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A1445" w14:textId="69288FE1" w:rsidR="00D657F7" w:rsidRDefault="00D657F7" w:rsidP="00660A59">
      <w:pPr>
        <w:rPr>
          <w:color w:val="6F6754"/>
        </w:rPr>
      </w:pPr>
    </w:p>
    <w:p w14:paraId="5DD58D20" w14:textId="77777777" w:rsidR="00D657F7" w:rsidRDefault="00D657F7" w:rsidP="00660A59">
      <w:pPr>
        <w:rPr>
          <w:color w:val="6F6754"/>
        </w:rPr>
      </w:pPr>
    </w:p>
    <w:p w14:paraId="330FF2C1" w14:textId="05E0B743" w:rsidR="00D657F7" w:rsidRDefault="00D657F7" w:rsidP="00660A59">
      <w:pPr>
        <w:rPr>
          <w:color w:val="6F6754"/>
        </w:rPr>
      </w:pPr>
    </w:p>
    <w:tbl>
      <w:tblPr>
        <w:tblW w:w="10336" w:type="dxa"/>
        <w:tblCellMar>
          <w:left w:w="115" w:type="dxa"/>
          <w:right w:w="115" w:type="dxa"/>
        </w:tblCellMar>
        <w:tblLook w:val="01E0" w:firstRow="1" w:lastRow="1" w:firstColumn="1" w:lastColumn="1" w:noHBand="0" w:noVBand="0"/>
      </w:tblPr>
      <w:tblGrid>
        <w:gridCol w:w="1761"/>
        <w:gridCol w:w="2110"/>
        <w:gridCol w:w="2752"/>
        <w:gridCol w:w="2008"/>
        <w:gridCol w:w="1705"/>
      </w:tblGrid>
      <w:tr w:rsidR="00D657F7" w:rsidRPr="006C1252" w14:paraId="0EFB97F9" w14:textId="77777777" w:rsidTr="2E00A3A4">
        <w:trPr>
          <w:trHeight w:val="2178"/>
        </w:trPr>
        <w:tc>
          <w:tcPr>
            <w:tcW w:w="1761" w:type="dxa"/>
          </w:tcPr>
          <w:p w14:paraId="357006FD" w14:textId="77777777" w:rsidR="00D657F7" w:rsidRDefault="00D657F7">
            <w:pPr>
              <w:pStyle w:val="TitlepageRestriction"/>
            </w:pPr>
          </w:p>
        </w:tc>
        <w:tc>
          <w:tcPr>
            <w:tcW w:w="8575" w:type="dxa"/>
            <w:gridSpan w:val="4"/>
          </w:tcPr>
          <w:p w14:paraId="25C8F233" w14:textId="7119696D" w:rsidR="00D657F7" w:rsidRDefault="001A32F8">
            <w:pPr>
              <w:pStyle w:val="Title"/>
            </w:pPr>
            <w:r>
              <w:t xml:space="preserve">Epic Savers Kits </w:t>
            </w:r>
            <w:r w:rsidR="00077C80">
              <w:t xml:space="preserve">Pilot </w:t>
            </w:r>
            <w:r w:rsidR="00D657F7" w:rsidRPr="00E656A1">
              <w:t>Impact Evaluation Report</w:t>
            </w:r>
          </w:p>
          <w:p w14:paraId="290063A6" w14:textId="19F3BB52" w:rsidR="00D657F7" w:rsidRPr="006C1252" w:rsidRDefault="00D657F7">
            <w:pPr>
              <w:pStyle w:val="Subtitle"/>
            </w:pPr>
            <w:r>
              <w:t>Energy Efficiency</w:t>
            </w:r>
            <w:r w:rsidR="00503D3F">
              <w:t xml:space="preserve"> Plan</w:t>
            </w:r>
            <w:r>
              <w:t>: P</w:t>
            </w:r>
            <w:r w:rsidR="00503D3F">
              <w:t>rogram</w:t>
            </w:r>
            <w:r>
              <w:t xml:space="preserve"> Year 202</w:t>
            </w:r>
            <w:r w:rsidR="00D90A46">
              <w:t>4</w:t>
            </w:r>
            <w:r>
              <w:t xml:space="preserve"> </w:t>
            </w:r>
            <w:r>
              <w:br/>
              <w:t>(1/1/202</w:t>
            </w:r>
            <w:r w:rsidR="00D90A46">
              <w:t>4</w:t>
            </w:r>
            <w:r>
              <w:t>-12/31/202</w:t>
            </w:r>
            <w:r w:rsidR="00D90A46">
              <w:t>4</w:t>
            </w:r>
            <w:r>
              <w:t>)</w:t>
            </w:r>
          </w:p>
        </w:tc>
      </w:tr>
      <w:tr w:rsidR="00D657F7" w:rsidRPr="00C324C7" w14:paraId="1B5230F7" w14:textId="77777777" w:rsidTr="2E00A3A4">
        <w:trPr>
          <w:trHeight w:val="2331"/>
        </w:trPr>
        <w:tc>
          <w:tcPr>
            <w:tcW w:w="1761" w:type="dxa"/>
          </w:tcPr>
          <w:p w14:paraId="6501D591" w14:textId="77777777" w:rsidR="00D657F7" w:rsidRDefault="00D657F7">
            <w:pPr>
              <w:pStyle w:val="TitlepageRestriction"/>
            </w:pPr>
          </w:p>
        </w:tc>
        <w:tc>
          <w:tcPr>
            <w:tcW w:w="8575" w:type="dxa"/>
            <w:gridSpan w:val="4"/>
          </w:tcPr>
          <w:p w14:paraId="126AF8AA" w14:textId="696E82B6" w:rsidR="00D657F7" w:rsidRDefault="00D657F7">
            <w:pPr>
              <w:pStyle w:val="Preparedfor"/>
            </w:pPr>
            <w:r>
              <w:t>Prepared for:</w:t>
            </w:r>
          </w:p>
          <w:p w14:paraId="2CD25532" w14:textId="0C70D02A" w:rsidR="00D657F7" w:rsidRDefault="00D657F7">
            <w:pPr>
              <w:pStyle w:val="Preparedfor"/>
            </w:pPr>
            <w:r>
              <w:t>North Shore Gas</w:t>
            </w:r>
          </w:p>
          <w:p w14:paraId="1C1B24ED" w14:textId="77777777" w:rsidR="00D657F7" w:rsidRPr="004F0F97" w:rsidRDefault="00D657F7">
            <w:pPr>
              <w:pStyle w:val="CoverClientName0"/>
            </w:pPr>
            <w:r w:rsidRPr="004F0F97">
              <w:t>DRAFT</w:t>
            </w:r>
          </w:p>
          <w:p w14:paraId="58644FB1" w14:textId="139147F7" w:rsidR="00D657F7" w:rsidRPr="00363D18" w:rsidRDefault="00A901EF">
            <w:pPr>
              <w:pStyle w:val="BodyText"/>
            </w:pPr>
            <w:r>
              <w:t>M</w:t>
            </w:r>
            <w:r w:rsidR="001A32F8">
              <w:t>a</w:t>
            </w:r>
            <w:r w:rsidR="0023531F">
              <w:t>rch</w:t>
            </w:r>
            <w:r w:rsidR="00D657F7">
              <w:t xml:space="preserve"> </w:t>
            </w:r>
            <w:r w:rsidR="001A32F8">
              <w:t>2</w:t>
            </w:r>
            <w:r w:rsidR="00F00299">
              <w:t>7</w:t>
            </w:r>
            <w:r w:rsidR="00D657F7">
              <w:t>, 202</w:t>
            </w:r>
            <w:r w:rsidR="00D90A46">
              <w:t>5</w:t>
            </w:r>
          </w:p>
        </w:tc>
      </w:tr>
      <w:tr w:rsidR="00D657F7" w:rsidRPr="00A53568" w14:paraId="18983FF4" w14:textId="77777777" w:rsidTr="2E00A3A4">
        <w:trPr>
          <w:trHeight w:val="432"/>
        </w:trPr>
        <w:tc>
          <w:tcPr>
            <w:tcW w:w="1761" w:type="dxa"/>
          </w:tcPr>
          <w:p w14:paraId="3B2D2A47" w14:textId="77777777" w:rsidR="00D657F7" w:rsidRPr="00A53568" w:rsidRDefault="00D657F7">
            <w:pPr>
              <w:rPr>
                <w:rStyle w:val="CoverText"/>
                <w:i/>
              </w:rPr>
            </w:pPr>
          </w:p>
        </w:tc>
        <w:tc>
          <w:tcPr>
            <w:tcW w:w="4862" w:type="dxa"/>
            <w:gridSpan w:val="2"/>
          </w:tcPr>
          <w:p w14:paraId="4EBBC89F" w14:textId="3C71B90F" w:rsidR="00D657F7" w:rsidRDefault="00D657F7">
            <w:pPr>
              <w:pStyle w:val="BodyTextBold"/>
              <w:rPr>
                <w:rStyle w:val="CoverText"/>
              </w:rPr>
            </w:pPr>
            <w:r>
              <w:rPr>
                <w:rStyle w:val="CoverText"/>
              </w:rPr>
              <w:t>Prepared</w:t>
            </w:r>
            <w:r w:rsidRPr="00B21048">
              <w:rPr>
                <w:rStyle w:val="CoverText"/>
              </w:rPr>
              <w:t xml:space="preserve"> by:</w:t>
            </w:r>
          </w:p>
        </w:tc>
        <w:tc>
          <w:tcPr>
            <w:tcW w:w="3713" w:type="dxa"/>
            <w:gridSpan w:val="2"/>
          </w:tcPr>
          <w:p w14:paraId="150C6C02" w14:textId="77777777" w:rsidR="00D657F7" w:rsidRDefault="00D657F7">
            <w:pPr>
              <w:pStyle w:val="BodyTextNoSpacingAfter"/>
              <w:rPr>
                <w:rStyle w:val="CoverText"/>
              </w:rPr>
            </w:pPr>
          </w:p>
        </w:tc>
      </w:tr>
      <w:tr w:rsidR="00D657F7" w:rsidRPr="00A53568" w14:paraId="081F2959" w14:textId="77777777" w:rsidTr="2E00A3A4">
        <w:trPr>
          <w:trHeight w:val="3114"/>
        </w:trPr>
        <w:tc>
          <w:tcPr>
            <w:tcW w:w="1761" w:type="dxa"/>
          </w:tcPr>
          <w:p w14:paraId="23DA2219" w14:textId="77777777" w:rsidR="00D657F7" w:rsidRPr="004F0F97" w:rsidRDefault="00D657F7">
            <w:pPr>
              <w:rPr>
                <w:rStyle w:val="CoverText"/>
                <w:i/>
              </w:rPr>
            </w:pPr>
          </w:p>
        </w:tc>
        <w:tc>
          <w:tcPr>
            <w:tcW w:w="4862" w:type="dxa"/>
            <w:gridSpan w:val="2"/>
          </w:tcPr>
          <w:p w14:paraId="025AE43D" w14:textId="6A556B00" w:rsidR="00D657F7" w:rsidRPr="004F0F97" w:rsidRDefault="001B1D77">
            <w:pPr>
              <w:pStyle w:val="BodyTextNoSpacingAfter"/>
              <w:rPr>
                <w:rStyle w:val="CoverText"/>
              </w:rPr>
            </w:pPr>
            <w:r>
              <w:rPr>
                <w:rStyle w:val="CoverText"/>
              </w:rPr>
              <w:t>Eric</w:t>
            </w:r>
            <w:r w:rsidR="00D657F7" w:rsidRPr="004F0F97">
              <w:rPr>
                <w:rStyle w:val="CoverText"/>
              </w:rPr>
              <w:t xml:space="preserve"> </w:t>
            </w:r>
            <w:r>
              <w:rPr>
                <w:rStyle w:val="CoverText"/>
              </w:rPr>
              <w:t>Ogbe</w:t>
            </w:r>
          </w:p>
          <w:p w14:paraId="73F2B2C0" w14:textId="543B3CA6" w:rsidR="00D657F7" w:rsidRPr="004F0F97" w:rsidRDefault="001B1D77">
            <w:pPr>
              <w:pStyle w:val="BodyTextNoSpacingAfter"/>
              <w:rPr>
                <w:rStyle w:val="CoverText"/>
              </w:rPr>
            </w:pPr>
            <w:r>
              <w:rPr>
                <w:rStyle w:val="CoverText"/>
              </w:rPr>
              <w:t>Guidehouse</w:t>
            </w:r>
          </w:p>
        </w:tc>
        <w:tc>
          <w:tcPr>
            <w:tcW w:w="3713" w:type="dxa"/>
            <w:gridSpan w:val="2"/>
          </w:tcPr>
          <w:p w14:paraId="31D30979" w14:textId="089BEB4E" w:rsidR="00D657F7" w:rsidRPr="00A53568" w:rsidRDefault="00D657F7">
            <w:pPr>
              <w:pStyle w:val="BodyTextNoSpacingAfter"/>
              <w:rPr>
                <w:rStyle w:val="CoverText"/>
                <w:iCs w:val="0"/>
              </w:rPr>
            </w:pPr>
          </w:p>
        </w:tc>
      </w:tr>
      <w:tr w:rsidR="00D657F7" w:rsidRPr="005D53EC" w14:paraId="75550535" w14:textId="77777777" w:rsidTr="2E00A3A4">
        <w:trPr>
          <w:trHeight w:val="1170"/>
        </w:trPr>
        <w:tc>
          <w:tcPr>
            <w:tcW w:w="1761" w:type="dxa"/>
            <w:tcMar>
              <w:right w:w="158" w:type="dxa"/>
            </w:tcMar>
          </w:tcPr>
          <w:p w14:paraId="2E81EC43" w14:textId="77777777" w:rsidR="00D657F7" w:rsidRPr="00D8064B" w:rsidRDefault="00D657F7">
            <w:pPr>
              <w:pStyle w:val="TitlepageRestriction"/>
              <w:spacing w:after="360"/>
              <w:jc w:val="right"/>
              <w:rPr>
                <w:b/>
                <w:sz w:val="18"/>
                <w:szCs w:val="18"/>
              </w:rPr>
            </w:pPr>
            <w:r w:rsidRPr="00D8064B">
              <w:rPr>
                <w:b/>
                <w:sz w:val="18"/>
                <w:szCs w:val="18"/>
              </w:rPr>
              <w:t>guidehouse.com</w:t>
            </w:r>
          </w:p>
          <w:p w14:paraId="49519145" w14:textId="77777777" w:rsidR="00D657F7" w:rsidRPr="00D8064B" w:rsidRDefault="00D657F7">
            <w:pPr>
              <w:pStyle w:val="TitlepageRestriction"/>
              <w:jc w:val="right"/>
              <w:rPr>
                <w:color w:val="968C6D"/>
                <w:sz w:val="18"/>
                <w:szCs w:val="18"/>
              </w:rPr>
            </w:pPr>
          </w:p>
        </w:tc>
        <w:tc>
          <w:tcPr>
            <w:tcW w:w="2110" w:type="dxa"/>
            <w:vAlign w:val="center"/>
          </w:tcPr>
          <w:p w14:paraId="593ED01E" w14:textId="77777777" w:rsidR="00D657F7" w:rsidRPr="00D8064B" w:rsidRDefault="00D657F7">
            <w:pPr>
              <w:pStyle w:val="TitlepageRestriction"/>
              <w:rPr>
                <w:sz w:val="18"/>
                <w:szCs w:val="18"/>
              </w:rPr>
            </w:pPr>
          </w:p>
        </w:tc>
        <w:tc>
          <w:tcPr>
            <w:tcW w:w="2752" w:type="dxa"/>
          </w:tcPr>
          <w:p w14:paraId="59C2F6BF" w14:textId="77777777" w:rsidR="00D657F7" w:rsidRPr="00D8064B" w:rsidRDefault="00D657F7">
            <w:pPr>
              <w:pStyle w:val="TitlepageRestriction"/>
              <w:rPr>
                <w:sz w:val="18"/>
                <w:szCs w:val="18"/>
              </w:rPr>
            </w:pPr>
          </w:p>
        </w:tc>
        <w:tc>
          <w:tcPr>
            <w:tcW w:w="2008" w:type="dxa"/>
            <w:vAlign w:val="center"/>
          </w:tcPr>
          <w:p w14:paraId="2780F426" w14:textId="77777777" w:rsidR="00D657F7" w:rsidRPr="00D8064B" w:rsidRDefault="00D657F7">
            <w:pPr>
              <w:pStyle w:val="TitlepageRestriction"/>
              <w:rPr>
                <w:sz w:val="18"/>
                <w:szCs w:val="18"/>
              </w:rPr>
            </w:pPr>
          </w:p>
        </w:tc>
        <w:tc>
          <w:tcPr>
            <w:tcW w:w="1705" w:type="dxa"/>
          </w:tcPr>
          <w:p w14:paraId="19232BD3" w14:textId="77777777" w:rsidR="00D657F7" w:rsidRPr="00D8064B" w:rsidRDefault="00D657F7">
            <w:pPr>
              <w:pStyle w:val="TitlepageRestriction"/>
              <w:rPr>
                <w:sz w:val="18"/>
                <w:szCs w:val="18"/>
              </w:rPr>
            </w:pPr>
          </w:p>
        </w:tc>
      </w:tr>
    </w:tbl>
    <w:p w14:paraId="2276BD6A" w14:textId="77777777" w:rsidR="00D657F7" w:rsidRPr="00B53186" w:rsidRDefault="00D657F7" w:rsidP="00660A59">
      <w:pPr>
        <w:rPr>
          <w:color w:val="6F6754"/>
        </w:rPr>
      </w:pPr>
    </w:p>
    <w:p w14:paraId="44DB259E" w14:textId="77777777" w:rsidR="003C1C68" w:rsidRPr="004B7712" w:rsidRDefault="003C1C68" w:rsidP="003C1C68">
      <w:pPr>
        <w:sectPr w:rsidR="003C1C68" w:rsidRPr="004B7712" w:rsidSect="00E656A1">
          <w:headerReference w:type="default" r:id="rId11"/>
          <w:footerReference w:type="even" r:id="rId12"/>
          <w:headerReference w:type="first" r:id="rId13"/>
          <w:pgSz w:w="12240" w:h="15840" w:code="1"/>
          <w:pgMar w:top="432" w:right="1008" w:bottom="432" w:left="1008" w:header="720" w:footer="720" w:gutter="0"/>
          <w:cols w:space="720"/>
          <w:titlePg/>
          <w:docGrid w:linePitch="360"/>
        </w:sectPr>
      </w:pPr>
    </w:p>
    <w:p w14:paraId="263EFB03" w14:textId="77777777" w:rsidR="00AF6479" w:rsidRPr="00CE09F1" w:rsidRDefault="00AF6479" w:rsidP="009A0F87">
      <w:pPr>
        <w:pStyle w:val="Contactinfo"/>
      </w:pPr>
    </w:p>
    <w:p w14:paraId="5930690C" w14:textId="77777777" w:rsidR="00AF6479" w:rsidRPr="00CE09F1" w:rsidRDefault="00AF6479" w:rsidP="009A0F87">
      <w:pPr>
        <w:pStyle w:val="Contactinfo"/>
      </w:pPr>
    </w:p>
    <w:p w14:paraId="313ACBB9" w14:textId="77777777" w:rsidR="00AF6479" w:rsidRPr="00CE09F1" w:rsidRDefault="00AF6479" w:rsidP="009A0F87">
      <w:pPr>
        <w:pStyle w:val="Contactinfo"/>
      </w:pPr>
    </w:p>
    <w:p w14:paraId="37A6544B" w14:textId="77777777" w:rsidR="00AF6479" w:rsidRPr="00CE09F1" w:rsidRDefault="00AF6479" w:rsidP="009A0F87">
      <w:pPr>
        <w:pStyle w:val="Contactinfo"/>
      </w:pPr>
    </w:p>
    <w:p w14:paraId="02FCA428" w14:textId="77777777" w:rsidR="00AF6479" w:rsidRPr="00CE09F1" w:rsidRDefault="00AF6479" w:rsidP="009A0F87">
      <w:pPr>
        <w:pStyle w:val="Contactinfo"/>
      </w:pPr>
    </w:p>
    <w:p w14:paraId="31323D04" w14:textId="77777777" w:rsidR="00AF6479" w:rsidRPr="005621C7" w:rsidRDefault="00AF6479" w:rsidP="009A0F87">
      <w:pPr>
        <w:pStyle w:val="Contactinfo"/>
        <w:rPr>
          <w:b/>
        </w:rPr>
      </w:pPr>
    </w:p>
    <w:p w14:paraId="6F5B9BEB" w14:textId="77777777" w:rsidR="00AF6479" w:rsidRPr="005621C7" w:rsidRDefault="00AF6479" w:rsidP="009A0F87">
      <w:pPr>
        <w:pStyle w:val="Contactinfo"/>
        <w:rPr>
          <w:b/>
        </w:rPr>
      </w:pPr>
      <w:r w:rsidRPr="005621C7">
        <w:rPr>
          <w:b/>
        </w:rPr>
        <w:t>Submitted to:</w:t>
      </w:r>
    </w:p>
    <w:p w14:paraId="28797292" w14:textId="77777777" w:rsidR="00AF6479" w:rsidRPr="005621C7" w:rsidRDefault="00AF6479" w:rsidP="009A0F87">
      <w:pPr>
        <w:pStyle w:val="Contactinfo"/>
      </w:pPr>
    </w:p>
    <w:p w14:paraId="714A853B" w14:textId="77777777" w:rsidR="00D15005" w:rsidRPr="0022027B" w:rsidRDefault="00D15005" w:rsidP="00D15005">
      <w:pPr>
        <w:pStyle w:val="Contactinfo"/>
      </w:pPr>
      <w:r w:rsidRPr="0022027B">
        <w:t>Peoples Gas</w:t>
      </w:r>
    </w:p>
    <w:p w14:paraId="52E61F0B" w14:textId="77777777" w:rsidR="00D15005" w:rsidRPr="0022027B" w:rsidRDefault="00D15005" w:rsidP="00D15005">
      <w:pPr>
        <w:pStyle w:val="Contactinfo"/>
      </w:pPr>
      <w:r w:rsidRPr="0022027B">
        <w:t>North Shore Gas</w:t>
      </w:r>
    </w:p>
    <w:p w14:paraId="6141D783" w14:textId="77777777" w:rsidR="00D15005" w:rsidRPr="0022027B" w:rsidRDefault="00D15005" w:rsidP="00D15005">
      <w:pPr>
        <w:pStyle w:val="Contactinfo"/>
      </w:pPr>
      <w:r w:rsidRPr="0022027B">
        <w:t>200 East Randolph Street</w:t>
      </w:r>
    </w:p>
    <w:p w14:paraId="35F5B9B9" w14:textId="77777777" w:rsidR="00D15005" w:rsidRDefault="00D15005" w:rsidP="00D15005">
      <w:pPr>
        <w:pStyle w:val="Contactinfo"/>
      </w:pPr>
      <w:r w:rsidRPr="0022027B">
        <w:t>Chicago, IL 60601</w:t>
      </w:r>
    </w:p>
    <w:p w14:paraId="2EE2AEB9" w14:textId="77777777" w:rsidR="00D15005" w:rsidRPr="005621C7" w:rsidRDefault="00D15005" w:rsidP="00D15005">
      <w:pPr>
        <w:pStyle w:val="Contactinfo"/>
      </w:pPr>
    </w:p>
    <w:p w14:paraId="5CF3B713" w14:textId="77777777" w:rsidR="0019032F" w:rsidRPr="005621C7" w:rsidRDefault="0019032F" w:rsidP="009A0F87">
      <w:pPr>
        <w:pStyle w:val="Contactinfo"/>
      </w:pPr>
    </w:p>
    <w:p w14:paraId="0CC3335D" w14:textId="77777777" w:rsidR="00AF6479" w:rsidRPr="005621C7" w:rsidRDefault="00AF6479" w:rsidP="009A0F87">
      <w:pPr>
        <w:pStyle w:val="Contactinfo"/>
        <w:rPr>
          <w:b/>
        </w:rPr>
      </w:pPr>
      <w:r w:rsidRPr="005621C7">
        <w:rPr>
          <w:b/>
        </w:rPr>
        <w:t>Submitted by:</w:t>
      </w:r>
    </w:p>
    <w:p w14:paraId="379639FF" w14:textId="77777777" w:rsidR="00AF6479" w:rsidRPr="005621C7" w:rsidRDefault="00AF6479" w:rsidP="009A0F87">
      <w:pPr>
        <w:pStyle w:val="Contactinfo"/>
      </w:pPr>
    </w:p>
    <w:p w14:paraId="193BC2DB" w14:textId="77777777" w:rsidR="00AF6479" w:rsidRPr="005621C7" w:rsidRDefault="004B7712" w:rsidP="009A0F87">
      <w:pPr>
        <w:pStyle w:val="Contactinfo"/>
      </w:pPr>
      <w:r>
        <w:t>Guidehouse</w:t>
      </w:r>
    </w:p>
    <w:p w14:paraId="24AF0F85" w14:textId="77777777" w:rsidR="00AF6479" w:rsidRPr="005621C7" w:rsidRDefault="004B6DD0" w:rsidP="009A0F87">
      <w:pPr>
        <w:pStyle w:val="Contactinfo"/>
      </w:pPr>
      <w:r>
        <w:t>150 N. Riverside Plaza, Suite 2100</w:t>
      </w:r>
    </w:p>
    <w:p w14:paraId="6AF3317D" w14:textId="77777777" w:rsidR="00AF6479" w:rsidRPr="005621C7" w:rsidRDefault="00AF6479" w:rsidP="009A0F87">
      <w:pPr>
        <w:pStyle w:val="Contactinfo"/>
      </w:pPr>
      <w:r w:rsidRPr="005621C7">
        <w:t>Chicago, IL 60606</w:t>
      </w:r>
    </w:p>
    <w:p w14:paraId="0EBE6FE4" w14:textId="77777777" w:rsidR="00AF6479" w:rsidRPr="005621C7" w:rsidRDefault="00AF6479" w:rsidP="009A0F87">
      <w:pPr>
        <w:pStyle w:val="Contactinfo"/>
      </w:pPr>
    </w:p>
    <w:p w14:paraId="3AD72B76" w14:textId="77777777" w:rsidR="0019032F" w:rsidRPr="005621C7" w:rsidRDefault="0019032F" w:rsidP="009A0F87">
      <w:pPr>
        <w:pStyle w:val="Contactinfo"/>
      </w:pPr>
    </w:p>
    <w:p w14:paraId="6BAB1918" w14:textId="77777777" w:rsidR="00AF6479" w:rsidRPr="009D4752" w:rsidRDefault="003C1C68" w:rsidP="009A0F87">
      <w:pPr>
        <w:pStyle w:val="Contactinfo"/>
        <w:rPr>
          <w:rFonts w:cs="Arial"/>
          <w:szCs w:val="22"/>
        </w:rPr>
      </w:pPr>
      <w:r w:rsidRPr="009D4752">
        <w:rPr>
          <w:rFonts w:cs="Arial"/>
          <w:b/>
          <w:szCs w:val="22"/>
        </w:rPr>
        <w:t>Contact</w:t>
      </w:r>
      <w:r w:rsidR="00AF6479" w:rsidRPr="009D4752">
        <w:rPr>
          <w:rFonts w:cs="Arial"/>
          <w:b/>
          <w:szCs w:val="22"/>
        </w:rPr>
        <w:t>:</w:t>
      </w:r>
    </w:p>
    <w:p w14:paraId="1DEE95A6" w14:textId="77777777" w:rsidR="00AF6479" w:rsidRPr="009D4752" w:rsidRDefault="00AF6479" w:rsidP="009A0F87">
      <w:pPr>
        <w:pStyle w:val="Contactinfo"/>
        <w:rPr>
          <w:rFonts w:cs="Arial"/>
          <w:szCs w:val="22"/>
        </w:rPr>
      </w:pPr>
    </w:p>
    <w:tbl>
      <w:tblPr>
        <w:tblW w:w="11368" w:type="dxa"/>
        <w:tblInd w:w="-90" w:type="dxa"/>
        <w:tblLook w:val="00A0" w:firstRow="1" w:lastRow="0" w:firstColumn="1" w:lastColumn="0" w:noHBand="0" w:noVBand="0"/>
      </w:tblPr>
      <w:tblGrid>
        <w:gridCol w:w="3534"/>
        <w:gridCol w:w="3216"/>
        <w:gridCol w:w="4618"/>
      </w:tblGrid>
      <w:tr w:rsidR="004F0F97" w:rsidRPr="00D90A46" w14:paraId="66D466B5" w14:textId="77777777" w:rsidTr="00D90A46">
        <w:tc>
          <w:tcPr>
            <w:tcW w:w="3534" w:type="dxa"/>
          </w:tcPr>
          <w:p w14:paraId="777C4B13" w14:textId="77777777" w:rsidR="004F0F97" w:rsidRPr="00D90A46" w:rsidRDefault="004F0F97" w:rsidP="00E37AC4">
            <w:pPr>
              <w:pStyle w:val="Contactinfo"/>
              <w:rPr>
                <w:rFonts w:cs="Arial"/>
                <w:sz w:val="20"/>
              </w:rPr>
            </w:pPr>
            <w:r w:rsidRPr="00D90A46">
              <w:rPr>
                <w:rFonts w:cs="Arial"/>
                <w:sz w:val="20"/>
              </w:rPr>
              <w:t xml:space="preserve">Ed Balbis </w:t>
            </w:r>
          </w:p>
          <w:p w14:paraId="76590658" w14:textId="77777777" w:rsidR="004F0F97" w:rsidRPr="00D90A46" w:rsidRDefault="004F0F97" w:rsidP="00E37AC4">
            <w:pPr>
              <w:pStyle w:val="Contactinfo"/>
              <w:rPr>
                <w:rFonts w:cs="Arial"/>
                <w:sz w:val="20"/>
              </w:rPr>
            </w:pPr>
            <w:r w:rsidRPr="00D90A46">
              <w:rPr>
                <w:rFonts w:cs="Arial"/>
                <w:sz w:val="20"/>
              </w:rPr>
              <w:t>Partner </w:t>
            </w:r>
          </w:p>
          <w:p w14:paraId="50555448" w14:textId="77777777" w:rsidR="004F0F97" w:rsidRPr="00D90A46" w:rsidRDefault="004F0F97" w:rsidP="00E37AC4">
            <w:pPr>
              <w:pStyle w:val="Contactinfo"/>
              <w:rPr>
                <w:rFonts w:cs="Arial"/>
                <w:sz w:val="20"/>
              </w:rPr>
            </w:pPr>
            <w:r w:rsidRPr="00D90A46">
              <w:rPr>
                <w:rFonts w:cs="Arial"/>
                <w:sz w:val="20"/>
              </w:rPr>
              <w:t>561.644.9407  </w:t>
            </w:r>
          </w:p>
          <w:p w14:paraId="748F20CD" w14:textId="0D5EDB07" w:rsidR="004F0F97" w:rsidRPr="00D90A46" w:rsidRDefault="00CE5880" w:rsidP="00E37AC4">
            <w:pPr>
              <w:pStyle w:val="Contactinfo"/>
              <w:rPr>
                <w:rFonts w:cs="Arial"/>
                <w:b/>
                <w:bCs/>
                <w:sz w:val="20"/>
              </w:rPr>
            </w:pPr>
            <w:hyperlink r:id="rId14" w:tgtFrame="_blank" w:history="1">
              <w:r w:rsidR="004F0F97" w:rsidRPr="00D90A46">
                <w:rPr>
                  <w:rFonts w:cs="Arial"/>
                  <w:b/>
                  <w:bCs/>
                  <w:sz w:val="20"/>
                </w:rPr>
                <w:t>ebalbis@guidehouse.com</w:t>
              </w:r>
            </w:hyperlink>
          </w:p>
          <w:p w14:paraId="61EFBF2F" w14:textId="77777777" w:rsidR="004F0F97" w:rsidRPr="00D90A46" w:rsidRDefault="004F0F97" w:rsidP="00E37AC4">
            <w:pPr>
              <w:pStyle w:val="Contactinfo"/>
              <w:rPr>
                <w:rFonts w:cs="Arial"/>
                <w:sz w:val="20"/>
              </w:rPr>
            </w:pPr>
          </w:p>
          <w:p w14:paraId="035152CE" w14:textId="77777777" w:rsidR="00E37AC4" w:rsidRPr="00D90A46" w:rsidRDefault="00E37AC4" w:rsidP="00E37AC4">
            <w:pPr>
              <w:pStyle w:val="Contactinfo"/>
              <w:rPr>
                <w:rFonts w:cs="Arial"/>
                <w:sz w:val="20"/>
              </w:rPr>
            </w:pPr>
            <w:r w:rsidRPr="00D90A46">
              <w:rPr>
                <w:rFonts w:cs="Arial"/>
                <w:sz w:val="20"/>
              </w:rPr>
              <w:t>Charles Ampong</w:t>
            </w:r>
            <w:r w:rsidRPr="00D90A46">
              <w:rPr>
                <w:rFonts w:cs="Arial"/>
                <w:sz w:val="20"/>
              </w:rPr>
              <w:br/>
              <w:t>Associate Director</w:t>
            </w:r>
          </w:p>
          <w:p w14:paraId="61E266A6" w14:textId="77777777" w:rsidR="00E37AC4" w:rsidRPr="00D90A46" w:rsidRDefault="00E37AC4" w:rsidP="00E37AC4">
            <w:pPr>
              <w:pStyle w:val="Contactinfo"/>
              <w:rPr>
                <w:rFonts w:cs="Arial"/>
                <w:sz w:val="20"/>
              </w:rPr>
            </w:pPr>
            <w:r w:rsidRPr="00D90A46">
              <w:rPr>
                <w:rFonts w:cs="Arial"/>
                <w:sz w:val="20"/>
              </w:rPr>
              <w:t>608.446.3172</w:t>
            </w:r>
          </w:p>
          <w:p w14:paraId="31EA3FBA" w14:textId="592DAFBB" w:rsidR="00E37AC4" w:rsidRPr="00D90A46" w:rsidRDefault="00CE5880" w:rsidP="00E37AC4">
            <w:pPr>
              <w:pStyle w:val="Contactinfo"/>
              <w:rPr>
                <w:rFonts w:cs="Arial"/>
                <w:sz w:val="20"/>
              </w:rPr>
            </w:pPr>
            <w:hyperlink r:id="rId15" w:history="1">
              <w:r w:rsidR="00E37AC4" w:rsidRPr="00D90A46">
                <w:rPr>
                  <w:rFonts w:cs="Arial"/>
                  <w:b/>
                  <w:bCs/>
                  <w:sz w:val="20"/>
                </w:rPr>
                <w:t>charles.ampong@guidehouse.com</w:t>
              </w:r>
            </w:hyperlink>
          </w:p>
        </w:tc>
        <w:tc>
          <w:tcPr>
            <w:tcW w:w="3216" w:type="dxa"/>
          </w:tcPr>
          <w:p w14:paraId="029B81BD" w14:textId="398D57FA" w:rsidR="004F0F97" w:rsidRPr="00D90A46" w:rsidRDefault="00D90A46"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Jeff Erickson</w:t>
            </w:r>
            <w:r w:rsidR="004F0F97" w:rsidRPr="00D90A46">
              <w:rPr>
                <w:rFonts w:ascii="Arial" w:eastAsiaTheme="minorHAnsi" w:hAnsi="Arial" w:cs="Arial"/>
                <w:sz w:val="20"/>
                <w:szCs w:val="20"/>
              </w:rPr>
              <w:t xml:space="preserve"> </w:t>
            </w:r>
          </w:p>
          <w:p w14:paraId="22CCE7DC"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Director </w:t>
            </w:r>
          </w:p>
          <w:p w14:paraId="29E79F3E" w14:textId="77777777" w:rsidR="004F0F97" w:rsidRPr="00D90A46" w:rsidRDefault="004F0F97" w:rsidP="004F0F97">
            <w:pPr>
              <w:pStyle w:val="paragraph"/>
              <w:spacing w:before="0" w:beforeAutospacing="0" w:after="0" w:afterAutospacing="0"/>
              <w:textAlignment w:val="baseline"/>
              <w:rPr>
                <w:rFonts w:ascii="Arial" w:eastAsiaTheme="minorHAnsi" w:hAnsi="Arial" w:cs="Arial"/>
                <w:sz w:val="20"/>
                <w:szCs w:val="20"/>
              </w:rPr>
            </w:pPr>
            <w:r w:rsidRPr="00D90A46">
              <w:rPr>
                <w:rFonts w:ascii="Arial" w:eastAsiaTheme="minorHAnsi" w:hAnsi="Arial" w:cs="Arial"/>
                <w:sz w:val="20"/>
                <w:szCs w:val="20"/>
              </w:rPr>
              <w:t>802.526.5113 </w:t>
            </w:r>
          </w:p>
          <w:p w14:paraId="42B4385B" w14:textId="2B2BB6B2" w:rsidR="004F0F97" w:rsidRPr="00713FD3" w:rsidRDefault="00CE5880" w:rsidP="0000716B">
            <w:pPr>
              <w:pStyle w:val="paragraph"/>
              <w:spacing w:before="0" w:beforeAutospacing="0" w:after="0" w:afterAutospacing="0"/>
              <w:textAlignment w:val="baseline"/>
              <w:rPr>
                <w:rFonts w:cs="Arial"/>
                <w:sz w:val="20"/>
                <w:szCs w:val="20"/>
              </w:rPr>
            </w:pPr>
            <w:hyperlink r:id="rId16" w:history="1">
              <w:r w:rsidR="00D90A46" w:rsidRPr="00713FD3">
                <w:rPr>
                  <w:rFonts w:ascii="Arial" w:hAnsi="Arial" w:cs="Arial"/>
                  <w:b/>
                  <w:sz w:val="20"/>
                  <w:szCs w:val="20"/>
                </w:rPr>
                <w:t>jeff.erickson</w:t>
              </w:r>
              <w:r w:rsidR="00D90A46" w:rsidRPr="00713FD3">
                <w:rPr>
                  <w:rFonts w:ascii="Arial" w:eastAsiaTheme="minorHAnsi" w:hAnsi="Arial"/>
                  <w:b/>
                  <w:sz w:val="20"/>
                  <w:szCs w:val="20"/>
                </w:rPr>
                <w:t>@guidehouse.com</w:t>
              </w:r>
            </w:hyperlink>
          </w:p>
        </w:tc>
        <w:tc>
          <w:tcPr>
            <w:tcW w:w="4618" w:type="dxa"/>
          </w:tcPr>
          <w:p w14:paraId="0990578C" w14:textId="77777777" w:rsidR="00E37AC4" w:rsidRPr="00D90A46" w:rsidRDefault="00E37AC4" w:rsidP="00E37AC4">
            <w:pPr>
              <w:pStyle w:val="Contactinfo"/>
              <w:rPr>
                <w:rFonts w:cs="Arial"/>
                <w:sz w:val="20"/>
              </w:rPr>
            </w:pPr>
            <w:r w:rsidRPr="00D90A46">
              <w:rPr>
                <w:rFonts w:cs="Arial"/>
                <w:sz w:val="20"/>
              </w:rPr>
              <w:t>Laura Agapay-Read</w:t>
            </w:r>
          </w:p>
          <w:p w14:paraId="017B47B1" w14:textId="77777777" w:rsidR="00E37AC4" w:rsidRPr="00D90A46" w:rsidRDefault="00E37AC4" w:rsidP="00E37AC4">
            <w:pPr>
              <w:pStyle w:val="Contactinfo"/>
              <w:rPr>
                <w:rFonts w:cs="Arial"/>
                <w:sz w:val="20"/>
              </w:rPr>
            </w:pPr>
            <w:r w:rsidRPr="00D90A46">
              <w:rPr>
                <w:rFonts w:cs="Arial"/>
                <w:sz w:val="20"/>
              </w:rPr>
              <w:t>Associate Director</w:t>
            </w:r>
          </w:p>
          <w:p w14:paraId="7179FCC2" w14:textId="77777777" w:rsidR="00E37AC4" w:rsidRPr="00D90A46" w:rsidRDefault="00E37AC4" w:rsidP="00E37AC4">
            <w:pPr>
              <w:pStyle w:val="Contactinfo"/>
              <w:rPr>
                <w:rFonts w:cs="Arial"/>
                <w:sz w:val="20"/>
              </w:rPr>
            </w:pPr>
            <w:r w:rsidRPr="00D90A46">
              <w:rPr>
                <w:rFonts w:cs="Arial"/>
                <w:sz w:val="20"/>
              </w:rPr>
              <w:t>312.583.4178</w:t>
            </w:r>
          </w:p>
          <w:p w14:paraId="2C8E36AD" w14:textId="7D401B2E" w:rsidR="00E37AC4" w:rsidRPr="00D90A46" w:rsidRDefault="00A901EF" w:rsidP="004F0F97">
            <w:pPr>
              <w:pStyle w:val="Contactinfo"/>
              <w:rPr>
                <w:rFonts w:cs="Arial"/>
                <w:sz w:val="20"/>
              </w:rPr>
            </w:pPr>
            <w:r w:rsidRPr="00D90A46">
              <w:rPr>
                <w:rFonts w:cs="Arial"/>
                <w:b/>
                <w:bCs/>
                <w:sz w:val="20"/>
              </w:rPr>
              <w:t>l</w:t>
            </w:r>
            <w:r w:rsidR="00E37AC4" w:rsidRPr="00D90A46">
              <w:rPr>
                <w:rFonts w:cs="Arial"/>
                <w:b/>
                <w:bCs/>
                <w:sz w:val="20"/>
              </w:rPr>
              <w:t>aura.agapay.read@guidehouse.com</w:t>
            </w:r>
          </w:p>
        </w:tc>
      </w:tr>
    </w:tbl>
    <w:p w14:paraId="1FE53503" w14:textId="77777777" w:rsidR="00AF6479" w:rsidRPr="007B32D7" w:rsidRDefault="00AF6479" w:rsidP="009A59F0">
      <w:pPr>
        <w:pStyle w:val="Contactinfo"/>
      </w:pPr>
    </w:p>
    <w:p w14:paraId="13AD79DC" w14:textId="77777777" w:rsidR="00CA33F5" w:rsidRPr="005621C7" w:rsidRDefault="00CA33F5" w:rsidP="00CA33F5">
      <w:r w:rsidRPr="005621C7">
        <w:t>Disclaimer: This report was prepared</w:t>
      </w:r>
      <w:r>
        <w:t xml:space="preserve"> by</w:t>
      </w:r>
      <w:r w:rsidRPr="005621C7">
        <w:t xml:space="preserve"> </w:t>
      </w:r>
      <w:r>
        <w:t xml:space="preserve">Guidehouse </w:t>
      </w:r>
      <w:r w:rsidRPr="005621C7">
        <w:t xml:space="preserve">for </w:t>
      </w:r>
      <w:r>
        <w:t>Peoples Gas Light and Coke Company (“PGL”) and North Shore Gas Company (“NSG”)</w:t>
      </w:r>
      <w:r w:rsidRPr="005621C7">
        <w:t xml:space="preserve"> based upon information provided by </w:t>
      </w:r>
      <w:r>
        <w:t>PGL and NSG</w:t>
      </w:r>
      <w:r w:rsidRPr="005621C7">
        <w:t xml:space="preserve"> and from other sources. Use of this report by any other party for whatever purpose should not, and does not, absolve such party from using due diligence in verifying the report’s contents. Neither </w:t>
      </w:r>
      <w:r>
        <w:t>Guidehouse</w:t>
      </w:r>
      <w:r w:rsidRPr="005621C7">
        <w:t xml:space="preserve"> nor any of its subsidiaries or affiliates assumes any liability or duty of care to such parties, and hereby disclaims any such liability.</w:t>
      </w:r>
    </w:p>
    <w:p w14:paraId="13894654" w14:textId="22F7B37D" w:rsidR="004F0F97" w:rsidRPr="005621C7" w:rsidRDefault="004F0F97" w:rsidP="004F0F97">
      <w:r w:rsidRPr="005621C7">
        <w:t>.</w:t>
      </w:r>
    </w:p>
    <w:p w14:paraId="453B7777" w14:textId="77777777" w:rsidR="00415C54" w:rsidRPr="005621C7" w:rsidRDefault="00415C54" w:rsidP="009A59F0">
      <w:pPr>
        <w:pStyle w:val="Contactinfo"/>
        <w:sectPr w:rsidR="00415C54" w:rsidRPr="005621C7" w:rsidSect="00C14B3B">
          <w:headerReference w:type="default" r:id="rId17"/>
          <w:footerReference w:type="default" r:id="rId18"/>
          <w:headerReference w:type="first" r:id="rId19"/>
          <w:pgSz w:w="12240" w:h="15840" w:code="1"/>
          <w:pgMar w:top="1440" w:right="1440" w:bottom="1440" w:left="1440" w:header="720" w:footer="720" w:gutter="0"/>
          <w:pgNumType w:fmt="lowerRoman" w:start="1"/>
          <w:cols w:space="720"/>
          <w:titlePg/>
          <w:docGrid w:linePitch="360"/>
        </w:sectPr>
      </w:pPr>
    </w:p>
    <w:p w14:paraId="1562E846" w14:textId="77777777" w:rsidR="00AF6479" w:rsidRPr="005621C7" w:rsidRDefault="00AF6479" w:rsidP="571D0F1C">
      <w:pPr>
        <w:pStyle w:val="TOCHeading"/>
        <w:tabs>
          <w:tab w:val="center" w:pos="4680"/>
        </w:tabs>
        <w:rPr>
          <w:sz w:val="36"/>
          <w:szCs w:val="36"/>
        </w:rPr>
      </w:pPr>
      <w:r w:rsidRPr="571D0F1C">
        <w:rPr>
          <w:sz w:val="36"/>
          <w:szCs w:val="36"/>
        </w:rPr>
        <w:lastRenderedPageBreak/>
        <w:t>Table of Contents</w:t>
      </w:r>
    </w:p>
    <w:p w14:paraId="24A4CB4A" w14:textId="2446E0AC" w:rsidR="00CE5880" w:rsidRDefault="00B856F2">
      <w:pPr>
        <w:pStyle w:val="TOC1"/>
        <w:rPr>
          <w:rFonts w:asciiTheme="minorHAnsi" w:eastAsiaTheme="minorEastAsia" w:hAnsiTheme="minorHAnsi" w:cstheme="minorBidi"/>
          <w:b w:val="0"/>
          <w:noProof/>
          <w:kern w:val="2"/>
          <w:szCs w:val="22"/>
          <w14:ligatures w14:val="standardContextual"/>
        </w:rPr>
      </w:pPr>
      <w:r>
        <w:rPr>
          <w:noProof/>
          <w:sz w:val="20"/>
        </w:rPr>
        <w:fldChar w:fldCharType="begin"/>
      </w:r>
      <w:r>
        <w:rPr>
          <w:noProof/>
          <w:sz w:val="20"/>
        </w:rPr>
        <w:instrText xml:space="preserve"> TOC \o "1-2" \h \z \u \t "Heading 5,1,Heading 6,2" </w:instrText>
      </w:r>
      <w:r>
        <w:rPr>
          <w:noProof/>
          <w:sz w:val="20"/>
        </w:rPr>
        <w:fldChar w:fldCharType="separate"/>
      </w:r>
      <w:hyperlink w:anchor="_Toc193975293" w:history="1">
        <w:r w:rsidR="00CE5880" w:rsidRPr="0072653A">
          <w:rPr>
            <w:rStyle w:val="Hyperlink"/>
            <w:noProof/>
          </w:rPr>
          <w:t>Introduction</w:t>
        </w:r>
        <w:r w:rsidR="00CE5880">
          <w:rPr>
            <w:noProof/>
            <w:webHidden/>
          </w:rPr>
          <w:tab/>
        </w:r>
        <w:r w:rsidR="00CE5880">
          <w:rPr>
            <w:noProof/>
            <w:webHidden/>
          </w:rPr>
          <w:fldChar w:fldCharType="begin"/>
        </w:r>
        <w:r w:rsidR="00CE5880">
          <w:rPr>
            <w:noProof/>
            <w:webHidden/>
          </w:rPr>
          <w:instrText xml:space="preserve"> PAGEREF _Toc193975293 \h </w:instrText>
        </w:r>
        <w:r w:rsidR="00CE5880">
          <w:rPr>
            <w:noProof/>
            <w:webHidden/>
          </w:rPr>
        </w:r>
        <w:r w:rsidR="00CE5880">
          <w:rPr>
            <w:noProof/>
            <w:webHidden/>
          </w:rPr>
          <w:fldChar w:fldCharType="separate"/>
        </w:r>
        <w:r w:rsidR="00CE5880">
          <w:rPr>
            <w:noProof/>
            <w:webHidden/>
          </w:rPr>
          <w:t>1</w:t>
        </w:r>
        <w:r w:rsidR="00CE5880">
          <w:rPr>
            <w:noProof/>
            <w:webHidden/>
          </w:rPr>
          <w:fldChar w:fldCharType="end"/>
        </w:r>
      </w:hyperlink>
    </w:p>
    <w:p w14:paraId="611796D8" w14:textId="7F930970"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294" w:history="1">
        <w:r w:rsidRPr="0072653A">
          <w:rPr>
            <w:rStyle w:val="Hyperlink"/>
            <w:noProof/>
          </w:rPr>
          <w:t>Program Description</w:t>
        </w:r>
        <w:r>
          <w:rPr>
            <w:noProof/>
            <w:webHidden/>
          </w:rPr>
          <w:tab/>
        </w:r>
        <w:r>
          <w:rPr>
            <w:noProof/>
            <w:webHidden/>
          </w:rPr>
          <w:fldChar w:fldCharType="begin"/>
        </w:r>
        <w:r>
          <w:rPr>
            <w:noProof/>
            <w:webHidden/>
          </w:rPr>
          <w:instrText xml:space="preserve"> PAGEREF _Toc193975294 \h </w:instrText>
        </w:r>
        <w:r>
          <w:rPr>
            <w:noProof/>
            <w:webHidden/>
          </w:rPr>
        </w:r>
        <w:r>
          <w:rPr>
            <w:noProof/>
            <w:webHidden/>
          </w:rPr>
          <w:fldChar w:fldCharType="separate"/>
        </w:r>
        <w:r>
          <w:rPr>
            <w:noProof/>
            <w:webHidden/>
          </w:rPr>
          <w:t>1</w:t>
        </w:r>
        <w:r>
          <w:rPr>
            <w:noProof/>
            <w:webHidden/>
          </w:rPr>
          <w:fldChar w:fldCharType="end"/>
        </w:r>
      </w:hyperlink>
    </w:p>
    <w:p w14:paraId="6102C8D0" w14:textId="7E4BC19E"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295" w:history="1">
        <w:r w:rsidRPr="0072653A">
          <w:rPr>
            <w:rStyle w:val="Hyperlink"/>
            <w:noProof/>
          </w:rPr>
          <w:t>Program Savings Detail</w:t>
        </w:r>
        <w:r>
          <w:rPr>
            <w:noProof/>
            <w:webHidden/>
          </w:rPr>
          <w:tab/>
        </w:r>
        <w:r>
          <w:rPr>
            <w:noProof/>
            <w:webHidden/>
          </w:rPr>
          <w:fldChar w:fldCharType="begin"/>
        </w:r>
        <w:r>
          <w:rPr>
            <w:noProof/>
            <w:webHidden/>
          </w:rPr>
          <w:instrText xml:space="preserve"> PAGEREF _Toc193975295 \h </w:instrText>
        </w:r>
        <w:r>
          <w:rPr>
            <w:noProof/>
            <w:webHidden/>
          </w:rPr>
        </w:r>
        <w:r>
          <w:rPr>
            <w:noProof/>
            <w:webHidden/>
          </w:rPr>
          <w:fldChar w:fldCharType="separate"/>
        </w:r>
        <w:r>
          <w:rPr>
            <w:noProof/>
            <w:webHidden/>
          </w:rPr>
          <w:t>2</w:t>
        </w:r>
        <w:r>
          <w:rPr>
            <w:noProof/>
            <w:webHidden/>
          </w:rPr>
          <w:fldChar w:fldCharType="end"/>
        </w:r>
      </w:hyperlink>
    </w:p>
    <w:p w14:paraId="42DEC66D" w14:textId="14E7E990"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296" w:history="1">
        <w:r w:rsidRPr="0072653A">
          <w:rPr>
            <w:rStyle w:val="Hyperlink"/>
            <w:noProof/>
          </w:rPr>
          <w:t>Program Savings by Measure</w:t>
        </w:r>
        <w:r>
          <w:rPr>
            <w:noProof/>
            <w:webHidden/>
          </w:rPr>
          <w:tab/>
        </w:r>
        <w:r>
          <w:rPr>
            <w:noProof/>
            <w:webHidden/>
          </w:rPr>
          <w:fldChar w:fldCharType="begin"/>
        </w:r>
        <w:r>
          <w:rPr>
            <w:noProof/>
            <w:webHidden/>
          </w:rPr>
          <w:instrText xml:space="preserve"> PAGEREF _Toc193975296 \h </w:instrText>
        </w:r>
        <w:r>
          <w:rPr>
            <w:noProof/>
            <w:webHidden/>
          </w:rPr>
        </w:r>
        <w:r>
          <w:rPr>
            <w:noProof/>
            <w:webHidden/>
          </w:rPr>
          <w:fldChar w:fldCharType="separate"/>
        </w:r>
        <w:r>
          <w:rPr>
            <w:noProof/>
            <w:webHidden/>
          </w:rPr>
          <w:t>2</w:t>
        </w:r>
        <w:r>
          <w:rPr>
            <w:noProof/>
            <w:webHidden/>
          </w:rPr>
          <w:fldChar w:fldCharType="end"/>
        </w:r>
      </w:hyperlink>
    </w:p>
    <w:p w14:paraId="776F2EE4" w14:textId="3B9CE3F9"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297" w:history="1">
        <w:r w:rsidRPr="0072653A">
          <w:rPr>
            <w:rStyle w:val="Hyperlink"/>
            <w:noProof/>
          </w:rPr>
          <w:t>Impact Analysis Findings and Recommendations</w:t>
        </w:r>
        <w:r>
          <w:rPr>
            <w:noProof/>
            <w:webHidden/>
          </w:rPr>
          <w:tab/>
        </w:r>
        <w:r>
          <w:rPr>
            <w:noProof/>
            <w:webHidden/>
          </w:rPr>
          <w:fldChar w:fldCharType="begin"/>
        </w:r>
        <w:r>
          <w:rPr>
            <w:noProof/>
            <w:webHidden/>
          </w:rPr>
          <w:instrText xml:space="preserve"> PAGEREF _Toc193975297 \h </w:instrText>
        </w:r>
        <w:r>
          <w:rPr>
            <w:noProof/>
            <w:webHidden/>
          </w:rPr>
        </w:r>
        <w:r>
          <w:rPr>
            <w:noProof/>
            <w:webHidden/>
          </w:rPr>
          <w:fldChar w:fldCharType="separate"/>
        </w:r>
        <w:r>
          <w:rPr>
            <w:noProof/>
            <w:webHidden/>
          </w:rPr>
          <w:t>3</w:t>
        </w:r>
        <w:r>
          <w:rPr>
            <w:noProof/>
            <w:webHidden/>
          </w:rPr>
          <w:fldChar w:fldCharType="end"/>
        </w:r>
      </w:hyperlink>
    </w:p>
    <w:p w14:paraId="7F66E539" w14:textId="1CB96CFF" w:rsidR="00CE5880" w:rsidRDefault="00CE5880">
      <w:pPr>
        <w:pStyle w:val="TOC2"/>
        <w:rPr>
          <w:rFonts w:asciiTheme="minorHAnsi" w:eastAsiaTheme="minorEastAsia" w:hAnsiTheme="minorHAnsi" w:cstheme="minorBidi"/>
          <w:noProof/>
          <w:kern w:val="2"/>
          <w:szCs w:val="22"/>
          <w14:ligatures w14:val="standardContextual"/>
        </w:rPr>
      </w:pPr>
      <w:hyperlink w:anchor="_Toc193975298" w:history="1">
        <w:r w:rsidRPr="0072653A">
          <w:rPr>
            <w:rStyle w:val="Hyperlink"/>
            <w:noProof/>
          </w:rPr>
          <w:t>Impact Parameter Estimates</w:t>
        </w:r>
        <w:r>
          <w:rPr>
            <w:noProof/>
            <w:webHidden/>
          </w:rPr>
          <w:tab/>
        </w:r>
        <w:r>
          <w:rPr>
            <w:noProof/>
            <w:webHidden/>
          </w:rPr>
          <w:fldChar w:fldCharType="begin"/>
        </w:r>
        <w:r>
          <w:rPr>
            <w:noProof/>
            <w:webHidden/>
          </w:rPr>
          <w:instrText xml:space="preserve"> PAGEREF _Toc193975298 \h </w:instrText>
        </w:r>
        <w:r>
          <w:rPr>
            <w:noProof/>
            <w:webHidden/>
          </w:rPr>
        </w:r>
        <w:r>
          <w:rPr>
            <w:noProof/>
            <w:webHidden/>
          </w:rPr>
          <w:fldChar w:fldCharType="separate"/>
        </w:r>
        <w:r>
          <w:rPr>
            <w:noProof/>
            <w:webHidden/>
          </w:rPr>
          <w:t>3</w:t>
        </w:r>
        <w:r>
          <w:rPr>
            <w:noProof/>
            <w:webHidden/>
          </w:rPr>
          <w:fldChar w:fldCharType="end"/>
        </w:r>
      </w:hyperlink>
    </w:p>
    <w:p w14:paraId="2974BA6A" w14:textId="3AB1C6A7" w:rsidR="00CE5880" w:rsidRDefault="00CE5880">
      <w:pPr>
        <w:pStyle w:val="TOC2"/>
        <w:rPr>
          <w:rFonts w:asciiTheme="minorHAnsi" w:eastAsiaTheme="minorEastAsia" w:hAnsiTheme="minorHAnsi" w:cstheme="minorBidi"/>
          <w:noProof/>
          <w:kern w:val="2"/>
          <w:szCs w:val="22"/>
          <w14:ligatures w14:val="standardContextual"/>
        </w:rPr>
      </w:pPr>
      <w:hyperlink w:anchor="_Toc193975299" w:history="1">
        <w:r w:rsidRPr="0072653A">
          <w:rPr>
            <w:rStyle w:val="Hyperlink"/>
            <w:noProof/>
          </w:rPr>
          <w:t>Findings and Recommendations</w:t>
        </w:r>
        <w:r>
          <w:rPr>
            <w:noProof/>
            <w:webHidden/>
          </w:rPr>
          <w:tab/>
        </w:r>
        <w:r>
          <w:rPr>
            <w:noProof/>
            <w:webHidden/>
          </w:rPr>
          <w:fldChar w:fldCharType="begin"/>
        </w:r>
        <w:r>
          <w:rPr>
            <w:noProof/>
            <w:webHidden/>
          </w:rPr>
          <w:instrText xml:space="preserve"> PAGEREF _Toc193975299 \h </w:instrText>
        </w:r>
        <w:r>
          <w:rPr>
            <w:noProof/>
            <w:webHidden/>
          </w:rPr>
        </w:r>
        <w:r>
          <w:rPr>
            <w:noProof/>
            <w:webHidden/>
          </w:rPr>
          <w:fldChar w:fldCharType="separate"/>
        </w:r>
        <w:r>
          <w:rPr>
            <w:noProof/>
            <w:webHidden/>
          </w:rPr>
          <w:t>3</w:t>
        </w:r>
        <w:r>
          <w:rPr>
            <w:noProof/>
            <w:webHidden/>
          </w:rPr>
          <w:fldChar w:fldCharType="end"/>
        </w:r>
      </w:hyperlink>
    </w:p>
    <w:p w14:paraId="7E202DF9" w14:textId="644071E6"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300" w:history="1">
        <w:r w:rsidRPr="0072653A">
          <w:rPr>
            <w:rStyle w:val="Hyperlink"/>
            <w:noProof/>
          </w:rPr>
          <w:t>Appendix A. Impact Analysis Methodology</w:t>
        </w:r>
        <w:r>
          <w:rPr>
            <w:noProof/>
            <w:webHidden/>
          </w:rPr>
          <w:tab/>
        </w:r>
        <w:r>
          <w:rPr>
            <w:noProof/>
            <w:webHidden/>
          </w:rPr>
          <w:fldChar w:fldCharType="begin"/>
        </w:r>
        <w:r>
          <w:rPr>
            <w:noProof/>
            <w:webHidden/>
          </w:rPr>
          <w:instrText xml:space="preserve"> PAGEREF _Toc193975300 \h </w:instrText>
        </w:r>
        <w:r>
          <w:rPr>
            <w:noProof/>
            <w:webHidden/>
          </w:rPr>
        </w:r>
        <w:r>
          <w:rPr>
            <w:noProof/>
            <w:webHidden/>
          </w:rPr>
          <w:fldChar w:fldCharType="separate"/>
        </w:r>
        <w:r>
          <w:rPr>
            <w:noProof/>
            <w:webHidden/>
          </w:rPr>
          <w:t>4</w:t>
        </w:r>
        <w:r>
          <w:rPr>
            <w:noProof/>
            <w:webHidden/>
          </w:rPr>
          <w:fldChar w:fldCharType="end"/>
        </w:r>
      </w:hyperlink>
    </w:p>
    <w:p w14:paraId="3390B5E0" w14:textId="053D00E9" w:rsidR="00CE5880" w:rsidRDefault="00CE5880">
      <w:pPr>
        <w:pStyle w:val="TOC1"/>
        <w:rPr>
          <w:rFonts w:asciiTheme="minorHAnsi" w:eastAsiaTheme="minorEastAsia" w:hAnsiTheme="minorHAnsi" w:cstheme="minorBidi"/>
          <w:b w:val="0"/>
          <w:noProof/>
          <w:kern w:val="2"/>
          <w:szCs w:val="22"/>
          <w14:ligatures w14:val="standardContextual"/>
        </w:rPr>
      </w:pPr>
      <w:hyperlink w:anchor="_Toc193975301" w:history="1">
        <w:r w:rsidRPr="0072653A">
          <w:rPr>
            <w:rStyle w:val="Hyperlink"/>
            <w:noProof/>
          </w:rPr>
          <w:t>Appendix B. Program Specific Inputs for the Illinois TRC</w:t>
        </w:r>
        <w:r>
          <w:rPr>
            <w:noProof/>
            <w:webHidden/>
          </w:rPr>
          <w:tab/>
        </w:r>
        <w:r>
          <w:rPr>
            <w:noProof/>
            <w:webHidden/>
          </w:rPr>
          <w:fldChar w:fldCharType="begin"/>
        </w:r>
        <w:r>
          <w:rPr>
            <w:noProof/>
            <w:webHidden/>
          </w:rPr>
          <w:instrText xml:space="preserve"> PAGEREF _Toc193975301 \h </w:instrText>
        </w:r>
        <w:r>
          <w:rPr>
            <w:noProof/>
            <w:webHidden/>
          </w:rPr>
        </w:r>
        <w:r>
          <w:rPr>
            <w:noProof/>
            <w:webHidden/>
          </w:rPr>
          <w:fldChar w:fldCharType="separate"/>
        </w:r>
        <w:r>
          <w:rPr>
            <w:noProof/>
            <w:webHidden/>
          </w:rPr>
          <w:t>5</w:t>
        </w:r>
        <w:r>
          <w:rPr>
            <w:noProof/>
            <w:webHidden/>
          </w:rPr>
          <w:fldChar w:fldCharType="end"/>
        </w:r>
      </w:hyperlink>
    </w:p>
    <w:p w14:paraId="34CB025D" w14:textId="519E1523" w:rsidR="00EA399C" w:rsidRDefault="00B856F2" w:rsidP="001636C7">
      <w:pPr>
        <w:pStyle w:val="TableofFigures"/>
      </w:pPr>
      <w:r>
        <w:rPr>
          <w:rFonts w:eastAsia="Calibri"/>
          <w:noProof/>
          <w:sz w:val="20"/>
          <w:szCs w:val="22"/>
        </w:rPr>
        <w:fldChar w:fldCharType="end"/>
      </w:r>
    </w:p>
    <w:p w14:paraId="6B26747D" w14:textId="3A117282" w:rsidR="00E33D80" w:rsidRPr="005621C7" w:rsidRDefault="00E33D80" w:rsidP="571D0F1C">
      <w:pPr>
        <w:pStyle w:val="TOCHeading"/>
        <w:rPr>
          <w:sz w:val="36"/>
          <w:szCs w:val="36"/>
        </w:rPr>
      </w:pPr>
      <w:r w:rsidRPr="571D0F1C">
        <w:rPr>
          <w:sz w:val="36"/>
          <w:szCs w:val="36"/>
        </w:rPr>
        <w:t>List of Tables</w:t>
      </w:r>
      <w:r w:rsidR="00763C7D" w:rsidRPr="571D0F1C">
        <w:rPr>
          <w:sz w:val="36"/>
          <w:szCs w:val="36"/>
        </w:rPr>
        <w:t>,</w:t>
      </w:r>
      <w:r w:rsidRPr="571D0F1C">
        <w:rPr>
          <w:sz w:val="36"/>
          <w:szCs w:val="36"/>
        </w:rPr>
        <w:t xml:space="preserve"> Figures</w:t>
      </w:r>
      <w:r w:rsidR="00763C7D" w:rsidRPr="571D0F1C">
        <w:rPr>
          <w:sz w:val="36"/>
          <w:szCs w:val="36"/>
        </w:rPr>
        <w:t>, and Equations</w:t>
      </w:r>
    </w:p>
    <w:p w14:paraId="57D75501" w14:textId="6407E34B" w:rsidR="00CE5880" w:rsidRDefault="005F6937">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w:instrText>
      </w:r>
      <w:r>
        <w:fldChar w:fldCharType="separate"/>
      </w:r>
      <w:hyperlink w:anchor="_Toc193975431" w:history="1">
        <w:r w:rsidR="00CE5880" w:rsidRPr="00675775">
          <w:rPr>
            <w:rStyle w:val="Hyperlink"/>
            <w:noProof/>
          </w:rPr>
          <w:t>Table 1. 2024 Volumetric Summary for NSG</w:t>
        </w:r>
        <w:r w:rsidR="00CE5880">
          <w:rPr>
            <w:noProof/>
            <w:webHidden/>
          </w:rPr>
          <w:tab/>
        </w:r>
        <w:r w:rsidR="00CE5880">
          <w:rPr>
            <w:noProof/>
            <w:webHidden/>
          </w:rPr>
          <w:fldChar w:fldCharType="begin"/>
        </w:r>
        <w:r w:rsidR="00CE5880">
          <w:rPr>
            <w:noProof/>
            <w:webHidden/>
          </w:rPr>
          <w:instrText xml:space="preserve"> PAGEREF _Toc193975431 \h </w:instrText>
        </w:r>
        <w:r w:rsidR="00CE5880">
          <w:rPr>
            <w:noProof/>
            <w:webHidden/>
          </w:rPr>
        </w:r>
        <w:r w:rsidR="00CE5880">
          <w:rPr>
            <w:noProof/>
            <w:webHidden/>
          </w:rPr>
          <w:fldChar w:fldCharType="separate"/>
        </w:r>
        <w:r w:rsidR="00CE5880">
          <w:rPr>
            <w:noProof/>
            <w:webHidden/>
          </w:rPr>
          <w:t>1</w:t>
        </w:r>
        <w:r w:rsidR="00CE5880">
          <w:rPr>
            <w:noProof/>
            <w:webHidden/>
          </w:rPr>
          <w:fldChar w:fldCharType="end"/>
        </w:r>
      </w:hyperlink>
    </w:p>
    <w:p w14:paraId="7AE4F79A" w14:textId="28E1BF5B" w:rsidR="00CE5880" w:rsidRDefault="00CE5880">
      <w:pPr>
        <w:pStyle w:val="TableofFigures"/>
        <w:rPr>
          <w:rFonts w:asciiTheme="minorHAnsi" w:eastAsiaTheme="minorEastAsia" w:hAnsiTheme="minorHAnsi" w:cstheme="minorBidi"/>
          <w:noProof/>
          <w:kern w:val="2"/>
          <w:szCs w:val="22"/>
          <w14:ligatures w14:val="standardContextual"/>
        </w:rPr>
      </w:pPr>
      <w:hyperlink w:anchor="_Toc193975432" w:history="1">
        <w:r w:rsidRPr="00675775">
          <w:rPr>
            <w:rStyle w:val="Hyperlink"/>
            <w:noProof/>
          </w:rPr>
          <w:t>Table 2. 2024 Installed Measure Quantities for NSG</w:t>
        </w:r>
        <w:r>
          <w:rPr>
            <w:noProof/>
            <w:webHidden/>
          </w:rPr>
          <w:tab/>
        </w:r>
        <w:r>
          <w:rPr>
            <w:noProof/>
            <w:webHidden/>
          </w:rPr>
          <w:fldChar w:fldCharType="begin"/>
        </w:r>
        <w:r>
          <w:rPr>
            <w:noProof/>
            <w:webHidden/>
          </w:rPr>
          <w:instrText xml:space="preserve"> PAGEREF _Toc193975432 \h </w:instrText>
        </w:r>
        <w:r>
          <w:rPr>
            <w:noProof/>
            <w:webHidden/>
          </w:rPr>
        </w:r>
        <w:r>
          <w:rPr>
            <w:noProof/>
            <w:webHidden/>
          </w:rPr>
          <w:fldChar w:fldCharType="separate"/>
        </w:r>
        <w:r>
          <w:rPr>
            <w:noProof/>
            <w:webHidden/>
          </w:rPr>
          <w:t>1</w:t>
        </w:r>
        <w:r>
          <w:rPr>
            <w:noProof/>
            <w:webHidden/>
          </w:rPr>
          <w:fldChar w:fldCharType="end"/>
        </w:r>
      </w:hyperlink>
    </w:p>
    <w:p w14:paraId="3CFBD2E5" w14:textId="1D833B6E" w:rsidR="00CE5880" w:rsidRDefault="00CE5880">
      <w:pPr>
        <w:pStyle w:val="TableofFigures"/>
        <w:rPr>
          <w:rFonts w:asciiTheme="minorHAnsi" w:eastAsiaTheme="minorEastAsia" w:hAnsiTheme="minorHAnsi" w:cstheme="minorBidi"/>
          <w:noProof/>
          <w:kern w:val="2"/>
          <w:szCs w:val="22"/>
          <w14:ligatures w14:val="standardContextual"/>
        </w:rPr>
      </w:pPr>
      <w:hyperlink w:anchor="_Toc193975433" w:history="1">
        <w:r w:rsidRPr="00675775">
          <w:rPr>
            <w:rStyle w:val="Hyperlink"/>
            <w:noProof/>
          </w:rPr>
          <w:t>Table 3. 2024 Annual Energy Savings Summary for NSG</w:t>
        </w:r>
        <w:r>
          <w:rPr>
            <w:noProof/>
            <w:webHidden/>
          </w:rPr>
          <w:tab/>
        </w:r>
        <w:r>
          <w:rPr>
            <w:noProof/>
            <w:webHidden/>
          </w:rPr>
          <w:fldChar w:fldCharType="begin"/>
        </w:r>
        <w:r>
          <w:rPr>
            <w:noProof/>
            <w:webHidden/>
          </w:rPr>
          <w:instrText xml:space="preserve"> PAGEREF _Toc193975433 \h </w:instrText>
        </w:r>
        <w:r>
          <w:rPr>
            <w:noProof/>
            <w:webHidden/>
          </w:rPr>
        </w:r>
        <w:r>
          <w:rPr>
            <w:noProof/>
            <w:webHidden/>
          </w:rPr>
          <w:fldChar w:fldCharType="separate"/>
        </w:r>
        <w:r>
          <w:rPr>
            <w:noProof/>
            <w:webHidden/>
          </w:rPr>
          <w:t>2</w:t>
        </w:r>
        <w:r>
          <w:rPr>
            <w:noProof/>
            <w:webHidden/>
          </w:rPr>
          <w:fldChar w:fldCharType="end"/>
        </w:r>
      </w:hyperlink>
    </w:p>
    <w:p w14:paraId="23D67016" w14:textId="2668B69C" w:rsidR="00CE5880" w:rsidRDefault="00CE5880">
      <w:pPr>
        <w:pStyle w:val="TableofFigures"/>
        <w:rPr>
          <w:rFonts w:asciiTheme="minorHAnsi" w:eastAsiaTheme="minorEastAsia" w:hAnsiTheme="minorHAnsi" w:cstheme="minorBidi"/>
          <w:noProof/>
          <w:kern w:val="2"/>
          <w:szCs w:val="22"/>
          <w14:ligatures w14:val="standardContextual"/>
        </w:rPr>
      </w:pPr>
      <w:hyperlink w:anchor="_Toc193975434" w:history="1">
        <w:r w:rsidRPr="00675775">
          <w:rPr>
            <w:rStyle w:val="Hyperlink"/>
            <w:noProof/>
          </w:rPr>
          <w:t>Table 4. 2024 Annual Energy Savings by Measure for NSG</w:t>
        </w:r>
        <w:r>
          <w:rPr>
            <w:noProof/>
            <w:webHidden/>
          </w:rPr>
          <w:tab/>
        </w:r>
        <w:r>
          <w:rPr>
            <w:noProof/>
            <w:webHidden/>
          </w:rPr>
          <w:fldChar w:fldCharType="begin"/>
        </w:r>
        <w:r>
          <w:rPr>
            <w:noProof/>
            <w:webHidden/>
          </w:rPr>
          <w:instrText xml:space="preserve"> PAGEREF _Toc193975434 \h </w:instrText>
        </w:r>
        <w:r>
          <w:rPr>
            <w:noProof/>
            <w:webHidden/>
          </w:rPr>
        </w:r>
        <w:r>
          <w:rPr>
            <w:noProof/>
            <w:webHidden/>
          </w:rPr>
          <w:fldChar w:fldCharType="separate"/>
        </w:r>
        <w:r>
          <w:rPr>
            <w:noProof/>
            <w:webHidden/>
          </w:rPr>
          <w:t>2</w:t>
        </w:r>
        <w:r>
          <w:rPr>
            <w:noProof/>
            <w:webHidden/>
          </w:rPr>
          <w:fldChar w:fldCharType="end"/>
        </w:r>
      </w:hyperlink>
    </w:p>
    <w:p w14:paraId="7496CE1C" w14:textId="3FEC08A7" w:rsidR="00CE5880" w:rsidRDefault="00CE5880">
      <w:pPr>
        <w:pStyle w:val="TableofFigures"/>
        <w:rPr>
          <w:rFonts w:asciiTheme="minorHAnsi" w:eastAsiaTheme="minorEastAsia" w:hAnsiTheme="minorHAnsi" w:cstheme="minorBidi"/>
          <w:noProof/>
          <w:kern w:val="2"/>
          <w:szCs w:val="22"/>
          <w14:ligatures w14:val="standardContextual"/>
        </w:rPr>
      </w:pPr>
      <w:hyperlink w:anchor="_Toc193975435" w:history="1">
        <w:r w:rsidRPr="00675775">
          <w:rPr>
            <w:rStyle w:val="Hyperlink"/>
            <w:noProof/>
          </w:rPr>
          <w:t>Table 5. Verified Gross Savings Parameters</w:t>
        </w:r>
        <w:r>
          <w:rPr>
            <w:noProof/>
            <w:webHidden/>
          </w:rPr>
          <w:tab/>
        </w:r>
        <w:r>
          <w:rPr>
            <w:noProof/>
            <w:webHidden/>
          </w:rPr>
          <w:fldChar w:fldCharType="begin"/>
        </w:r>
        <w:r>
          <w:rPr>
            <w:noProof/>
            <w:webHidden/>
          </w:rPr>
          <w:instrText xml:space="preserve"> PAGEREF _Toc193975435 \h </w:instrText>
        </w:r>
        <w:r>
          <w:rPr>
            <w:noProof/>
            <w:webHidden/>
          </w:rPr>
        </w:r>
        <w:r>
          <w:rPr>
            <w:noProof/>
            <w:webHidden/>
          </w:rPr>
          <w:fldChar w:fldCharType="separate"/>
        </w:r>
        <w:r>
          <w:rPr>
            <w:noProof/>
            <w:webHidden/>
          </w:rPr>
          <w:t>3</w:t>
        </w:r>
        <w:r>
          <w:rPr>
            <w:noProof/>
            <w:webHidden/>
          </w:rPr>
          <w:fldChar w:fldCharType="end"/>
        </w:r>
      </w:hyperlink>
    </w:p>
    <w:p w14:paraId="7E3F4475" w14:textId="586E0B5F" w:rsidR="005618B1" w:rsidRDefault="005F6937" w:rsidP="005618B1">
      <w:pPr>
        <w:pStyle w:val="TableofFigures"/>
      </w:pPr>
      <w:r>
        <w:fldChar w:fldCharType="end"/>
      </w:r>
    </w:p>
    <w:p w14:paraId="5CB02204" w14:textId="1C8672D2" w:rsidR="00C611CF" w:rsidRDefault="005618B1">
      <w:pPr>
        <w:pStyle w:val="TableofFigures"/>
        <w:rPr>
          <w:rFonts w:asciiTheme="minorHAnsi" w:eastAsiaTheme="minorEastAsia" w:hAnsiTheme="minorHAnsi" w:cstheme="minorBidi"/>
          <w:noProof/>
          <w:kern w:val="2"/>
          <w:szCs w:val="22"/>
          <w14:ligatures w14:val="standardContextual"/>
        </w:rPr>
      </w:pPr>
      <w:r>
        <w:fldChar w:fldCharType="begin"/>
      </w:r>
      <w:r>
        <w:instrText xml:space="preserve"> TOC \h \z \c "Table APX" </w:instrText>
      </w:r>
      <w:r>
        <w:fldChar w:fldCharType="separate"/>
      </w:r>
      <w:hyperlink w:anchor="_Toc189832331" w:history="1">
        <w:r w:rsidR="00C611CF" w:rsidRPr="00896AF2">
          <w:rPr>
            <w:rStyle w:val="Hyperlink"/>
            <w:noProof/>
          </w:rPr>
          <w:t>Table A</w:t>
        </w:r>
        <w:r w:rsidR="00C611CF" w:rsidRPr="00896AF2">
          <w:rPr>
            <w:rStyle w:val="Hyperlink"/>
            <w:noProof/>
          </w:rPr>
          <w:noBreakHyphen/>
          <w:t xml:space="preserve">1. </w:t>
        </w:r>
        <w:r w:rsidR="000657D3">
          <w:rPr>
            <w:rStyle w:val="Hyperlink"/>
            <w:noProof/>
          </w:rPr>
          <w:t xml:space="preserve">Impact Parameters </w:t>
        </w:r>
        <w:r w:rsidR="00C611CF">
          <w:rPr>
            <w:noProof/>
            <w:webHidden/>
          </w:rPr>
          <w:tab/>
        </w:r>
        <w:r w:rsidR="00310EE7">
          <w:rPr>
            <w:noProof/>
            <w:webHidden/>
          </w:rPr>
          <w:t>7</w:t>
        </w:r>
      </w:hyperlink>
    </w:p>
    <w:p w14:paraId="1EC74183" w14:textId="0FA4B5EB" w:rsidR="00C611CF" w:rsidRDefault="00CE5880" w:rsidP="0017346B">
      <w:pPr>
        <w:pStyle w:val="TableofFigures"/>
        <w:rPr>
          <w:rFonts w:asciiTheme="minorHAnsi" w:eastAsiaTheme="minorEastAsia" w:hAnsiTheme="minorHAnsi" w:cstheme="minorBidi"/>
          <w:noProof/>
          <w:kern w:val="2"/>
          <w:szCs w:val="22"/>
          <w14:ligatures w14:val="standardContextual"/>
        </w:rPr>
      </w:pPr>
      <w:hyperlink w:anchor="_Toc189832332" w:history="1">
        <w:r w:rsidR="00C611CF" w:rsidRPr="00896AF2">
          <w:rPr>
            <w:rStyle w:val="Hyperlink"/>
            <w:noProof/>
          </w:rPr>
          <w:t>Table B</w:t>
        </w:r>
        <w:r w:rsidR="00C611CF" w:rsidRPr="00896AF2">
          <w:rPr>
            <w:rStyle w:val="Hyperlink"/>
            <w:noProof/>
          </w:rPr>
          <w:noBreakHyphen/>
          <w:t xml:space="preserve">1. Verified Cost Effectiveness Inputs – </w:t>
        </w:r>
        <w:r w:rsidR="0017346B">
          <w:rPr>
            <w:rStyle w:val="Hyperlink"/>
            <w:noProof/>
          </w:rPr>
          <w:t>NSG</w:t>
        </w:r>
        <w:r w:rsidR="00C611CF">
          <w:rPr>
            <w:noProof/>
            <w:webHidden/>
          </w:rPr>
          <w:tab/>
        </w:r>
        <w:r w:rsidR="00310EE7">
          <w:rPr>
            <w:noProof/>
            <w:webHidden/>
          </w:rPr>
          <w:t>8</w:t>
        </w:r>
      </w:hyperlink>
    </w:p>
    <w:p w14:paraId="38475CE7" w14:textId="5D28F55C" w:rsidR="005618B1" w:rsidRDefault="005618B1" w:rsidP="005618B1">
      <w:r>
        <w:fldChar w:fldCharType="end"/>
      </w:r>
    </w:p>
    <w:p w14:paraId="0598D06D" w14:textId="56AD5276" w:rsidR="005618B1" w:rsidRPr="005618B1" w:rsidRDefault="00CA196F" w:rsidP="005618B1">
      <w:pPr>
        <w:sectPr w:rsidR="005618B1" w:rsidRPr="005618B1" w:rsidSect="006B38AE">
          <w:footerReference w:type="default" r:id="rId20"/>
          <w:pgSz w:w="12240" w:h="15840" w:code="1"/>
          <w:pgMar w:top="1440" w:right="1440" w:bottom="1440" w:left="1440" w:header="720" w:footer="720" w:gutter="0"/>
          <w:pgNumType w:fmt="lowerRoman" w:start="1"/>
          <w:cols w:space="720"/>
          <w:docGrid w:linePitch="360"/>
        </w:sectPr>
      </w:pPr>
      <w:r>
        <w:fldChar w:fldCharType="begin"/>
      </w:r>
      <w:r>
        <w:instrText xml:space="preserve"> TOC \h \z \c "Equation APX" </w:instrText>
      </w:r>
      <w:r w:rsidR="00CE5880">
        <w:fldChar w:fldCharType="separate"/>
      </w:r>
      <w:r>
        <w:fldChar w:fldCharType="end"/>
      </w:r>
    </w:p>
    <w:p w14:paraId="528097A6" w14:textId="5D63B014" w:rsidR="006E72EA" w:rsidRDefault="00E42F86" w:rsidP="571D0F1C">
      <w:pPr>
        <w:pStyle w:val="Heading10"/>
        <w:rPr>
          <w:sz w:val="36"/>
          <w:szCs w:val="36"/>
        </w:rPr>
      </w:pPr>
      <w:bookmarkStart w:id="0" w:name="_Toc193975293"/>
      <w:r w:rsidRPr="571D0F1C">
        <w:rPr>
          <w:sz w:val="36"/>
          <w:szCs w:val="36"/>
        </w:rPr>
        <w:lastRenderedPageBreak/>
        <w:t>Introduction</w:t>
      </w:r>
      <w:bookmarkEnd w:id="0"/>
    </w:p>
    <w:p w14:paraId="0D1032CA" w14:textId="0BA34E7B" w:rsidR="00E93A62" w:rsidRDefault="00E93A62" w:rsidP="00E93A62">
      <w:r w:rsidRPr="00F64B8B">
        <w:t xml:space="preserve">This report presents </w:t>
      </w:r>
      <w:r>
        <w:t xml:space="preserve">the results of the impact evaluation of the North Shore Gas (NSG) </w:t>
      </w:r>
      <w:r w:rsidR="00D90A46">
        <w:t>2024</w:t>
      </w:r>
      <w:r w:rsidR="00D84362">
        <w:t xml:space="preserve"> Epic Savers Kits </w:t>
      </w:r>
      <w:r w:rsidR="00077C80">
        <w:t xml:space="preserve">pilot </w:t>
      </w:r>
      <w:r>
        <w:t>program.</w:t>
      </w:r>
      <w:r w:rsidRPr="00D85EE1">
        <w:t xml:space="preserve"> </w:t>
      </w:r>
      <w:r>
        <w:t>It presents a</w:t>
      </w:r>
      <w:r w:rsidRPr="00F64B8B">
        <w:t xml:space="preserve"> summary of the </w:t>
      </w:r>
      <w:r>
        <w:t>energy i</w:t>
      </w:r>
      <w:r w:rsidRPr="00F64B8B">
        <w:t>mpact</w:t>
      </w:r>
      <w:r>
        <w:t xml:space="preserve">s for the total program and broken out by relevant </w:t>
      </w:r>
      <w:r w:rsidR="00D84362">
        <w:t>measures</w:t>
      </w:r>
      <w:r>
        <w:t xml:space="preserve"> and program structure details. The appendix presents the impact analysis methodology</w:t>
      </w:r>
      <w:r w:rsidR="00D84362">
        <w:t xml:space="preserve"> </w:t>
      </w:r>
      <w:r w:rsidR="00D84362" w:rsidRPr="005A025D">
        <w:rPr>
          <w:color w:val="000000" w:themeColor="text1"/>
        </w:rPr>
        <w:t>and Illinois total resource cost (TRC) inputs</w:t>
      </w:r>
      <w:r w:rsidRPr="005A025D">
        <w:rPr>
          <w:color w:val="000000" w:themeColor="text1"/>
        </w:rPr>
        <w:t xml:space="preserve">. </w:t>
      </w:r>
      <w:r>
        <w:t xml:space="preserve">Program year </w:t>
      </w:r>
      <w:r w:rsidR="00D90A46">
        <w:t>2024</w:t>
      </w:r>
      <w:r>
        <w:t xml:space="preserve"> covers </w:t>
      </w:r>
      <w:r w:rsidRPr="00195EEF">
        <w:t xml:space="preserve">January 1, </w:t>
      </w:r>
      <w:proofErr w:type="gramStart"/>
      <w:r w:rsidR="00D90A46">
        <w:t>2024</w:t>
      </w:r>
      <w:proofErr w:type="gramEnd"/>
      <w:r w:rsidRPr="00195EEF">
        <w:t xml:space="preserve"> through December 31, </w:t>
      </w:r>
      <w:r w:rsidR="00D90A46">
        <w:t>2024</w:t>
      </w:r>
      <w:r>
        <w:t>.</w:t>
      </w:r>
      <w:r w:rsidR="00CE5880">
        <w:t xml:space="preserve"> </w:t>
      </w:r>
    </w:p>
    <w:p w14:paraId="2ED7F046" w14:textId="77777777" w:rsidR="00C00025" w:rsidRDefault="00C00025" w:rsidP="571D0F1C">
      <w:pPr>
        <w:pStyle w:val="Heading10"/>
        <w:rPr>
          <w:sz w:val="36"/>
          <w:szCs w:val="36"/>
        </w:rPr>
      </w:pPr>
      <w:bookmarkStart w:id="1" w:name="_Toc241481251"/>
      <w:bookmarkStart w:id="2" w:name="_Toc255776003"/>
      <w:bookmarkStart w:id="3" w:name="_Toc193975294"/>
      <w:r w:rsidRPr="571D0F1C">
        <w:rPr>
          <w:sz w:val="36"/>
          <w:szCs w:val="36"/>
        </w:rPr>
        <w:t>Program Description</w:t>
      </w:r>
      <w:bookmarkEnd w:id="3"/>
    </w:p>
    <w:p w14:paraId="40AFB43C" w14:textId="1619BEA9" w:rsidR="004F0F97" w:rsidRPr="00510C2D" w:rsidRDefault="00FA3394" w:rsidP="004F0F97">
      <w:pPr>
        <w:pStyle w:val="Instructions"/>
        <w:rPr>
          <w:color w:val="000000" w:themeColor="text1"/>
        </w:rPr>
      </w:pPr>
      <w:bookmarkStart w:id="4" w:name="_Ref38883149"/>
      <w:bookmarkStart w:id="5" w:name="_Toc38883092"/>
      <w:r w:rsidRPr="00FA3394">
        <w:rPr>
          <w:color w:val="000000" w:themeColor="text1"/>
        </w:rPr>
        <w:t>The</w:t>
      </w:r>
      <w:r w:rsidR="006E6488">
        <w:rPr>
          <w:color w:val="000000" w:themeColor="text1"/>
        </w:rPr>
        <w:t xml:space="preserve"> Epic Savers Kits program is a pilot initiative that </w:t>
      </w:r>
      <w:r w:rsidR="00B465C2">
        <w:rPr>
          <w:color w:val="000000" w:themeColor="text1"/>
        </w:rPr>
        <w:t xml:space="preserve">focuses on single-family homes with the highest energy usage </w:t>
      </w:r>
      <w:r w:rsidR="006E6488">
        <w:rPr>
          <w:color w:val="000000" w:themeColor="text1"/>
        </w:rPr>
        <w:t xml:space="preserve">through a targeted marketing campaign. The content of the kits includes a showerhead, </w:t>
      </w:r>
      <w:r w:rsidR="005A63A9">
        <w:rPr>
          <w:color w:val="000000" w:themeColor="text1"/>
        </w:rPr>
        <w:t xml:space="preserve">adhesive backed </w:t>
      </w:r>
      <w:r w:rsidR="006E6488">
        <w:rPr>
          <w:color w:val="000000" w:themeColor="text1"/>
        </w:rPr>
        <w:t>door sweep, bathroom aerator</w:t>
      </w:r>
      <w:r w:rsidR="005A63A9">
        <w:rPr>
          <w:color w:val="000000" w:themeColor="text1"/>
        </w:rPr>
        <w:t xml:space="preserve"> (1.0 GPM)</w:t>
      </w:r>
      <w:r w:rsidR="006E6488">
        <w:rPr>
          <w:color w:val="000000" w:themeColor="text1"/>
        </w:rPr>
        <w:t xml:space="preserve">, </w:t>
      </w:r>
      <w:r w:rsidR="00B23DD2" w:rsidRPr="00B23DD2">
        <w:rPr>
          <w:color w:val="000000" w:themeColor="text1"/>
        </w:rPr>
        <w:t>water heater temperature</w:t>
      </w:r>
      <w:r w:rsidR="006E6488" w:rsidRPr="00B23DD2">
        <w:rPr>
          <w:color w:val="000000" w:themeColor="text1"/>
        </w:rPr>
        <w:t xml:space="preserve"> setback, </w:t>
      </w:r>
      <w:r w:rsidR="006E6488">
        <w:rPr>
          <w:color w:val="000000" w:themeColor="text1"/>
        </w:rPr>
        <w:t xml:space="preserve">and a coupon to redeem </w:t>
      </w:r>
      <w:r w:rsidR="00F53BD5">
        <w:rPr>
          <w:color w:val="000000" w:themeColor="text1"/>
        </w:rPr>
        <w:t xml:space="preserve">a smart thermostat from </w:t>
      </w:r>
      <w:r w:rsidR="006E6488">
        <w:rPr>
          <w:color w:val="000000" w:themeColor="text1"/>
        </w:rPr>
        <w:t>an online store</w:t>
      </w:r>
      <w:r w:rsidR="00510C2D">
        <w:rPr>
          <w:color w:val="000000" w:themeColor="text1"/>
        </w:rPr>
        <w:t>.</w:t>
      </w:r>
      <w:r w:rsidR="00C842B8">
        <w:rPr>
          <w:color w:val="000000" w:themeColor="text1"/>
        </w:rPr>
        <w:t xml:space="preserve"> The goal of the pilot </w:t>
      </w:r>
      <w:r w:rsidR="00A75C55">
        <w:rPr>
          <w:color w:val="000000" w:themeColor="text1"/>
        </w:rPr>
        <w:t>was</w:t>
      </w:r>
      <w:r w:rsidR="00C842B8">
        <w:rPr>
          <w:color w:val="000000" w:themeColor="text1"/>
        </w:rPr>
        <w:t xml:space="preserve"> to test Epic Savers in 2024 for the potential as a lever to drive market rate residential savings in 2025 and beyond.</w:t>
      </w:r>
    </w:p>
    <w:p w14:paraId="2FA23498" w14:textId="22C2C809" w:rsidR="004F0F97" w:rsidRDefault="004F0F97" w:rsidP="004F0F97">
      <w:bookmarkStart w:id="6" w:name="_Hlk500573405"/>
      <w:r>
        <w:t>The progra</w:t>
      </w:r>
      <w:r w:rsidR="00D20ACA">
        <w:t>m distributed 1</w:t>
      </w:r>
      <w:r w:rsidR="00050E5A">
        <w:t>012</w:t>
      </w:r>
      <w:r w:rsidR="00D20ACA">
        <w:t xml:space="preserve"> kits in 2024, and 1</w:t>
      </w:r>
      <w:r w:rsidR="00050E5A">
        <w:t>43</w:t>
      </w:r>
      <w:r w:rsidR="00D20ACA">
        <w:t xml:space="preserve"> customers used the coupon </w:t>
      </w:r>
      <w:r w:rsidR="00647524">
        <w:t xml:space="preserve">in the kits </w:t>
      </w:r>
      <w:r w:rsidR="00D20ACA">
        <w:t xml:space="preserve">to </w:t>
      </w:r>
      <w:r w:rsidR="004263A3">
        <w:t xml:space="preserve">get </w:t>
      </w:r>
      <w:r w:rsidR="00D20ACA">
        <w:t xml:space="preserve">a smart thermostat </w:t>
      </w:r>
      <w:r w:rsidR="00FE5470">
        <w:t xml:space="preserve">from </w:t>
      </w:r>
      <w:r w:rsidR="00D20ACA">
        <w:t xml:space="preserve">the North Shore Gas online store, as </w:t>
      </w:r>
      <w:r>
        <w:t>shown in the following table.</w:t>
      </w:r>
    </w:p>
    <w:p w14:paraId="1701EDB3" w14:textId="44063AEA" w:rsidR="00E93A62" w:rsidRDefault="00675F6C" w:rsidP="00675F6C">
      <w:pPr>
        <w:pStyle w:val="Caption"/>
      </w:pPr>
      <w:bookmarkStart w:id="7" w:name="_Toc61360472"/>
      <w:bookmarkStart w:id="8" w:name="_Toc193975431"/>
      <w:bookmarkEnd w:id="4"/>
      <w:bookmarkEnd w:id="5"/>
      <w:bookmarkEnd w:id="6"/>
      <w:r>
        <w:t xml:space="preserve">Table </w:t>
      </w:r>
      <w:r>
        <w:fldChar w:fldCharType="begin"/>
      </w:r>
      <w:r>
        <w:instrText xml:space="preserve"> SEQ Table \* ARABIC </w:instrText>
      </w:r>
      <w:r>
        <w:fldChar w:fldCharType="separate"/>
      </w:r>
      <w:r>
        <w:rPr>
          <w:noProof/>
        </w:rPr>
        <w:t>1</w:t>
      </w:r>
      <w:r>
        <w:fldChar w:fldCharType="end"/>
      </w:r>
      <w:r w:rsidR="00E93A62">
        <w:t xml:space="preserve">. </w:t>
      </w:r>
      <w:r w:rsidR="00D90A46">
        <w:t>2024</w:t>
      </w:r>
      <w:r w:rsidR="00E93A62">
        <w:t xml:space="preserve"> Volumetric Summary for </w:t>
      </w:r>
      <w:bookmarkEnd w:id="7"/>
      <w:r w:rsidR="000B41A7">
        <w:t>NSG</w:t>
      </w:r>
      <w:bookmarkEnd w:id="8"/>
    </w:p>
    <w:tbl>
      <w:tblPr>
        <w:tblStyle w:val="EnergyTable"/>
        <w:tblW w:w="3882" w:type="pct"/>
        <w:tblLook w:val="04A0" w:firstRow="1" w:lastRow="0" w:firstColumn="1" w:lastColumn="0" w:noHBand="0" w:noVBand="1"/>
      </w:tblPr>
      <w:tblGrid>
        <w:gridCol w:w="4187"/>
        <w:gridCol w:w="1259"/>
        <w:gridCol w:w="1821"/>
      </w:tblGrid>
      <w:tr w:rsidR="000B41A7" w:rsidRPr="00A90B62" w14:paraId="1EBCF0E0" w14:textId="77777777" w:rsidTr="000B41A7">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81" w:type="pct"/>
            <w:hideMark/>
          </w:tcPr>
          <w:p w14:paraId="4008AF50" w14:textId="77777777" w:rsidR="000B41A7" w:rsidRPr="002E5EE9" w:rsidRDefault="000B41A7">
            <w:pPr>
              <w:keepNext/>
              <w:keepLines/>
              <w:jc w:val="left"/>
              <w:rPr>
                <w:rFonts w:ascii="Arial Narrow" w:eastAsia="Calibri" w:hAnsi="Arial Narrow"/>
                <w:b w:val="0"/>
                <w:bCs/>
              </w:rPr>
            </w:pPr>
            <w:r w:rsidRPr="002E5EE9">
              <w:rPr>
                <w:rFonts w:ascii="Arial Narrow" w:hAnsi="Arial Narrow"/>
                <w:b w:val="0"/>
                <w:bCs/>
              </w:rPr>
              <w:t>Participation</w:t>
            </w:r>
          </w:p>
        </w:tc>
        <w:tc>
          <w:tcPr>
            <w:tcW w:w="866" w:type="pct"/>
            <w:hideMark/>
          </w:tcPr>
          <w:p w14:paraId="283A6E40" w14:textId="77777777" w:rsidR="000B41A7" w:rsidRPr="002E5EE9" w:rsidRDefault="000B41A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Path</w:t>
            </w:r>
            <w:r w:rsidRPr="002E5EE9">
              <w:rPr>
                <w:rFonts w:ascii="Arial Narrow" w:hAnsi="Arial Narrow"/>
                <w:b w:val="0"/>
                <w:bCs/>
              </w:rPr>
              <w:t xml:space="preserve"> A</w:t>
            </w:r>
          </w:p>
        </w:tc>
        <w:tc>
          <w:tcPr>
            <w:tcW w:w="1253" w:type="pct"/>
            <w:hideMark/>
          </w:tcPr>
          <w:p w14:paraId="0E2E3BE8" w14:textId="77777777" w:rsidR="000B41A7" w:rsidRPr="002E5EE9" w:rsidRDefault="000B41A7">
            <w:pPr>
              <w:keepNext/>
              <w:keepLines/>
              <w:jc w:val="right"/>
              <w:cnfStyle w:val="100000000000" w:firstRow="1" w:lastRow="0" w:firstColumn="0" w:lastColumn="0" w:oddVBand="0" w:evenVBand="0" w:oddHBand="0" w:evenHBand="0" w:firstRowFirstColumn="0" w:firstRowLastColumn="0" w:lastRowFirstColumn="0" w:lastRowLastColumn="0"/>
              <w:rPr>
                <w:rFonts w:ascii="Arial Narrow" w:eastAsia="Calibri" w:hAnsi="Arial Narrow"/>
                <w:b w:val="0"/>
                <w:bCs/>
              </w:rPr>
            </w:pPr>
            <w:r>
              <w:rPr>
                <w:rFonts w:ascii="Arial Narrow" w:hAnsi="Arial Narrow"/>
                <w:b w:val="0"/>
                <w:bCs/>
              </w:rPr>
              <w:t>Total</w:t>
            </w:r>
          </w:p>
        </w:tc>
      </w:tr>
      <w:tr w:rsidR="000B41A7" w:rsidRPr="00A90B62" w14:paraId="537D56FA" w14:textId="77777777" w:rsidTr="000B41A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881" w:type="pct"/>
            <w:noWrap/>
          </w:tcPr>
          <w:p w14:paraId="517180B0" w14:textId="22C1B409" w:rsidR="000B41A7" w:rsidRPr="002E5EE9" w:rsidRDefault="000B41A7">
            <w:pPr>
              <w:keepNext/>
              <w:keepLines/>
              <w:jc w:val="left"/>
              <w:rPr>
                <w:rFonts w:ascii="Arial Narrow" w:eastAsia="Calibri" w:hAnsi="Arial Narrow"/>
                <w:color w:val="000000"/>
              </w:rPr>
            </w:pPr>
            <w:r>
              <w:rPr>
                <w:rFonts w:ascii="Arial Narrow" w:eastAsia="Calibri" w:hAnsi="Arial Narrow"/>
                <w:color w:val="000000"/>
              </w:rPr>
              <w:t>Number of Kits Distributed (four measures per kit)</w:t>
            </w:r>
          </w:p>
        </w:tc>
        <w:tc>
          <w:tcPr>
            <w:tcW w:w="866" w:type="pct"/>
            <w:noWrap/>
          </w:tcPr>
          <w:p w14:paraId="0A62CC70" w14:textId="415AC0C9" w:rsidR="000B41A7" w:rsidRPr="002E5EE9" w:rsidRDefault="000B41A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Direct Install</w:t>
            </w:r>
          </w:p>
        </w:tc>
        <w:tc>
          <w:tcPr>
            <w:tcW w:w="1253" w:type="pct"/>
          </w:tcPr>
          <w:p w14:paraId="217653E6" w14:textId="48FE45A8" w:rsidR="000B41A7" w:rsidRPr="002E5EE9" w:rsidRDefault="000B41A7">
            <w:pPr>
              <w:keepNext/>
              <w:keepLines/>
              <w:jc w:val="right"/>
              <w:cnfStyle w:val="000000100000" w:firstRow="0" w:lastRow="0" w:firstColumn="0" w:lastColumn="0" w:oddVBand="0" w:evenVBand="0" w:oddHBand="1" w:evenHBand="0" w:firstRowFirstColumn="0" w:firstRowLastColumn="0" w:lastRowFirstColumn="0" w:lastRowLastColumn="0"/>
              <w:rPr>
                <w:rFonts w:ascii="Arial Narrow" w:eastAsia="Calibri" w:hAnsi="Arial Narrow"/>
                <w:color w:val="000000"/>
              </w:rPr>
            </w:pPr>
            <w:r>
              <w:rPr>
                <w:rFonts w:ascii="Arial Narrow" w:eastAsia="Calibri" w:hAnsi="Arial Narrow"/>
                <w:color w:val="000000"/>
              </w:rPr>
              <w:t>1,012</w:t>
            </w:r>
          </w:p>
        </w:tc>
      </w:tr>
      <w:tr w:rsidR="000B41A7" w:rsidRPr="00A90B62" w14:paraId="5C49D785" w14:textId="77777777" w:rsidTr="000B41A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881" w:type="pct"/>
            <w:noWrap/>
          </w:tcPr>
          <w:p w14:paraId="333D3D86" w14:textId="4CC3281D" w:rsidR="000B41A7" w:rsidRPr="002E5EE9" w:rsidRDefault="000B41A7">
            <w:pPr>
              <w:keepNext/>
              <w:keepLines/>
              <w:jc w:val="left"/>
              <w:rPr>
                <w:rFonts w:ascii="Arial Narrow" w:hAnsi="Arial Narrow"/>
                <w:color w:val="000000"/>
              </w:rPr>
            </w:pPr>
            <w:r>
              <w:rPr>
                <w:rFonts w:ascii="Arial Narrow" w:hAnsi="Arial Narrow"/>
                <w:color w:val="000000"/>
              </w:rPr>
              <w:t>Smart Thermostat</w:t>
            </w:r>
          </w:p>
        </w:tc>
        <w:tc>
          <w:tcPr>
            <w:tcW w:w="866" w:type="pct"/>
            <w:noWrap/>
          </w:tcPr>
          <w:p w14:paraId="4F6E0529" w14:textId="43F427EF" w:rsidR="000B41A7" w:rsidRPr="002E5EE9" w:rsidRDefault="000B41A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Direct Install</w:t>
            </w:r>
          </w:p>
        </w:tc>
        <w:tc>
          <w:tcPr>
            <w:tcW w:w="1253" w:type="pct"/>
          </w:tcPr>
          <w:p w14:paraId="1679DE17" w14:textId="61980463" w:rsidR="000B41A7" w:rsidRPr="002E5EE9" w:rsidRDefault="000B41A7">
            <w:pPr>
              <w:keepNext/>
              <w:keepLines/>
              <w:jc w:val="right"/>
              <w:cnfStyle w:val="000000010000" w:firstRow="0" w:lastRow="0" w:firstColumn="0" w:lastColumn="0" w:oddVBand="0" w:evenVBand="0" w:oddHBand="0" w:evenHBand="1" w:firstRowFirstColumn="0" w:firstRowLastColumn="0" w:lastRowFirstColumn="0" w:lastRowLastColumn="0"/>
              <w:rPr>
                <w:rFonts w:ascii="Arial Narrow" w:hAnsi="Arial Narrow" w:cs="Calibri"/>
                <w:color w:val="000000"/>
              </w:rPr>
            </w:pPr>
            <w:r>
              <w:rPr>
                <w:rFonts w:ascii="Arial Narrow" w:hAnsi="Arial Narrow" w:cs="Calibri"/>
                <w:color w:val="000000"/>
              </w:rPr>
              <w:t>143</w:t>
            </w:r>
          </w:p>
        </w:tc>
      </w:tr>
    </w:tbl>
    <w:p w14:paraId="37155F0E" w14:textId="59F38C31" w:rsidR="00E93A62" w:rsidRPr="00F65903" w:rsidRDefault="007238A4" w:rsidP="00CE02ED">
      <w:pPr>
        <w:pStyle w:val="GraphFootnote"/>
        <w:spacing w:before="0" w:after="0"/>
        <w:ind w:firstLine="990"/>
        <w:rPr>
          <w:rFonts w:ascii="Arial" w:hAnsi="Arial" w:cs="Arial"/>
          <w:szCs w:val="18"/>
        </w:rPr>
      </w:pPr>
      <w:r>
        <w:rPr>
          <w:rFonts w:ascii="Arial" w:hAnsi="Arial" w:cs="Arial"/>
          <w:szCs w:val="18"/>
        </w:rPr>
        <w:t xml:space="preserve">Distributed measures refer to the total quantity of measures distributed within the </w:t>
      </w:r>
      <w:proofErr w:type="gramStart"/>
      <w:r>
        <w:rPr>
          <w:rFonts w:ascii="Arial" w:hAnsi="Arial" w:cs="Arial"/>
          <w:szCs w:val="18"/>
        </w:rPr>
        <w:t>kits</w:t>
      </w:r>
      <w:proofErr w:type="gramEnd"/>
      <w:r w:rsidR="00E93A62" w:rsidRPr="00F65903">
        <w:rPr>
          <w:rFonts w:ascii="Arial" w:hAnsi="Arial" w:cs="Arial"/>
          <w:szCs w:val="18"/>
        </w:rPr>
        <w:t xml:space="preserve"> </w:t>
      </w:r>
    </w:p>
    <w:p w14:paraId="49EC7E64" w14:textId="3EB4E767" w:rsidR="00E93A62" w:rsidRPr="00F65903" w:rsidRDefault="00E93A62" w:rsidP="00CE02ED">
      <w:pPr>
        <w:pStyle w:val="StyleSourceFirstline106"/>
        <w:keepNext/>
        <w:keepLines/>
        <w:ind w:firstLine="990"/>
        <w:rPr>
          <w:rFonts w:cs="Arial"/>
          <w:sz w:val="18"/>
          <w:szCs w:val="18"/>
        </w:rPr>
      </w:pPr>
      <w:r w:rsidRPr="00F65903">
        <w:rPr>
          <w:rFonts w:cs="Arial"/>
          <w:sz w:val="18"/>
          <w:szCs w:val="18"/>
        </w:rPr>
        <w:t xml:space="preserve">Source: </w:t>
      </w:r>
      <w:r w:rsidR="007238A4">
        <w:rPr>
          <w:rFonts w:cs="Arial"/>
          <w:sz w:val="18"/>
          <w:szCs w:val="18"/>
        </w:rPr>
        <w:t>North Shore</w:t>
      </w:r>
      <w:r w:rsidRPr="00F65903">
        <w:rPr>
          <w:rFonts w:cs="Arial"/>
          <w:sz w:val="18"/>
          <w:szCs w:val="18"/>
        </w:rPr>
        <w:t xml:space="preserve"> Gas tracking data.</w:t>
      </w:r>
    </w:p>
    <w:p w14:paraId="10B9A829" w14:textId="77777777" w:rsidR="00E93A62" w:rsidRDefault="00E93A62" w:rsidP="00E93A62"/>
    <w:p w14:paraId="76F200E1" w14:textId="79DD3E1F" w:rsidR="00E93A62" w:rsidRDefault="006A46FD" w:rsidP="00E93A62">
      <w:r>
        <w:fldChar w:fldCharType="begin"/>
      </w:r>
      <w:r>
        <w:instrText xml:space="preserve"> REF _Ref189739416 \h </w:instrText>
      </w:r>
      <w:r>
        <w:fldChar w:fldCharType="separate"/>
      </w:r>
      <w:r>
        <w:t xml:space="preserve">Table </w:t>
      </w:r>
      <w:r>
        <w:rPr>
          <w:noProof/>
        </w:rPr>
        <w:t>2</w:t>
      </w:r>
      <w:r>
        <w:fldChar w:fldCharType="end"/>
      </w:r>
      <w:r w:rsidR="00E93A62">
        <w:t xml:space="preserve"> </w:t>
      </w:r>
      <w:r w:rsidR="00E93A62" w:rsidRPr="00A90B62">
        <w:t>summarize</w:t>
      </w:r>
      <w:r w:rsidR="00E93A62">
        <w:t>s</w:t>
      </w:r>
      <w:r w:rsidR="00E93A62" w:rsidRPr="00A90B62">
        <w:t xml:space="preserve"> the</w:t>
      </w:r>
      <w:r w:rsidR="00E93A62">
        <w:t xml:space="preserve"> installed measure quantities that are the basis for verified energy savings.</w:t>
      </w:r>
    </w:p>
    <w:p w14:paraId="7804EDEA" w14:textId="66B09306" w:rsidR="00E93A62" w:rsidRDefault="00E2793A" w:rsidP="00E2793A">
      <w:pPr>
        <w:pStyle w:val="Caption"/>
      </w:pPr>
      <w:bookmarkStart w:id="9" w:name="_Ref189739416"/>
      <w:bookmarkStart w:id="10" w:name="_Toc61360473"/>
      <w:bookmarkStart w:id="11" w:name="_Hlk193975354"/>
      <w:bookmarkStart w:id="12" w:name="_Toc193975432"/>
      <w:r>
        <w:t xml:space="preserve">Table </w:t>
      </w:r>
      <w:r w:rsidR="00675F6C">
        <w:fldChar w:fldCharType="begin"/>
      </w:r>
      <w:r w:rsidR="00675F6C">
        <w:instrText xml:space="preserve"> SEQ Table \* ARABIC </w:instrText>
      </w:r>
      <w:r w:rsidR="00675F6C">
        <w:fldChar w:fldCharType="separate"/>
      </w:r>
      <w:r w:rsidR="00675F6C">
        <w:rPr>
          <w:noProof/>
        </w:rPr>
        <w:t>2</w:t>
      </w:r>
      <w:r w:rsidR="00675F6C">
        <w:fldChar w:fldCharType="end"/>
      </w:r>
      <w:bookmarkEnd w:id="9"/>
      <w:r w:rsidR="00E93A62">
        <w:t xml:space="preserve">. </w:t>
      </w:r>
      <w:r w:rsidR="00D90A46">
        <w:t>2024</w:t>
      </w:r>
      <w:r w:rsidR="00E93A62">
        <w:t xml:space="preserve"> </w:t>
      </w:r>
      <w:bookmarkEnd w:id="11"/>
      <w:r w:rsidR="00E93A62">
        <w:t xml:space="preserve">Installed </w:t>
      </w:r>
      <w:r w:rsidR="00E93A62" w:rsidRPr="0084176E">
        <w:t>Measure</w:t>
      </w:r>
      <w:r w:rsidR="00E93A62">
        <w:t xml:space="preserve"> Quantities for </w:t>
      </w:r>
      <w:bookmarkEnd w:id="10"/>
      <w:r w:rsidR="00D60144">
        <w:t>NSG</w:t>
      </w:r>
      <w:bookmarkEnd w:id="12"/>
    </w:p>
    <w:tbl>
      <w:tblPr>
        <w:tblStyle w:val="EnergyTable"/>
        <w:tblW w:w="3707" w:type="pct"/>
        <w:tblLook w:val="04A0" w:firstRow="1" w:lastRow="0" w:firstColumn="1" w:lastColumn="0" w:noHBand="0" w:noVBand="1"/>
      </w:tblPr>
      <w:tblGrid>
        <w:gridCol w:w="3419"/>
        <w:gridCol w:w="990"/>
        <w:gridCol w:w="990"/>
        <w:gridCol w:w="1541"/>
      </w:tblGrid>
      <w:tr w:rsidR="00C3476E" w:rsidRPr="00CF33FA" w14:paraId="6526786C" w14:textId="77777777" w:rsidTr="00F230CD">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464" w:type="pct"/>
          </w:tcPr>
          <w:p w14:paraId="70283107" w14:textId="4C277191" w:rsidR="00C3476E" w:rsidRPr="00510315" w:rsidRDefault="00C51605">
            <w:pPr>
              <w:keepNext/>
              <w:keepLines/>
              <w:jc w:val="left"/>
              <w:rPr>
                <w:rFonts w:ascii="Arial Narrow" w:hAnsi="Arial Narrow" w:cs="Arial"/>
                <w:b w:val="0"/>
                <w:color w:val="FFFFFF"/>
                <w:sz w:val="20"/>
                <w:szCs w:val="20"/>
              </w:rPr>
            </w:pPr>
            <w:r w:rsidRPr="00510315">
              <w:rPr>
                <w:rFonts w:ascii="Arial Narrow" w:hAnsi="Arial Narrow" w:cs="Arial"/>
                <w:b w:val="0"/>
                <w:color w:val="FFFFFF"/>
                <w:sz w:val="20"/>
                <w:szCs w:val="20"/>
              </w:rPr>
              <w:t>Measure</w:t>
            </w:r>
          </w:p>
        </w:tc>
        <w:tc>
          <w:tcPr>
            <w:tcW w:w="713" w:type="pct"/>
            <w:hideMark/>
          </w:tcPr>
          <w:p w14:paraId="4BDEF323" w14:textId="705D25C6" w:rsidR="00C3476E" w:rsidRPr="00510315" w:rsidRDefault="00C3476E">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20"/>
                <w:szCs w:val="20"/>
              </w:rPr>
            </w:pPr>
            <w:r w:rsidRPr="00510315">
              <w:rPr>
                <w:rFonts w:ascii="Arial Narrow" w:hAnsi="Arial Narrow" w:cs="Arial"/>
                <w:b w:val="0"/>
                <w:color w:val="FFFFFF"/>
                <w:sz w:val="20"/>
                <w:szCs w:val="20"/>
              </w:rPr>
              <w:t>Quantity Unit</w:t>
            </w:r>
          </w:p>
        </w:tc>
        <w:tc>
          <w:tcPr>
            <w:tcW w:w="713" w:type="pct"/>
          </w:tcPr>
          <w:p w14:paraId="432274C2" w14:textId="1B023959" w:rsidR="00C3476E" w:rsidRPr="00510315" w:rsidRDefault="00C3476E">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20"/>
                <w:szCs w:val="20"/>
              </w:rPr>
            </w:pPr>
            <w:r w:rsidRPr="00510315">
              <w:rPr>
                <w:rFonts w:ascii="Arial Narrow" w:hAnsi="Arial Narrow"/>
                <w:b w:val="0"/>
                <w:sz w:val="20"/>
                <w:szCs w:val="20"/>
              </w:rPr>
              <w:t xml:space="preserve">Quantity </w:t>
            </w:r>
            <w:r w:rsidR="0013530B" w:rsidRPr="00510315">
              <w:rPr>
                <w:rFonts w:ascii="Arial Narrow" w:hAnsi="Arial Narrow"/>
                <w:b w:val="0"/>
                <w:sz w:val="20"/>
                <w:szCs w:val="20"/>
              </w:rPr>
              <w:t>Per Kit</w:t>
            </w:r>
          </w:p>
        </w:tc>
        <w:tc>
          <w:tcPr>
            <w:tcW w:w="1110" w:type="pct"/>
          </w:tcPr>
          <w:p w14:paraId="1BE617A9" w14:textId="6C7D1B3E" w:rsidR="00C3476E" w:rsidRPr="00510315" w:rsidRDefault="0013530B">
            <w:pPr>
              <w:keepNext/>
              <w:keepLines/>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FFFFFF"/>
                <w:sz w:val="20"/>
                <w:szCs w:val="20"/>
              </w:rPr>
            </w:pPr>
            <w:r w:rsidRPr="00510315">
              <w:rPr>
                <w:rFonts w:ascii="Arial Narrow" w:hAnsi="Arial Narrow" w:cs="Arial"/>
                <w:b w:val="0"/>
                <w:sz w:val="20"/>
                <w:szCs w:val="20"/>
              </w:rPr>
              <w:t>Total Quantity Distributed</w:t>
            </w:r>
          </w:p>
        </w:tc>
      </w:tr>
      <w:tr w:rsidR="00C3476E" w:rsidRPr="00071D60" w14:paraId="0058B585" w14:textId="77777777" w:rsidTr="00E16F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4" w:type="pct"/>
          </w:tcPr>
          <w:p w14:paraId="0FE6B2C2" w14:textId="6424A551" w:rsidR="00C3476E" w:rsidRPr="00510315" w:rsidRDefault="00C3476E">
            <w:pPr>
              <w:keepNext/>
              <w:keepLines/>
              <w:jc w:val="left"/>
              <w:rPr>
                <w:rFonts w:ascii="Arial Narrow" w:hAnsi="Arial Narrow"/>
                <w:color w:val="000000"/>
                <w:sz w:val="20"/>
                <w:szCs w:val="20"/>
              </w:rPr>
            </w:pPr>
            <w:r w:rsidRPr="00510315">
              <w:rPr>
                <w:rFonts w:ascii="Arial Narrow" w:hAnsi="Arial Narrow"/>
                <w:color w:val="000000"/>
                <w:sz w:val="20"/>
                <w:szCs w:val="20"/>
              </w:rPr>
              <w:t>Low Flow Aerators (Bathroom)</w:t>
            </w:r>
          </w:p>
        </w:tc>
        <w:tc>
          <w:tcPr>
            <w:tcW w:w="713" w:type="pct"/>
          </w:tcPr>
          <w:p w14:paraId="4BEAA9FD" w14:textId="30F6565F" w:rsidR="00C3476E" w:rsidRPr="00510315" w:rsidRDefault="00C3476E">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Each</w:t>
            </w:r>
          </w:p>
        </w:tc>
        <w:tc>
          <w:tcPr>
            <w:tcW w:w="713" w:type="pct"/>
            <w:noWrap/>
          </w:tcPr>
          <w:p w14:paraId="048828D4" w14:textId="25C3A37C" w:rsidR="00C3476E" w:rsidRPr="00510315" w:rsidRDefault="00C3476E" w:rsidP="00E16F09">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w:t>
            </w:r>
          </w:p>
        </w:tc>
        <w:tc>
          <w:tcPr>
            <w:tcW w:w="1110" w:type="pct"/>
            <w:noWrap/>
          </w:tcPr>
          <w:p w14:paraId="7692FF4A" w14:textId="0A9BF6DF" w:rsidR="00C3476E" w:rsidRPr="00510315" w:rsidRDefault="0013530B" w:rsidP="00E16F09">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1,012</w:t>
            </w:r>
          </w:p>
        </w:tc>
      </w:tr>
      <w:tr w:rsidR="00C3476E" w:rsidRPr="00071D60" w14:paraId="3733F7CB" w14:textId="77777777" w:rsidTr="00E16F0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4" w:type="pct"/>
          </w:tcPr>
          <w:p w14:paraId="663857B3" w14:textId="7F6B50CF" w:rsidR="00C3476E" w:rsidRPr="00510315" w:rsidRDefault="00C3476E">
            <w:pPr>
              <w:keepNext/>
              <w:keepLines/>
              <w:jc w:val="left"/>
              <w:rPr>
                <w:rFonts w:ascii="Arial Narrow" w:hAnsi="Arial Narrow"/>
                <w:color w:val="000000"/>
                <w:sz w:val="20"/>
                <w:szCs w:val="20"/>
              </w:rPr>
            </w:pPr>
            <w:r w:rsidRPr="00510315">
              <w:rPr>
                <w:rFonts w:ascii="Arial Narrow" w:hAnsi="Arial Narrow"/>
                <w:color w:val="000000"/>
                <w:sz w:val="20"/>
                <w:szCs w:val="20"/>
              </w:rPr>
              <w:t>Low Flow Showerheads</w:t>
            </w:r>
          </w:p>
        </w:tc>
        <w:tc>
          <w:tcPr>
            <w:tcW w:w="713" w:type="pct"/>
          </w:tcPr>
          <w:p w14:paraId="24C9D3D5" w14:textId="0965487C" w:rsidR="00C3476E" w:rsidRPr="00510315" w:rsidRDefault="00C3476E">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Each</w:t>
            </w:r>
          </w:p>
        </w:tc>
        <w:tc>
          <w:tcPr>
            <w:tcW w:w="713" w:type="pct"/>
            <w:noWrap/>
          </w:tcPr>
          <w:p w14:paraId="6DD04AB9" w14:textId="1FA49AC5" w:rsidR="00C3476E" w:rsidRPr="00510315" w:rsidRDefault="00C3476E" w:rsidP="00E16F09">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w:t>
            </w:r>
          </w:p>
        </w:tc>
        <w:tc>
          <w:tcPr>
            <w:tcW w:w="1110" w:type="pct"/>
            <w:noWrap/>
          </w:tcPr>
          <w:p w14:paraId="6ACF8BD2" w14:textId="0CFBEC56" w:rsidR="00C3476E" w:rsidRPr="00510315" w:rsidRDefault="0013530B" w:rsidP="00E16F09">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1,012</w:t>
            </w:r>
          </w:p>
        </w:tc>
      </w:tr>
      <w:tr w:rsidR="00C3476E" w:rsidRPr="00071D60" w14:paraId="7A2BD712" w14:textId="77777777" w:rsidTr="00E16F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4" w:type="pct"/>
          </w:tcPr>
          <w:p w14:paraId="5FB5EE00" w14:textId="6319A5A8" w:rsidR="00C3476E" w:rsidRPr="00510315" w:rsidRDefault="00C3476E">
            <w:pPr>
              <w:keepNext/>
              <w:keepLines/>
              <w:jc w:val="left"/>
              <w:rPr>
                <w:rFonts w:ascii="Arial Narrow" w:hAnsi="Arial Narrow"/>
                <w:color w:val="000000"/>
                <w:sz w:val="20"/>
                <w:szCs w:val="20"/>
              </w:rPr>
            </w:pPr>
            <w:r w:rsidRPr="00510315">
              <w:rPr>
                <w:rFonts w:ascii="Arial Narrow" w:hAnsi="Arial Narrow"/>
                <w:color w:val="000000"/>
                <w:sz w:val="20"/>
                <w:szCs w:val="20"/>
              </w:rPr>
              <w:t>Self-Adhesive Door Sweep</w:t>
            </w:r>
          </w:p>
        </w:tc>
        <w:tc>
          <w:tcPr>
            <w:tcW w:w="713" w:type="pct"/>
          </w:tcPr>
          <w:p w14:paraId="63DD2BC3" w14:textId="692D2B40" w:rsidR="00C3476E" w:rsidRPr="00510315" w:rsidRDefault="00C3476E">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Each</w:t>
            </w:r>
          </w:p>
        </w:tc>
        <w:tc>
          <w:tcPr>
            <w:tcW w:w="713" w:type="pct"/>
            <w:noWrap/>
          </w:tcPr>
          <w:p w14:paraId="36E4BC3F" w14:textId="0442E833" w:rsidR="00C3476E" w:rsidRPr="00510315" w:rsidRDefault="00C3476E" w:rsidP="00E16F09">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w:t>
            </w:r>
          </w:p>
        </w:tc>
        <w:tc>
          <w:tcPr>
            <w:tcW w:w="1110" w:type="pct"/>
            <w:noWrap/>
          </w:tcPr>
          <w:p w14:paraId="00167FA7" w14:textId="00678DD5" w:rsidR="00C3476E" w:rsidRPr="00510315" w:rsidRDefault="0013530B" w:rsidP="00E16F09">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1,012</w:t>
            </w:r>
          </w:p>
        </w:tc>
      </w:tr>
      <w:tr w:rsidR="0013530B" w:rsidRPr="00071D60" w14:paraId="5F4937B2" w14:textId="77777777" w:rsidTr="00E16F0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4" w:type="pct"/>
          </w:tcPr>
          <w:p w14:paraId="6A790B3A" w14:textId="173B8C40" w:rsidR="0013530B" w:rsidRPr="00510315" w:rsidRDefault="00F230CD" w:rsidP="0013530B">
            <w:pPr>
              <w:keepNext/>
              <w:keepLines/>
              <w:jc w:val="left"/>
              <w:rPr>
                <w:rFonts w:ascii="Arial Narrow" w:hAnsi="Arial Narrow"/>
                <w:color w:val="000000"/>
                <w:sz w:val="20"/>
                <w:szCs w:val="20"/>
              </w:rPr>
            </w:pPr>
            <w:r w:rsidRPr="00510315">
              <w:rPr>
                <w:rFonts w:ascii="Arial Narrow" w:hAnsi="Arial Narrow"/>
                <w:color w:val="000000"/>
                <w:sz w:val="20"/>
                <w:szCs w:val="20"/>
              </w:rPr>
              <w:t xml:space="preserve">Water Heater </w:t>
            </w:r>
            <w:r w:rsidR="0013530B" w:rsidRPr="00510315">
              <w:rPr>
                <w:rFonts w:ascii="Arial Narrow" w:hAnsi="Arial Narrow"/>
                <w:color w:val="000000"/>
                <w:sz w:val="20"/>
                <w:szCs w:val="20"/>
              </w:rPr>
              <w:t>Temperature Setback</w:t>
            </w:r>
          </w:p>
        </w:tc>
        <w:tc>
          <w:tcPr>
            <w:tcW w:w="713" w:type="pct"/>
          </w:tcPr>
          <w:p w14:paraId="40B0AE53" w14:textId="284B1DA4" w:rsidR="0013530B" w:rsidRPr="00510315" w:rsidRDefault="0013530B" w:rsidP="0013530B">
            <w:pPr>
              <w:keepNext/>
              <w:keepLines/>
              <w:spacing w:before="0" w:after="0"/>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Each</w:t>
            </w:r>
          </w:p>
        </w:tc>
        <w:tc>
          <w:tcPr>
            <w:tcW w:w="713" w:type="pct"/>
            <w:noWrap/>
          </w:tcPr>
          <w:p w14:paraId="551C8277" w14:textId="671DD18A" w:rsidR="0013530B" w:rsidRPr="00510315" w:rsidRDefault="0013530B" w:rsidP="00E16F09">
            <w:pPr>
              <w:keepNext/>
              <w:keepLines/>
              <w:spacing w:before="0" w:after="0"/>
              <w:ind w:right="72"/>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w:t>
            </w:r>
          </w:p>
        </w:tc>
        <w:tc>
          <w:tcPr>
            <w:tcW w:w="1110" w:type="pct"/>
            <w:noWrap/>
          </w:tcPr>
          <w:p w14:paraId="41C5E0AE" w14:textId="74562D6E" w:rsidR="0013530B" w:rsidRPr="00510315" w:rsidRDefault="0013530B" w:rsidP="00E16F09">
            <w:pPr>
              <w:keepNext/>
              <w:keepLines/>
              <w:spacing w:before="0" w:after="0"/>
              <w:jc w:val="right"/>
              <w:cnfStyle w:val="000000010000" w:firstRow="0" w:lastRow="0" w:firstColumn="0" w:lastColumn="0" w:oddVBand="0" w:evenVBand="0" w:oddHBand="0" w:evenHBand="1"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1,012</w:t>
            </w:r>
          </w:p>
        </w:tc>
      </w:tr>
      <w:tr w:rsidR="00C3476E" w:rsidRPr="007416B8" w14:paraId="2EE182B3" w14:textId="77777777" w:rsidTr="00E16F0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464" w:type="pct"/>
          </w:tcPr>
          <w:p w14:paraId="28988CA3" w14:textId="2934A73A" w:rsidR="00C3476E" w:rsidRPr="00510315" w:rsidRDefault="0013530B">
            <w:pPr>
              <w:keepNext/>
              <w:keepLines/>
              <w:jc w:val="left"/>
              <w:rPr>
                <w:rFonts w:ascii="Arial Narrow" w:hAnsi="Arial Narrow"/>
                <w:color w:val="000000"/>
                <w:sz w:val="20"/>
                <w:szCs w:val="20"/>
              </w:rPr>
            </w:pPr>
            <w:r w:rsidRPr="00510315">
              <w:rPr>
                <w:rFonts w:ascii="Arial Narrow" w:hAnsi="Arial Narrow"/>
                <w:color w:val="000000"/>
                <w:sz w:val="20"/>
                <w:szCs w:val="20"/>
              </w:rPr>
              <w:t>Smart Thermostat</w:t>
            </w:r>
          </w:p>
        </w:tc>
        <w:tc>
          <w:tcPr>
            <w:tcW w:w="713" w:type="pct"/>
          </w:tcPr>
          <w:p w14:paraId="717F7630" w14:textId="029AE543" w:rsidR="00C3476E" w:rsidRPr="00510315" w:rsidRDefault="00C3476E">
            <w:pPr>
              <w:keepNext/>
              <w:keepLines/>
              <w:spacing w:before="0" w:after="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Each</w:t>
            </w:r>
          </w:p>
        </w:tc>
        <w:tc>
          <w:tcPr>
            <w:tcW w:w="713" w:type="pct"/>
            <w:noWrap/>
          </w:tcPr>
          <w:p w14:paraId="41E60E24" w14:textId="5E1B4E2B" w:rsidR="00C3476E" w:rsidRPr="00510315" w:rsidRDefault="00C3476E" w:rsidP="00E16F09">
            <w:pPr>
              <w:keepNext/>
              <w:keepLines/>
              <w:spacing w:before="0" w:after="0"/>
              <w:ind w:right="72"/>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w:t>
            </w:r>
          </w:p>
        </w:tc>
        <w:tc>
          <w:tcPr>
            <w:tcW w:w="1110" w:type="pct"/>
            <w:noWrap/>
          </w:tcPr>
          <w:p w14:paraId="31B95AEA" w14:textId="09A7877E" w:rsidR="00C3476E" w:rsidRPr="00510315" w:rsidRDefault="0013530B" w:rsidP="00E16F09">
            <w:pPr>
              <w:keepNext/>
              <w:keepLines/>
              <w:spacing w:before="0" w:after="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510315">
              <w:rPr>
                <w:rFonts w:ascii="Arial Narrow" w:hAnsi="Arial Narrow"/>
                <w:color w:val="000000"/>
                <w:sz w:val="20"/>
                <w:szCs w:val="20"/>
              </w:rPr>
              <w:t>143</w:t>
            </w:r>
          </w:p>
        </w:tc>
      </w:tr>
    </w:tbl>
    <w:p w14:paraId="729BB0A2" w14:textId="7EF4F06F" w:rsidR="00E93A62" w:rsidRPr="00256FC4" w:rsidRDefault="00E93A62" w:rsidP="00CE02ED">
      <w:pPr>
        <w:pStyle w:val="Source"/>
        <w:keepNext/>
        <w:keepLines/>
        <w:ind w:firstLine="1260"/>
        <w:rPr>
          <w:sz w:val="18"/>
          <w:szCs w:val="18"/>
        </w:rPr>
      </w:pPr>
      <w:r w:rsidRPr="00F65903">
        <w:rPr>
          <w:sz w:val="18"/>
          <w:szCs w:val="18"/>
        </w:rPr>
        <w:t xml:space="preserve">Source: </w:t>
      </w:r>
      <w:r w:rsidR="006816B9">
        <w:rPr>
          <w:sz w:val="18"/>
          <w:szCs w:val="18"/>
        </w:rPr>
        <w:t>North Shore</w:t>
      </w:r>
      <w:r w:rsidRPr="00F65903">
        <w:rPr>
          <w:sz w:val="18"/>
          <w:szCs w:val="18"/>
        </w:rPr>
        <w:t xml:space="preserve"> Gas tracking data.</w:t>
      </w:r>
    </w:p>
    <w:p w14:paraId="14CDD9D5" w14:textId="1E763A59" w:rsidR="00E93A62" w:rsidRDefault="00E93A62" w:rsidP="00DD6340"/>
    <w:p w14:paraId="3B40370A" w14:textId="7A79DF83" w:rsidR="004F0F97" w:rsidRDefault="000F321A" w:rsidP="571D0F1C">
      <w:pPr>
        <w:pStyle w:val="Heading10"/>
        <w:rPr>
          <w:sz w:val="36"/>
          <w:szCs w:val="36"/>
        </w:rPr>
      </w:pPr>
      <w:bookmarkStart w:id="13" w:name="_Toc193975295"/>
      <w:r w:rsidRPr="571D0F1C">
        <w:rPr>
          <w:sz w:val="36"/>
          <w:szCs w:val="36"/>
        </w:rPr>
        <w:lastRenderedPageBreak/>
        <w:t>Program Savings Detail</w:t>
      </w:r>
      <w:bookmarkEnd w:id="13"/>
    </w:p>
    <w:p w14:paraId="3B844EF2" w14:textId="46D93ADF" w:rsidR="00E93A62" w:rsidRDefault="00AA2B3B" w:rsidP="00E93A62">
      <w:r w:rsidRPr="00E14382">
        <w:fldChar w:fldCharType="begin"/>
      </w:r>
      <w:r w:rsidRPr="00E14382">
        <w:instrText xml:space="preserve"> REF _Ref189739510 \h </w:instrText>
      </w:r>
      <w:r w:rsidR="00EB3EF7" w:rsidRPr="00E14382">
        <w:instrText xml:space="preserve"> \* MERGEFORMAT </w:instrText>
      </w:r>
      <w:r w:rsidRPr="00E14382">
        <w:fldChar w:fldCharType="separate"/>
      </w:r>
      <w:r w:rsidR="002B6767" w:rsidRPr="00E14382">
        <w:t xml:space="preserve">Table </w:t>
      </w:r>
      <w:r w:rsidR="00E14382" w:rsidRPr="00E14382">
        <w:rPr>
          <w:noProof/>
        </w:rPr>
        <w:t>3</w:t>
      </w:r>
      <w:r w:rsidRPr="00E14382">
        <w:fldChar w:fldCharType="end"/>
      </w:r>
      <w:r w:rsidR="00E93A62">
        <w:t xml:space="preserve"> </w:t>
      </w:r>
      <w:r w:rsidR="00E93A62" w:rsidRPr="00A90B62">
        <w:t>summarize</w:t>
      </w:r>
      <w:r w:rsidR="00E93A62">
        <w:t>s</w:t>
      </w:r>
      <w:r w:rsidR="00E93A62" w:rsidRPr="00A90B62">
        <w:t xml:space="preserve"> the </w:t>
      </w:r>
      <w:r w:rsidR="00E93A62">
        <w:t xml:space="preserve">energy </w:t>
      </w:r>
      <w:r w:rsidR="00E93A62" w:rsidRPr="00A90B62">
        <w:t xml:space="preserve">savings the </w:t>
      </w:r>
      <w:r w:rsidR="00E93A62">
        <w:t xml:space="preserve">NSG </w:t>
      </w:r>
      <w:r w:rsidR="009F1E92">
        <w:t xml:space="preserve">Epic Savers Kits Pilot </w:t>
      </w:r>
      <w:r w:rsidR="00E93A62">
        <w:t>P</w:t>
      </w:r>
      <w:r w:rsidR="00E93A62" w:rsidRPr="00A90B62">
        <w:t>rogram</w:t>
      </w:r>
      <w:r w:rsidR="00E93A62">
        <w:t xml:space="preserve"> achieved in </w:t>
      </w:r>
      <w:r w:rsidR="00D90A46">
        <w:t>2024</w:t>
      </w:r>
      <w:r w:rsidR="00E93A62">
        <w:t>.</w:t>
      </w:r>
    </w:p>
    <w:p w14:paraId="5DD569F0" w14:textId="3EE5243C" w:rsidR="00E93A62" w:rsidRDefault="00CE5880" w:rsidP="001C79FE">
      <w:pPr>
        <w:pStyle w:val="Caption"/>
      </w:pPr>
      <w:bookmarkStart w:id="14" w:name="_Ref189739510"/>
      <w:bookmarkStart w:id="15" w:name="_Toc61360477"/>
      <w:bookmarkStart w:id="16" w:name="_Toc189750717"/>
      <w:bookmarkStart w:id="17" w:name="_Toc193975433"/>
      <w:r>
        <w:t xml:space="preserve">Table </w:t>
      </w:r>
      <w:r>
        <w:fldChar w:fldCharType="begin"/>
      </w:r>
      <w:r>
        <w:instrText xml:space="preserve"> SEQ Table \* ARABIC </w:instrText>
      </w:r>
      <w:r>
        <w:fldChar w:fldCharType="separate"/>
      </w:r>
      <w:r>
        <w:rPr>
          <w:noProof/>
        </w:rPr>
        <w:t>3</w:t>
      </w:r>
      <w:r>
        <w:fldChar w:fldCharType="end"/>
      </w:r>
      <w:r>
        <w:t xml:space="preserve">. </w:t>
      </w:r>
      <w:bookmarkEnd w:id="14"/>
      <w:r w:rsidR="00D90A46">
        <w:t>2024</w:t>
      </w:r>
      <w:r w:rsidR="00E93A62">
        <w:t xml:space="preserve"> Annual Energy Savings Summary for NSG</w:t>
      </w:r>
      <w:bookmarkEnd w:id="15"/>
      <w:bookmarkEnd w:id="16"/>
      <w:bookmarkEnd w:id="17"/>
    </w:p>
    <w:tbl>
      <w:tblPr>
        <w:tblW w:w="5000" w:type="pct"/>
        <w:tblLook w:val="04A0" w:firstRow="1" w:lastRow="0" w:firstColumn="1" w:lastColumn="0" w:noHBand="0" w:noVBand="1"/>
      </w:tblPr>
      <w:tblGrid>
        <w:gridCol w:w="1953"/>
        <w:gridCol w:w="1189"/>
        <w:gridCol w:w="1189"/>
        <w:gridCol w:w="1138"/>
        <w:gridCol w:w="1088"/>
        <w:gridCol w:w="781"/>
        <w:gridCol w:w="816"/>
        <w:gridCol w:w="1206"/>
      </w:tblGrid>
      <w:tr w:rsidR="00DB7EE0" w:rsidRPr="00B73DDE" w14:paraId="08C5D974" w14:textId="77777777" w:rsidTr="00DB7EE0">
        <w:trPr>
          <w:trHeight w:val="945"/>
        </w:trPr>
        <w:tc>
          <w:tcPr>
            <w:tcW w:w="1043" w:type="pct"/>
            <w:tcBorders>
              <w:top w:val="nil"/>
              <w:left w:val="nil"/>
              <w:bottom w:val="single" w:sz="12" w:space="0" w:color="95D600"/>
              <w:right w:val="nil"/>
            </w:tcBorders>
            <w:shd w:val="clear" w:color="000000" w:fill="036479"/>
            <w:vAlign w:val="center"/>
            <w:hideMark/>
          </w:tcPr>
          <w:p w14:paraId="2DDED5D4" w14:textId="77777777" w:rsidR="00DB7EE0" w:rsidRPr="00B73DDE" w:rsidRDefault="00DB7EE0" w:rsidP="00DB7EE0">
            <w:pPr>
              <w:suppressAutoHyphens w:val="0"/>
              <w:autoSpaceDN/>
              <w:spacing w:before="0" w:after="0"/>
              <w:rPr>
                <w:rFonts w:ascii="Arial Narrow" w:hAnsi="Arial Narrow" w:cs="Calibri"/>
                <w:b/>
                <w:bCs/>
                <w:color w:val="FFFFFF"/>
                <w:sz w:val="20"/>
                <w:szCs w:val="20"/>
              </w:rPr>
            </w:pPr>
            <w:r w:rsidRPr="00B73DDE">
              <w:rPr>
                <w:rFonts w:ascii="Arial Narrow" w:hAnsi="Arial Narrow" w:cs="Calibri"/>
                <w:b/>
                <w:bCs/>
                <w:color w:val="FFFFFF"/>
                <w:sz w:val="20"/>
                <w:szCs w:val="20"/>
              </w:rPr>
              <w:t>Program Category</w:t>
            </w:r>
          </w:p>
        </w:tc>
        <w:tc>
          <w:tcPr>
            <w:tcW w:w="635" w:type="pct"/>
            <w:tcBorders>
              <w:top w:val="nil"/>
              <w:left w:val="nil"/>
              <w:bottom w:val="single" w:sz="12" w:space="0" w:color="95D600"/>
              <w:right w:val="nil"/>
            </w:tcBorders>
            <w:shd w:val="clear" w:color="000000" w:fill="036479"/>
            <w:vAlign w:val="center"/>
          </w:tcPr>
          <w:p w14:paraId="7250AB7C" w14:textId="6C5181CF" w:rsidR="00DB7EE0" w:rsidRPr="00B73DDE" w:rsidRDefault="00DB7EE0" w:rsidP="00DB7EE0">
            <w:pPr>
              <w:suppressAutoHyphens w:val="0"/>
              <w:autoSpaceDN/>
              <w:spacing w:before="0" w:after="0"/>
              <w:rPr>
                <w:rFonts w:ascii="Arial Narrow" w:hAnsi="Arial Narrow" w:cs="Calibri"/>
                <w:b/>
                <w:bCs/>
                <w:color w:val="FFFFFF"/>
                <w:sz w:val="20"/>
                <w:szCs w:val="20"/>
              </w:rPr>
            </w:pPr>
            <w:r>
              <w:rPr>
                <w:rFonts w:ascii="Arial Narrow" w:hAnsi="Arial Narrow" w:cs="Calibri"/>
                <w:b/>
                <w:bCs/>
                <w:color w:val="FFFFFF"/>
                <w:sz w:val="20"/>
                <w:szCs w:val="20"/>
              </w:rPr>
              <w:t>Program Path</w:t>
            </w:r>
          </w:p>
        </w:tc>
        <w:tc>
          <w:tcPr>
            <w:tcW w:w="635" w:type="pct"/>
            <w:tcBorders>
              <w:top w:val="nil"/>
              <w:left w:val="nil"/>
              <w:bottom w:val="single" w:sz="12" w:space="0" w:color="95D600"/>
              <w:right w:val="nil"/>
            </w:tcBorders>
            <w:shd w:val="clear" w:color="000000" w:fill="036479"/>
            <w:vAlign w:val="center"/>
            <w:hideMark/>
          </w:tcPr>
          <w:p w14:paraId="58BDF2AB" w14:textId="6F5C5B1B"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Ex Ante Gross Savings (Therms)</w:t>
            </w:r>
          </w:p>
        </w:tc>
        <w:tc>
          <w:tcPr>
            <w:tcW w:w="608" w:type="pct"/>
            <w:tcBorders>
              <w:top w:val="nil"/>
              <w:left w:val="nil"/>
              <w:bottom w:val="single" w:sz="12" w:space="0" w:color="95D600"/>
              <w:right w:val="nil"/>
            </w:tcBorders>
            <w:shd w:val="clear" w:color="000000" w:fill="036479"/>
            <w:vAlign w:val="center"/>
            <w:hideMark/>
          </w:tcPr>
          <w:p w14:paraId="0A135CFF" w14:textId="77777777"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Verified Gross RR*</w:t>
            </w:r>
          </w:p>
        </w:tc>
        <w:tc>
          <w:tcPr>
            <w:tcW w:w="581" w:type="pct"/>
            <w:tcBorders>
              <w:top w:val="nil"/>
              <w:left w:val="nil"/>
              <w:bottom w:val="single" w:sz="12" w:space="0" w:color="95D600"/>
              <w:right w:val="nil"/>
            </w:tcBorders>
            <w:shd w:val="clear" w:color="000000" w:fill="036479"/>
            <w:vAlign w:val="center"/>
            <w:hideMark/>
          </w:tcPr>
          <w:p w14:paraId="23E35212" w14:textId="77C5415B"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Verified Gross Savings (Therms)</w:t>
            </w:r>
          </w:p>
        </w:tc>
        <w:tc>
          <w:tcPr>
            <w:tcW w:w="417" w:type="pct"/>
            <w:tcBorders>
              <w:top w:val="nil"/>
              <w:left w:val="nil"/>
              <w:bottom w:val="single" w:sz="12" w:space="0" w:color="95D600"/>
              <w:right w:val="nil"/>
            </w:tcBorders>
            <w:shd w:val="clear" w:color="000000" w:fill="036479"/>
            <w:vAlign w:val="center"/>
            <w:hideMark/>
          </w:tcPr>
          <w:p w14:paraId="62D02F30" w14:textId="11B93D54"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NTG†</w:t>
            </w:r>
          </w:p>
        </w:tc>
        <w:tc>
          <w:tcPr>
            <w:tcW w:w="436" w:type="pct"/>
            <w:tcBorders>
              <w:top w:val="nil"/>
              <w:left w:val="nil"/>
              <w:bottom w:val="single" w:sz="12" w:space="0" w:color="95D600"/>
              <w:right w:val="nil"/>
            </w:tcBorders>
            <w:shd w:val="clear" w:color="000000" w:fill="036479"/>
            <w:vAlign w:val="center"/>
            <w:hideMark/>
          </w:tcPr>
          <w:p w14:paraId="67AF3C8C" w14:textId="6586D6DD"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NSPO‡</w:t>
            </w:r>
          </w:p>
        </w:tc>
        <w:tc>
          <w:tcPr>
            <w:tcW w:w="644" w:type="pct"/>
            <w:tcBorders>
              <w:top w:val="nil"/>
              <w:left w:val="nil"/>
              <w:bottom w:val="single" w:sz="12" w:space="0" w:color="95D600"/>
              <w:right w:val="nil"/>
            </w:tcBorders>
            <w:shd w:val="clear" w:color="000000" w:fill="036479"/>
            <w:vAlign w:val="center"/>
            <w:hideMark/>
          </w:tcPr>
          <w:p w14:paraId="48B2A738" w14:textId="3D30FB9D" w:rsidR="00DB7EE0" w:rsidRPr="00B73DDE" w:rsidRDefault="00DB7EE0" w:rsidP="00DB7EE0">
            <w:pPr>
              <w:suppressAutoHyphens w:val="0"/>
              <w:autoSpaceDN/>
              <w:spacing w:before="0" w:after="0"/>
              <w:jc w:val="right"/>
              <w:rPr>
                <w:rFonts w:ascii="Arial Narrow" w:hAnsi="Arial Narrow" w:cs="Calibri"/>
                <w:b/>
                <w:bCs/>
                <w:color w:val="FFFFFF"/>
                <w:sz w:val="20"/>
                <w:szCs w:val="20"/>
              </w:rPr>
            </w:pPr>
            <w:r w:rsidRPr="00B73DDE">
              <w:rPr>
                <w:rFonts w:ascii="Arial Narrow" w:hAnsi="Arial Narrow" w:cs="Calibri"/>
                <w:b/>
                <w:bCs/>
                <w:color w:val="FFFFFF"/>
                <w:sz w:val="20"/>
                <w:szCs w:val="20"/>
              </w:rPr>
              <w:t>Verified Net Savings (Therms)</w:t>
            </w:r>
          </w:p>
        </w:tc>
      </w:tr>
      <w:tr w:rsidR="00DB7EE0" w:rsidRPr="00B73DDE" w14:paraId="35649197" w14:textId="77777777" w:rsidTr="00DB7EE0">
        <w:trPr>
          <w:trHeight w:val="330"/>
        </w:trPr>
        <w:tc>
          <w:tcPr>
            <w:tcW w:w="1043" w:type="pct"/>
            <w:tcBorders>
              <w:top w:val="nil"/>
              <w:left w:val="nil"/>
              <w:bottom w:val="single" w:sz="8" w:space="0" w:color="B3EFFD"/>
              <w:right w:val="nil"/>
            </w:tcBorders>
            <w:shd w:val="clear" w:color="auto" w:fill="auto"/>
            <w:vAlign w:val="center"/>
            <w:hideMark/>
          </w:tcPr>
          <w:p w14:paraId="2933DCE8" w14:textId="77777777" w:rsidR="00DB7EE0" w:rsidRPr="00B73DDE" w:rsidRDefault="00DB7EE0" w:rsidP="00B73DDE">
            <w:pPr>
              <w:suppressAutoHyphens w:val="0"/>
              <w:autoSpaceDN/>
              <w:spacing w:before="0" w:after="0"/>
              <w:rPr>
                <w:rFonts w:ascii="Arial Narrow" w:hAnsi="Arial Narrow" w:cs="Calibri"/>
                <w:color w:val="000000"/>
                <w:sz w:val="20"/>
                <w:szCs w:val="20"/>
              </w:rPr>
            </w:pPr>
            <w:r w:rsidRPr="00B73DDE">
              <w:rPr>
                <w:rFonts w:ascii="Arial Narrow" w:hAnsi="Arial Narrow" w:cs="Calibri"/>
                <w:color w:val="000000"/>
                <w:sz w:val="20"/>
                <w:szCs w:val="20"/>
              </w:rPr>
              <w:t>Epic Savers Kits</w:t>
            </w:r>
          </w:p>
        </w:tc>
        <w:tc>
          <w:tcPr>
            <w:tcW w:w="635" w:type="pct"/>
            <w:tcBorders>
              <w:top w:val="nil"/>
              <w:left w:val="nil"/>
              <w:bottom w:val="single" w:sz="8" w:space="0" w:color="B3EFFD"/>
              <w:right w:val="nil"/>
            </w:tcBorders>
          </w:tcPr>
          <w:p w14:paraId="07D8C8BB" w14:textId="11C40F4F" w:rsidR="00DB7EE0" w:rsidRPr="00B73DDE" w:rsidRDefault="00DB7EE0" w:rsidP="00E16F09">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Direct Install</w:t>
            </w:r>
          </w:p>
        </w:tc>
        <w:tc>
          <w:tcPr>
            <w:tcW w:w="635" w:type="pct"/>
            <w:tcBorders>
              <w:top w:val="nil"/>
              <w:left w:val="nil"/>
              <w:bottom w:val="single" w:sz="8" w:space="0" w:color="B3EFFD"/>
              <w:right w:val="nil"/>
            </w:tcBorders>
            <w:shd w:val="clear" w:color="auto" w:fill="auto"/>
            <w:noWrap/>
            <w:vAlign w:val="center"/>
            <w:hideMark/>
          </w:tcPr>
          <w:p w14:paraId="45AE78BD" w14:textId="1BCFA424"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13,911</w:t>
            </w:r>
          </w:p>
        </w:tc>
        <w:tc>
          <w:tcPr>
            <w:tcW w:w="608" w:type="pct"/>
            <w:tcBorders>
              <w:top w:val="nil"/>
              <w:left w:val="nil"/>
              <w:bottom w:val="single" w:sz="8" w:space="0" w:color="B3EFFD"/>
              <w:right w:val="nil"/>
            </w:tcBorders>
            <w:shd w:val="clear" w:color="auto" w:fill="auto"/>
            <w:noWrap/>
            <w:vAlign w:val="center"/>
            <w:hideMark/>
          </w:tcPr>
          <w:p w14:paraId="515AB6F0" w14:textId="77777777"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88%</w:t>
            </w:r>
          </w:p>
        </w:tc>
        <w:tc>
          <w:tcPr>
            <w:tcW w:w="581" w:type="pct"/>
            <w:tcBorders>
              <w:top w:val="nil"/>
              <w:left w:val="nil"/>
              <w:bottom w:val="single" w:sz="8" w:space="0" w:color="B3EFFD"/>
              <w:right w:val="nil"/>
            </w:tcBorders>
            <w:shd w:val="clear" w:color="auto" w:fill="auto"/>
            <w:noWrap/>
            <w:vAlign w:val="center"/>
            <w:hideMark/>
          </w:tcPr>
          <w:p w14:paraId="2028EB95" w14:textId="5A57DBBF"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12,</w:t>
            </w:r>
            <w:r>
              <w:rPr>
                <w:rFonts w:ascii="Arial Narrow" w:hAnsi="Arial Narrow" w:cs="Calibri"/>
                <w:color w:val="000000"/>
                <w:sz w:val="20"/>
                <w:szCs w:val="20"/>
              </w:rPr>
              <w:t>286</w:t>
            </w:r>
          </w:p>
        </w:tc>
        <w:tc>
          <w:tcPr>
            <w:tcW w:w="417" w:type="pct"/>
            <w:tcBorders>
              <w:top w:val="nil"/>
              <w:left w:val="nil"/>
              <w:bottom w:val="single" w:sz="8" w:space="0" w:color="B3EFFD"/>
              <w:right w:val="nil"/>
            </w:tcBorders>
            <w:shd w:val="clear" w:color="auto" w:fill="auto"/>
            <w:noWrap/>
            <w:vAlign w:val="center"/>
            <w:hideMark/>
          </w:tcPr>
          <w:p w14:paraId="5CE2772A" w14:textId="538C964F"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Varies</w:t>
            </w:r>
          </w:p>
        </w:tc>
        <w:tc>
          <w:tcPr>
            <w:tcW w:w="436" w:type="pct"/>
            <w:tcBorders>
              <w:top w:val="nil"/>
              <w:left w:val="nil"/>
              <w:bottom w:val="single" w:sz="8" w:space="0" w:color="B3EFFD"/>
              <w:right w:val="nil"/>
            </w:tcBorders>
            <w:shd w:val="clear" w:color="auto" w:fill="auto"/>
            <w:noWrap/>
            <w:vAlign w:val="center"/>
            <w:hideMark/>
          </w:tcPr>
          <w:p w14:paraId="77025D65" w14:textId="77777777"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1.083</w:t>
            </w:r>
          </w:p>
        </w:tc>
        <w:tc>
          <w:tcPr>
            <w:tcW w:w="644" w:type="pct"/>
            <w:tcBorders>
              <w:top w:val="nil"/>
              <w:left w:val="nil"/>
              <w:bottom w:val="single" w:sz="8" w:space="0" w:color="B3EFFD"/>
              <w:right w:val="nil"/>
            </w:tcBorders>
            <w:shd w:val="clear" w:color="auto" w:fill="auto"/>
            <w:vAlign w:val="center"/>
            <w:hideMark/>
          </w:tcPr>
          <w:p w14:paraId="30C5F569" w14:textId="6B7034C5"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12,3</w:t>
            </w:r>
            <w:r>
              <w:rPr>
                <w:rFonts w:ascii="Arial Narrow" w:hAnsi="Arial Narrow" w:cs="Calibri"/>
                <w:color w:val="000000"/>
                <w:sz w:val="20"/>
                <w:szCs w:val="20"/>
              </w:rPr>
              <w:t>38</w:t>
            </w:r>
          </w:p>
        </w:tc>
      </w:tr>
      <w:tr w:rsidR="00DB7EE0" w:rsidRPr="00B73DDE" w14:paraId="5193FA5F" w14:textId="77777777" w:rsidTr="00DB7EE0">
        <w:trPr>
          <w:trHeight w:val="315"/>
        </w:trPr>
        <w:tc>
          <w:tcPr>
            <w:tcW w:w="1043" w:type="pct"/>
            <w:tcBorders>
              <w:top w:val="nil"/>
              <w:left w:val="nil"/>
              <w:bottom w:val="single" w:sz="8" w:space="0" w:color="B3EFFD"/>
              <w:right w:val="nil"/>
            </w:tcBorders>
            <w:shd w:val="clear" w:color="auto" w:fill="auto"/>
            <w:vAlign w:val="center"/>
            <w:hideMark/>
          </w:tcPr>
          <w:p w14:paraId="6E321C87" w14:textId="77777777" w:rsidR="00DB7EE0" w:rsidRPr="00B73DDE" w:rsidRDefault="00DB7EE0" w:rsidP="00B73DDE">
            <w:pPr>
              <w:suppressAutoHyphens w:val="0"/>
              <w:autoSpaceDN/>
              <w:spacing w:before="0" w:after="0"/>
              <w:rPr>
                <w:rFonts w:ascii="Arial Narrow" w:hAnsi="Arial Narrow" w:cs="Calibri"/>
                <w:color w:val="000000"/>
                <w:sz w:val="20"/>
                <w:szCs w:val="20"/>
              </w:rPr>
            </w:pPr>
            <w:r w:rsidRPr="00B73DDE">
              <w:rPr>
                <w:rFonts w:ascii="Arial Narrow" w:hAnsi="Arial Narrow" w:cs="Calibri"/>
                <w:color w:val="000000"/>
                <w:sz w:val="20"/>
                <w:szCs w:val="20"/>
              </w:rPr>
              <w:t>Smart Thermostat</w:t>
            </w:r>
          </w:p>
        </w:tc>
        <w:tc>
          <w:tcPr>
            <w:tcW w:w="635" w:type="pct"/>
            <w:tcBorders>
              <w:top w:val="nil"/>
              <w:left w:val="nil"/>
              <w:bottom w:val="single" w:sz="8" w:space="0" w:color="B3EFFD"/>
              <w:right w:val="nil"/>
            </w:tcBorders>
          </w:tcPr>
          <w:p w14:paraId="71B66541" w14:textId="79633098" w:rsidR="00DB7EE0" w:rsidRPr="00B73DDE" w:rsidRDefault="00DB7EE0" w:rsidP="00E16F09">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Direct Install</w:t>
            </w:r>
          </w:p>
        </w:tc>
        <w:tc>
          <w:tcPr>
            <w:tcW w:w="635" w:type="pct"/>
            <w:tcBorders>
              <w:top w:val="nil"/>
              <w:left w:val="nil"/>
              <w:bottom w:val="single" w:sz="8" w:space="0" w:color="B3EFFD"/>
              <w:right w:val="nil"/>
            </w:tcBorders>
            <w:shd w:val="clear" w:color="000000" w:fill="FFFFFF"/>
            <w:noWrap/>
            <w:vAlign w:val="center"/>
            <w:hideMark/>
          </w:tcPr>
          <w:p w14:paraId="137D5C9C" w14:textId="229964A2"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12,999</w:t>
            </w:r>
          </w:p>
        </w:tc>
        <w:tc>
          <w:tcPr>
            <w:tcW w:w="608" w:type="pct"/>
            <w:tcBorders>
              <w:top w:val="nil"/>
              <w:left w:val="nil"/>
              <w:bottom w:val="single" w:sz="8" w:space="0" w:color="B3EFFD"/>
              <w:right w:val="nil"/>
            </w:tcBorders>
            <w:shd w:val="clear" w:color="000000" w:fill="FFFFFF"/>
            <w:noWrap/>
            <w:vAlign w:val="center"/>
            <w:hideMark/>
          </w:tcPr>
          <w:p w14:paraId="4B567FFF" w14:textId="77777777"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94%</w:t>
            </w:r>
          </w:p>
        </w:tc>
        <w:tc>
          <w:tcPr>
            <w:tcW w:w="581" w:type="pct"/>
            <w:tcBorders>
              <w:top w:val="nil"/>
              <w:left w:val="nil"/>
              <w:bottom w:val="single" w:sz="8" w:space="0" w:color="B3EFFD"/>
              <w:right w:val="nil"/>
            </w:tcBorders>
            <w:shd w:val="clear" w:color="000000" w:fill="FFFFFF"/>
            <w:noWrap/>
            <w:vAlign w:val="center"/>
            <w:hideMark/>
          </w:tcPr>
          <w:p w14:paraId="507943BC" w14:textId="1EBBE3E8"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12,216</w:t>
            </w:r>
          </w:p>
        </w:tc>
        <w:tc>
          <w:tcPr>
            <w:tcW w:w="417" w:type="pct"/>
            <w:tcBorders>
              <w:top w:val="nil"/>
              <w:left w:val="nil"/>
              <w:bottom w:val="single" w:sz="8" w:space="0" w:color="B3EFFD"/>
              <w:right w:val="nil"/>
            </w:tcBorders>
            <w:shd w:val="clear" w:color="000000" w:fill="FFFFFF"/>
            <w:noWrap/>
            <w:vAlign w:val="center"/>
            <w:hideMark/>
          </w:tcPr>
          <w:p w14:paraId="572864ED" w14:textId="3F89D37B"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0.95</w:t>
            </w:r>
          </w:p>
        </w:tc>
        <w:tc>
          <w:tcPr>
            <w:tcW w:w="436" w:type="pct"/>
            <w:tcBorders>
              <w:top w:val="nil"/>
              <w:left w:val="nil"/>
              <w:bottom w:val="single" w:sz="8" w:space="0" w:color="B3EFFD"/>
              <w:right w:val="nil"/>
            </w:tcBorders>
            <w:shd w:val="clear" w:color="000000" w:fill="FFFFFF"/>
            <w:noWrap/>
            <w:vAlign w:val="center"/>
            <w:hideMark/>
          </w:tcPr>
          <w:p w14:paraId="43B4CBF0" w14:textId="77777777"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1.083</w:t>
            </w:r>
          </w:p>
        </w:tc>
        <w:tc>
          <w:tcPr>
            <w:tcW w:w="644" w:type="pct"/>
            <w:tcBorders>
              <w:top w:val="nil"/>
              <w:left w:val="nil"/>
              <w:bottom w:val="single" w:sz="8" w:space="0" w:color="B3EFFD"/>
              <w:right w:val="nil"/>
            </w:tcBorders>
            <w:shd w:val="clear" w:color="000000" w:fill="FFFFFF"/>
            <w:vAlign w:val="center"/>
            <w:hideMark/>
          </w:tcPr>
          <w:p w14:paraId="0A0088FD" w14:textId="2A6B2205" w:rsidR="00DB7EE0" w:rsidRPr="00B73DDE" w:rsidRDefault="00DB7EE0" w:rsidP="00E16F09">
            <w:pPr>
              <w:suppressAutoHyphens w:val="0"/>
              <w:autoSpaceDN/>
              <w:spacing w:before="0" w:after="0"/>
              <w:jc w:val="right"/>
              <w:rPr>
                <w:rFonts w:ascii="Arial Narrow" w:hAnsi="Arial Narrow" w:cs="Calibri"/>
                <w:color w:val="000000"/>
                <w:sz w:val="20"/>
                <w:szCs w:val="20"/>
              </w:rPr>
            </w:pPr>
            <w:r w:rsidRPr="00B73DDE">
              <w:rPr>
                <w:rFonts w:ascii="Arial Narrow" w:hAnsi="Arial Narrow" w:cs="Calibri"/>
                <w:color w:val="000000"/>
                <w:sz w:val="20"/>
                <w:szCs w:val="20"/>
              </w:rPr>
              <w:t>12,568</w:t>
            </w:r>
          </w:p>
        </w:tc>
      </w:tr>
      <w:tr w:rsidR="00DB7EE0" w:rsidRPr="00B73DDE" w14:paraId="7FC0BB7A" w14:textId="77777777" w:rsidTr="00DB7EE0">
        <w:trPr>
          <w:trHeight w:val="315"/>
        </w:trPr>
        <w:tc>
          <w:tcPr>
            <w:tcW w:w="1043" w:type="pct"/>
            <w:tcBorders>
              <w:top w:val="nil"/>
              <w:left w:val="nil"/>
              <w:bottom w:val="single" w:sz="8" w:space="0" w:color="036479"/>
              <w:right w:val="nil"/>
            </w:tcBorders>
            <w:shd w:val="clear" w:color="auto" w:fill="auto"/>
            <w:vAlign w:val="center"/>
            <w:hideMark/>
          </w:tcPr>
          <w:p w14:paraId="34F8EBA6" w14:textId="7D001945" w:rsidR="00DB7EE0" w:rsidRPr="00B73DDE" w:rsidRDefault="00DB7EE0" w:rsidP="00B73DDE">
            <w:pPr>
              <w:suppressAutoHyphens w:val="0"/>
              <w:autoSpaceDN/>
              <w:spacing w:before="0" w:after="0"/>
              <w:rPr>
                <w:rFonts w:ascii="Arial Narrow" w:hAnsi="Arial Narrow" w:cs="Calibri"/>
                <w:b/>
                <w:bCs/>
                <w:color w:val="000000"/>
                <w:sz w:val="20"/>
                <w:szCs w:val="20"/>
              </w:rPr>
            </w:pPr>
            <w:r w:rsidRPr="00B73DDE">
              <w:rPr>
                <w:rFonts w:ascii="Arial Narrow" w:hAnsi="Arial Narrow" w:cs="Calibri"/>
                <w:b/>
                <w:bCs/>
                <w:color w:val="000000"/>
                <w:sz w:val="20"/>
                <w:szCs w:val="20"/>
              </w:rPr>
              <w:t xml:space="preserve">Total </w:t>
            </w:r>
          </w:p>
        </w:tc>
        <w:tc>
          <w:tcPr>
            <w:tcW w:w="635" w:type="pct"/>
            <w:tcBorders>
              <w:top w:val="nil"/>
              <w:left w:val="nil"/>
              <w:bottom w:val="single" w:sz="8" w:space="0" w:color="036479"/>
              <w:right w:val="nil"/>
            </w:tcBorders>
          </w:tcPr>
          <w:p w14:paraId="1AA2A35F" w14:textId="77777777" w:rsidR="00DB7EE0" w:rsidRPr="00B73DDE" w:rsidRDefault="00DB7EE0" w:rsidP="00E16F09">
            <w:pPr>
              <w:suppressAutoHyphens w:val="0"/>
              <w:autoSpaceDN/>
              <w:spacing w:before="0" w:after="0"/>
              <w:jc w:val="right"/>
              <w:rPr>
                <w:rFonts w:ascii="Arial Narrow" w:hAnsi="Arial Narrow" w:cs="Calibri"/>
                <w:b/>
                <w:bCs/>
                <w:color w:val="000000"/>
                <w:sz w:val="20"/>
                <w:szCs w:val="20"/>
              </w:rPr>
            </w:pPr>
          </w:p>
        </w:tc>
        <w:tc>
          <w:tcPr>
            <w:tcW w:w="635" w:type="pct"/>
            <w:tcBorders>
              <w:top w:val="nil"/>
              <w:left w:val="nil"/>
              <w:bottom w:val="single" w:sz="8" w:space="0" w:color="036479"/>
              <w:right w:val="nil"/>
            </w:tcBorders>
            <w:shd w:val="clear" w:color="auto" w:fill="auto"/>
            <w:noWrap/>
            <w:vAlign w:val="center"/>
            <w:hideMark/>
          </w:tcPr>
          <w:p w14:paraId="4C7510AD" w14:textId="7D57569C" w:rsidR="00DB7EE0" w:rsidRPr="00B73DDE" w:rsidRDefault="00DB7EE0" w:rsidP="00E16F09">
            <w:pPr>
              <w:suppressAutoHyphens w:val="0"/>
              <w:autoSpaceDN/>
              <w:spacing w:before="0" w:after="0"/>
              <w:jc w:val="right"/>
              <w:rPr>
                <w:rFonts w:ascii="Arial Narrow" w:hAnsi="Arial Narrow" w:cs="Calibri"/>
                <w:b/>
                <w:bCs/>
                <w:color w:val="000000"/>
                <w:sz w:val="20"/>
                <w:szCs w:val="20"/>
              </w:rPr>
            </w:pPr>
            <w:r w:rsidRPr="00B73DDE">
              <w:rPr>
                <w:rFonts w:ascii="Arial Narrow" w:hAnsi="Arial Narrow" w:cs="Calibri"/>
                <w:b/>
                <w:bCs/>
                <w:color w:val="000000"/>
                <w:sz w:val="20"/>
                <w:szCs w:val="20"/>
              </w:rPr>
              <w:t>26,910</w:t>
            </w:r>
          </w:p>
        </w:tc>
        <w:tc>
          <w:tcPr>
            <w:tcW w:w="608" w:type="pct"/>
            <w:tcBorders>
              <w:top w:val="nil"/>
              <w:left w:val="nil"/>
              <w:bottom w:val="single" w:sz="8" w:space="0" w:color="036479"/>
              <w:right w:val="nil"/>
            </w:tcBorders>
            <w:shd w:val="clear" w:color="auto" w:fill="auto"/>
            <w:noWrap/>
            <w:vAlign w:val="center"/>
            <w:hideMark/>
          </w:tcPr>
          <w:p w14:paraId="420DA0BA" w14:textId="77777777" w:rsidR="00DB7EE0" w:rsidRPr="00B73DDE" w:rsidRDefault="00DB7EE0" w:rsidP="00E16F09">
            <w:pPr>
              <w:suppressAutoHyphens w:val="0"/>
              <w:autoSpaceDN/>
              <w:spacing w:before="0" w:after="0"/>
              <w:jc w:val="right"/>
              <w:rPr>
                <w:rFonts w:ascii="Arial Narrow" w:hAnsi="Arial Narrow" w:cs="Calibri"/>
                <w:b/>
                <w:bCs/>
                <w:color w:val="000000"/>
                <w:sz w:val="20"/>
                <w:szCs w:val="20"/>
              </w:rPr>
            </w:pPr>
            <w:r w:rsidRPr="00B73DDE">
              <w:rPr>
                <w:rFonts w:ascii="Arial Narrow" w:hAnsi="Arial Narrow" w:cs="Calibri"/>
                <w:b/>
                <w:bCs/>
                <w:color w:val="000000"/>
                <w:sz w:val="20"/>
                <w:szCs w:val="20"/>
              </w:rPr>
              <w:t>91%</w:t>
            </w:r>
          </w:p>
        </w:tc>
        <w:tc>
          <w:tcPr>
            <w:tcW w:w="581" w:type="pct"/>
            <w:tcBorders>
              <w:top w:val="nil"/>
              <w:left w:val="nil"/>
              <w:bottom w:val="single" w:sz="8" w:space="0" w:color="036479"/>
              <w:right w:val="nil"/>
            </w:tcBorders>
            <w:shd w:val="clear" w:color="auto" w:fill="auto"/>
            <w:noWrap/>
            <w:vAlign w:val="center"/>
            <w:hideMark/>
          </w:tcPr>
          <w:p w14:paraId="1FDBDE48" w14:textId="1FCD7933" w:rsidR="00DB7EE0" w:rsidRPr="00B73DDE" w:rsidRDefault="00DB7EE0" w:rsidP="00E16F09">
            <w:pPr>
              <w:suppressAutoHyphens w:val="0"/>
              <w:autoSpaceDN/>
              <w:spacing w:before="0" w:after="0"/>
              <w:jc w:val="right"/>
              <w:rPr>
                <w:rFonts w:ascii="Arial Narrow" w:hAnsi="Arial Narrow" w:cs="Calibri"/>
                <w:b/>
                <w:bCs/>
                <w:color w:val="000000"/>
                <w:sz w:val="20"/>
                <w:szCs w:val="20"/>
              </w:rPr>
            </w:pPr>
            <w:r w:rsidRPr="00B73DDE">
              <w:rPr>
                <w:rFonts w:ascii="Arial Narrow" w:hAnsi="Arial Narrow" w:cs="Calibri"/>
                <w:b/>
                <w:bCs/>
                <w:color w:val="000000"/>
                <w:sz w:val="20"/>
                <w:szCs w:val="20"/>
              </w:rPr>
              <w:t>24,50</w:t>
            </w:r>
            <w:r>
              <w:rPr>
                <w:rFonts w:ascii="Arial Narrow" w:hAnsi="Arial Narrow" w:cs="Calibri"/>
                <w:b/>
                <w:bCs/>
                <w:color w:val="000000"/>
                <w:sz w:val="20"/>
                <w:szCs w:val="20"/>
              </w:rPr>
              <w:t>2</w:t>
            </w:r>
          </w:p>
        </w:tc>
        <w:tc>
          <w:tcPr>
            <w:tcW w:w="417" w:type="pct"/>
            <w:tcBorders>
              <w:top w:val="nil"/>
              <w:left w:val="nil"/>
              <w:bottom w:val="single" w:sz="8" w:space="0" w:color="036479"/>
              <w:right w:val="nil"/>
            </w:tcBorders>
            <w:shd w:val="clear" w:color="auto" w:fill="auto"/>
            <w:noWrap/>
            <w:vAlign w:val="center"/>
            <w:hideMark/>
          </w:tcPr>
          <w:p w14:paraId="50EB3A69" w14:textId="28AF6BE0" w:rsidR="00DB7EE0" w:rsidRPr="00B73DDE" w:rsidRDefault="00DB7EE0" w:rsidP="00E16F09">
            <w:pPr>
              <w:suppressAutoHyphens w:val="0"/>
              <w:autoSpaceDN/>
              <w:spacing w:before="0" w:after="0"/>
              <w:jc w:val="right"/>
              <w:rPr>
                <w:rFonts w:ascii="Arial Narrow" w:hAnsi="Arial Narrow" w:cs="Calibri"/>
                <w:b/>
                <w:bCs/>
                <w:color w:val="000000"/>
                <w:sz w:val="20"/>
                <w:szCs w:val="20"/>
              </w:rPr>
            </w:pPr>
          </w:p>
        </w:tc>
        <w:tc>
          <w:tcPr>
            <w:tcW w:w="436" w:type="pct"/>
            <w:tcBorders>
              <w:top w:val="nil"/>
              <w:left w:val="nil"/>
              <w:bottom w:val="single" w:sz="8" w:space="0" w:color="036479"/>
              <w:right w:val="nil"/>
            </w:tcBorders>
            <w:shd w:val="clear" w:color="auto" w:fill="auto"/>
            <w:noWrap/>
            <w:vAlign w:val="center"/>
            <w:hideMark/>
          </w:tcPr>
          <w:p w14:paraId="6B2CA835" w14:textId="6CCA3BC0" w:rsidR="00DB7EE0" w:rsidRPr="00B73DDE" w:rsidRDefault="00DB7EE0" w:rsidP="00E16F09">
            <w:pPr>
              <w:suppressAutoHyphens w:val="0"/>
              <w:autoSpaceDN/>
              <w:spacing w:before="0" w:after="0"/>
              <w:jc w:val="right"/>
              <w:rPr>
                <w:rFonts w:ascii="Arial Narrow" w:hAnsi="Arial Narrow" w:cs="Calibri"/>
                <w:b/>
                <w:bCs/>
                <w:color w:val="000000"/>
                <w:sz w:val="20"/>
                <w:szCs w:val="20"/>
              </w:rPr>
            </w:pPr>
          </w:p>
        </w:tc>
        <w:tc>
          <w:tcPr>
            <w:tcW w:w="644" w:type="pct"/>
            <w:tcBorders>
              <w:top w:val="nil"/>
              <w:left w:val="nil"/>
              <w:bottom w:val="single" w:sz="8" w:space="0" w:color="036479"/>
              <w:right w:val="nil"/>
            </w:tcBorders>
            <w:shd w:val="clear" w:color="auto" w:fill="auto"/>
            <w:vAlign w:val="center"/>
            <w:hideMark/>
          </w:tcPr>
          <w:p w14:paraId="2B3DDFD5" w14:textId="6866983B" w:rsidR="00DB7EE0" w:rsidRPr="00B73DDE" w:rsidRDefault="00DB7EE0" w:rsidP="00E16F09">
            <w:pPr>
              <w:suppressAutoHyphens w:val="0"/>
              <w:autoSpaceDN/>
              <w:spacing w:before="0" w:after="0"/>
              <w:jc w:val="right"/>
              <w:rPr>
                <w:rFonts w:ascii="Arial Narrow" w:hAnsi="Arial Narrow" w:cs="Calibri"/>
                <w:b/>
                <w:bCs/>
                <w:color w:val="000000"/>
                <w:sz w:val="20"/>
                <w:szCs w:val="20"/>
              </w:rPr>
            </w:pPr>
            <w:r w:rsidRPr="00B73DDE">
              <w:rPr>
                <w:rFonts w:ascii="Arial Narrow" w:hAnsi="Arial Narrow" w:cs="Calibri"/>
                <w:b/>
                <w:bCs/>
                <w:color w:val="000000"/>
                <w:sz w:val="20"/>
                <w:szCs w:val="20"/>
              </w:rPr>
              <w:t>24,9</w:t>
            </w:r>
            <w:r>
              <w:rPr>
                <w:rFonts w:ascii="Arial Narrow" w:hAnsi="Arial Narrow" w:cs="Calibri"/>
                <w:b/>
                <w:bCs/>
                <w:color w:val="000000"/>
                <w:sz w:val="20"/>
                <w:szCs w:val="20"/>
              </w:rPr>
              <w:t>06</w:t>
            </w:r>
          </w:p>
        </w:tc>
      </w:tr>
    </w:tbl>
    <w:p w14:paraId="7EF35BFF" w14:textId="77777777" w:rsidR="00DB7EE0" w:rsidRPr="00650F4C" w:rsidRDefault="00DB7EE0" w:rsidP="00DB7EE0">
      <w:pPr>
        <w:pStyle w:val="TableFigureNote"/>
      </w:pPr>
      <w:r w:rsidRPr="00650F4C">
        <w:t>* Realization Rate (RR) is the ratio of verified gross savings to ex ante gross savings, based on evaluation research findings.</w:t>
      </w:r>
    </w:p>
    <w:p w14:paraId="591D2F22" w14:textId="77777777" w:rsidR="00DB7EE0" w:rsidRDefault="00DB7EE0" w:rsidP="00DB7EE0">
      <w:pPr>
        <w:pStyle w:val="TableFigureNote"/>
        <w:rPr>
          <w:rFonts w:eastAsia="Arial Narrow"/>
        </w:rPr>
      </w:pPr>
      <w:r w:rsidRPr="31CD91EB">
        <w:rPr>
          <w:rFonts w:eastAsia="Arial Narrow"/>
        </w:rPr>
        <w:t xml:space="preserve">† NTG, Net to Gross is the deemed value available on the SAG website: </w:t>
      </w:r>
      <w:hyperlink r:id="rId21">
        <w:r w:rsidRPr="31CD91EB">
          <w:rPr>
            <w:rStyle w:val="Hyperlink"/>
            <w:rFonts w:ascii="Arial Narrow" w:eastAsia="Arial Narrow" w:hAnsi="Arial Narrow" w:cs="Arial Narrow"/>
            <w:color w:val="000000" w:themeColor="text1"/>
          </w:rPr>
          <w:t>https://www.ilsag.info/evaluator-ntg-recommendations-for-2024/</w:t>
        </w:r>
      </w:hyperlink>
      <w:r w:rsidRPr="31CD91EB">
        <w:rPr>
          <w:rFonts w:eastAsia="Arial Narrow"/>
        </w:rPr>
        <w:t xml:space="preserve">. </w:t>
      </w:r>
    </w:p>
    <w:p w14:paraId="58DCA914" w14:textId="40482BB3" w:rsidR="00DB7EE0" w:rsidRPr="00FD2A72" w:rsidRDefault="00DB7EE0" w:rsidP="00DB7EE0">
      <w:pPr>
        <w:pStyle w:val="TableFigureNote"/>
        <w:rPr>
          <w:rFonts w:eastAsia="Arial Narrow"/>
        </w:rPr>
      </w:pPr>
      <w:r w:rsidRPr="69F43F8D">
        <w:rPr>
          <w:rFonts w:eastAsia="Arial Narrow"/>
        </w:rPr>
        <w:t xml:space="preserve">‡ The market rate net savings were multiplied by a </w:t>
      </w:r>
      <w:r>
        <w:rPr>
          <w:rFonts w:eastAsia="Arial Narrow"/>
        </w:rPr>
        <w:t>deemed</w:t>
      </w:r>
      <w:r w:rsidRPr="69F43F8D">
        <w:rPr>
          <w:rFonts w:eastAsia="Arial Narrow"/>
        </w:rPr>
        <w:t xml:space="preserve"> non-participant spillover (NPSO) factor of 1.</w:t>
      </w:r>
      <w:r>
        <w:rPr>
          <w:rFonts w:eastAsia="Arial Narrow"/>
        </w:rPr>
        <w:t>083.</w:t>
      </w:r>
    </w:p>
    <w:p w14:paraId="2D523AB4" w14:textId="7969CF01" w:rsidR="00E93A62" w:rsidRDefault="00E93A62" w:rsidP="00E96DC2">
      <w:pPr>
        <w:pStyle w:val="Source"/>
        <w:rPr>
          <w:i w:val="0"/>
          <w:iCs/>
          <w:szCs w:val="16"/>
        </w:rPr>
      </w:pPr>
      <w:r w:rsidRPr="69F43F8D">
        <w:t xml:space="preserve">Source: </w:t>
      </w:r>
      <w:r w:rsidR="00CA196F" w:rsidRPr="00E96DC2">
        <w:t>E</w:t>
      </w:r>
      <w:r w:rsidRPr="00E96DC2">
        <w:t>valuation</w:t>
      </w:r>
      <w:r w:rsidRPr="69F43F8D">
        <w:t xml:space="preserve"> team analysis.</w:t>
      </w:r>
    </w:p>
    <w:p w14:paraId="02404073" w14:textId="77777777" w:rsidR="00DC705B" w:rsidRPr="00DC705B" w:rsidRDefault="00DC705B" w:rsidP="00DC705B"/>
    <w:p w14:paraId="07DD7008" w14:textId="2B2B15F2" w:rsidR="007757D7" w:rsidRPr="006979AE" w:rsidRDefault="00F20206" w:rsidP="006979AE">
      <w:pPr>
        <w:pStyle w:val="Heading10"/>
        <w:rPr>
          <w:sz w:val="36"/>
          <w:szCs w:val="36"/>
        </w:rPr>
      </w:pPr>
      <w:bookmarkStart w:id="18" w:name="_Toc193975296"/>
      <w:r w:rsidRPr="571D0F1C">
        <w:rPr>
          <w:sz w:val="36"/>
          <w:szCs w:val="36"/>
        </w:rPr>
        <w:t>Program Savings by Measure</w:t>
      </w:r>
      <w:bookmarkStart w:id="19" w:name="_Hlk29910940"/>
      <w:bookmarkStart w:id="20" w:name="_Toc398546640"/>
      <w:bookmarkStart w:id="21" w:name="_Toc423009489"/>
      <w:bookmarkStart w:id="22" w:name="_Toc459627231"/>
      <w:bookmarkStart w:id="23" w:name="_Toc61360800"/>
      <w:bookmarkEnd w:id="1"/>
      <w:bookmarkEnd w:id="2"/>
      <w:bookmarkEnd w:id="18"/>
    </w:p>
    <w:bookmarkEnd w:id="19"/>
    <w:p w14:paraId="200B5F17" w14:textId="5FE37E0C" w:rsidR="00E93A62" w:rsidRDefault="00E93A62" w:rsidP="00E93A62">
      <w:r>
        <w:t xml:space="preserve">The program includes </w:t>
      </w:r>
      <w:r w:rsidR="006979AE" w:rsidRPr="006979AE">
        <w:rPr>
          <w:color w:val="000000" w:themeColor="text1"/>
        </w:rPr>
        <w:t>five</w:t>
      </w:r>
      <w:r>
        <w:t xml:space="preserve"> measures as shown in the following table. The </w:t>
      </w:r>
      <w:r w:rsidR="00840C2F">
        <w:t xml:space="preserve">smart thermostat and low flow showerheads measures </w:t>
      </w:r>
      <w:r>
        <w:t xml:space="preserve">contributed the most savings. </w:t>
      </w:r>
    </w:p>
    <w:p w14:paraId="47F43E62" w14:textId="6BF8E29E" w:rsidR="00E93A62" w:rsidRDefault="00CE5880" w:rsidP="001C79FE">
      <w:pPr>
        <w:pStyle w:val="Caption"/>
      </w:pPr>
      <w:bookmarkStart w:id="24" w:name="_Toc61360479"/>
      <w:bookmarkStart w:id="25" w:name="_Toc189750719"/>
      <w:bookmarkStart w:id="26" w:name="_Toc193975434"/>
      <w:r>
        <w:t xml:space="preserve">Table </w:t>
      </w:r>
      <w:r>
        <w:fldChar w:fldCharType="begin"/>
      </w:r>
      <w:r>
        <w:instrText xml:space="preserve"> SEQ Table \* ARABIC </w:instrText>
      </w:r>
      <w:r>
        <w:fldChar w:fldCharType="separate"/>
      </w:r>
      <w:r>
        <w:rPr>
          <w:noProof/>
        </w:rPr>
        <w:t>4</w:t>
      </w:r>
      <w:r>
        <w:fldChar w:fldCharType="end"/>
      </w:r>
      <w:r>
        <w:t xml:space="preserve">. 2024 </w:t>
      </w:r>
      <w:r w:rsidR="00E93A62">
        <w:t>Annual Energy Savings by Measure for NSG</w:t>
      </w:r>
      <w:bookmarkEnd w:id="24"/>
      <w:bookmarkEnd w:id="25"/>
      <w:bookmarkEnd w:id="26"/>
    </w:p>
    <w:tbl>
      <w:tblPr>
        <w:tblW w:w="8550" w:type="dxa"/>
        <w:tblLook w:val="04A0" w:firstRow="1" w:lastRow="0" w:firstColumn="1" w:lastColumn="0" w:noHBand="0" w:noVBand="1"/>
      </w:tblPr>
      <w:tblGrid>
        <w:gridCol w:w="2603"/>
        <w:gridCol w:w="1120"/>
        <w:gridCol w:w="818"/>
        <w:gridCol w:w="1085"/>
        <w:gridCol w:w="827"/>
        <w:gridCol w:w="1049"/>
        <w:gridCol w:w="1048"/>
      </w:tblGrid>
      <w:tr w:rsidR="00B84508" w:rsidRPr="00A54231" w14:paraId="1BAD8562" w14:textId="77777777" w:rsidTr="00B84508">
        <w:trPr>
          <w:trHeight w:val="1065"/>
        </w:trPr>
        <w:tc>
          <w:tcPr>
            <w:tcW w:w="2603" w:type="dxa"/>
            <w:tcBorders>
              <w:top w:val="nil"/>
              <w:left w:val="nil"/>
              <w:bottom w:val="single" w:sz="12" w:space="0" w:color="95D600"/>
              <w:right w:val="nil"/>
            </w:tcBorders>
            <w:shd w:val="clear" w:color="000000" w:fill="036479"/>
            <w:vAlign w:val="center"/>
            <w:hideMark/>
          </w:tcPr>
          <w:p w14:paraId="0A91DA02" w14:textId="77777777" w:rsidR="00A54231" w:rsidRPr="00A54231" w:rsidRDefault="00A54231" w:rsidP="00A54231">
            <w:pPr>
              <w:suppressAutoHyphens w:val="0"/>
              <w:autoSpaceDN/>
              <w:spacing w:before="0" w:after="0"/>
              <w:rPr>
                <w:rFonts w:ascii="Arial Narrow" w:hAnsi="Arial Narrow" w:cs="Calibri"/>
                <w:b/>
                <w:bCs/>
                <w:color w:val="FFFFFF"/>
                <w:sz w:val="20"/>
                <w:szCs w:val="20"/>
              </w:rPr>
            </w:pPr>
            <w:r w:rsidRPr="00A54231">
              <w:rPr>
                <w:rFonts w:ascii="Arial Narrow" w:hAnsi="Arial Narrow" w:cs="Calibri"/>
                <w:b/>
                <w:bCs/>
                <w:color w:val="FFFFFF"/>
                <w:sz w:val="20"/>
                <w:szCs w:val="20"/>
              </w:rPr>
              <w:t>Savings Category</w:t>
            </w:r>
          </w:p>
        </w:tc>
        <w:tc>
          <w:tcPr>
            <w:tcW w:w="1120" w:type="dxa"/>
            <w:tcBorders>
              <w:top w:val="nil"/>
              <w:left w:val="nil"/>
              <w:bottom w:val="single" w:sz="12" w:space="0" w:color="95D600"/>
              <w:right w:val="nil"/>
            </w:tcBorders>
            <w:shd w:val="clear" w:color="000000" w:fill="036479"/>
            <w:vAlign w:val="center"/>
            <w:hideMark/>
          </w:tcPr>
          <w:p w14:paraId="18652D2F" w14:textId="77777777" w:rsidR="00A54231" w:rsidRPr="00A54231" w:rsidRDefault="00A54231" w:rsidP="00A54231">
            <w:pPr>
              <w:suppressAutoHyphens w:val="0"/>
              <w:autoSpaceDN/>
              <w:spacing w:before="0" w:after="0"/>
              <w:ind w:firstLineChars="100" w:firstLine="201"/>
              <w:jc w:val="right"/>
              <w:rPr>
                <w:rFonts w:ascii="Arial Narrow" w:hAnsi="Arial Narrow" w:cs="Calibri"/>
                <w:b/>
                <w:bCs/>
                <w:color w:val="FFFFFF"/>
                <w:sz w:val="20"/>
                <w:szCs w:val="20"/>
              </w:rPr>
            </w:pPr>
            <w:r w:rsidRPr="00A54231">
              <w:rPr>
                <w:rFonts w:ascii="Arial Narrow" w:hAnsi="Arial Narrow" w:cs="Calibri"/>
                <w:b/>
                <w:bCs/>
                <w:color w:val="FFFFFF"/>
                <w:sz w:val="20"/>
                <w:szCs w:val="20"/>
              </w:rPr>
              <w:t>Ex Ante Gross Savings (Therms)</w:t>
            </w:r>
          </w:p>
        </w:tc>
        <w:tc>
          <w:tcPr>
            <w:tcW w:w="818" w:type="dxa"/>
            <w:tcBorders>
              <w:top w:val="nil"/>
              <w:left w:val="nil"/>
              <w:bottom w:val="single" w:sz="12" w:space="0" w:color="95D600"/>
              <w:right w:val="nil"/>
            </w:tcBorders>
            <w:shd w:val="clear" w:color="000000" w:fill="036479"/>
            <w:vAlign w:val="center"/>
            <w:hideMark/>
          </w:tcPr>
          <w:p w14:paraId="7C832F39" w14:textId="77777777" w:rsidR="00A54231" w:rsidRPr="00A54231" w:rsidRDefault="00A54231" w:rsidP="00A54231">
            <w:pPr>
              <w:suppressAutoHyphens w:val="0"/>
              <w:autoSpaceDN/>
              <w:spacing w:before="0" w:after="0"/>
              <w:jc w:val="right"/>
              <w:rPr>
                <w:rFonts w:ascii="Arial Narrow" w:hAnsi="Arial Narrow" w:cs="Calibri"/>
                <w:b/>
                <w:bCs/>
                <w:color w:val="FFFFFF"/>
                <w:sz w:val="20"/>
                <w:szCs w:val="20"/>
              </w:rPr>
            </w:pPr>
            <w:r w:rsidRPr="00A54231">
              <w:rPr>
                <w:rFonts w:ascii="Arial Narrow" w:hAnsi="Arial Narrow" w:cs="Calibri"/>
                <w:b/>
                <w:bCs/>
                <w:color w:val="FFFFFF"/>
                <w:sz w:val="20"/>
                <w:szCs w:val="20"/>
              </w:rPr>
              <w:t>Verified Gross RR*</w:t>
            </w:r>
          </w:p>
        </w:tc>
        <w:tc>
          <w:tcPr>
            <w:tcW w:w="1085" w:type="dxa"/>
            <w:tcBorders>
              <w:top w:val="nil"/>
              <w:left w:val="nil"/>
              <w:bottom w:val="single" w:sz="12" w:space="0" w:color="95D600"/>
              <w:right w:val="nil"/>
            </w:tcBorders>
            <w:shd w:val="clear" w:color="000000" w:fill="036479"/>
            <w:vAlign w:val="center"/>
            <w:hideMark/>
          </w:tcPr>
          <w:p w14:paraId="4FB7A507" w14:textId="77777777" w:rsidR="00A54231" w:rsidRPr="00A54231" w:rsidRDefault="00A54231" w:rsidP="00A54231">
            <w:pPr>
              <w:suppressAutoHyphens w:val="0"/>
              <w:autoSpaceDN/>
              <w:spacing w:before="0" w:after="0"/>
              <w:jc w:val="right"/>
              <w:rPr>
                <w:rFonts w:ascii="Arial Narrow" w:hAnsi="Arial Narrow" w:cs="Calibri"/>
                <w:b/>
                <w:bCs/>
                <w:color w:val="FFFFFF"/>
                <w:sz w:val="20"/>
                <w:szCs w:val="20"/>
              </w:rPr>
            </w:pPr>
            <w:r w:rsidRPr="00A54231">
              <w:rPr>
                <w:rFonts w:ascii="Arial Narrow" w:hAnsi="Arial Narrow" w:cs="Calibri"/>
                <w:b/>
                <w:bCs/>
                <w:color w:val="FFFFFF"/>
                <w:sz w:val="20"/>
                <w:szCs w:val="20"/>
              </w:rPr>
              <w:t>Verified Gross Savings (Therms)</w:t>
            </w:r>
          </w:p>
        </w:tc>
        <w:tc>
          <w:tcPr>
            <w:tcW w:w="827" w:type="dxa"/>
            <w:tcBorders>
              <w:top w:val="nil"/>
              <w:left w:val="nil"/>
              <w:bottom w:val="single" w:sz="12" w:space="0" w:color="95D600"/>
              <w:right w:val="nil"/>
            </w:tcBorders>
            <w:shd w:val="clear" w:color="000000" w:fill="036479"/>
            <w:vAlign w:val="center"/>
            <w:hideMark/>
          </w:tcPr>
          <w:p w14:paraId="5342D92E" w14:textId="77777777" w:rsidR="00A54231" w:rsidRPr="00A54231" w:rsidRDefault="00A54231" w:rsidP="00A54231">
            <w:pPr>
              <w:suppressAutoHyphens w:val="0"/>
              <w:autoSpaceDN/>
              <w:spacing w:before="0" w:after="0"/>
              <w:jc w:val="right"/>
              <w:rPr>
                <w:rFonts w:ascii="Arial Narrow" w:hAnsi="Arial Narrow" w:cs="Calibri"/>
                <w:b/>
                <w:bCs/>
                <w:color w:val="FFFFFF"/>
                <w:sz w:val="20"/>
                <w:szCs w:val="20"/>
              </w:rPr>
            </w:pPr>
            <w:r w:rsidRPr="00A54231">
              <w:rPr>
                <w:rFonts w:ascii="Arial Narrow" w:hAnsi="Arial Narrow" w:cs="Calibri"/>
                <w:b/>
                <w:bCs/>
                <w:color w:val="FFFFFF"/>
                <w:sz w:val="20"/>
                <w:szCs w:val="20"/>
              </w:rPr>
              <w:t>NTG</w:t>
            </w:r>
            <w:r w:rsidRPr="00A54231">
              <w:rPr>
                <w:rFonts w:ascii="Calibri" w:hAnsi="Calibri" w:cs="Calibri"/>
                <w:b/>
                <w:bCs/>
                <w:color w:val="FFFFFF"/>
                <w:sz w:val="20"/>
                <w:szCs w:val="20"/>
              </w:rPr>
              <w:t>†</w:t>
            </w:r>
          </w:p>
        </w:tc>
        <w:tc>
          <w:tcPr>
            <w:tcW w:w="1049" w:type="dxa"/>
            <w:tcBorders>
              <w:top w:val="nil"/>
              <w:left w:val="nil"/>
              <w:bottom w:val="single" w:sz="12" w:space="0" w:color="95D600"/>
              <w:right w:val="nil"/>
            </w:tcBorders>
            <w:shd w:val="clear" w:color="000000" w:fill="036479"/>
            <w:vAlign w:val="center"/>
            <w:hideMark/>
          </w:tcPr>
          <w:p w14:paraId="4692992B" w14:textId="77777777" w:rsidR="00A54231" w:rsidRPr="00A54231" w:rsidRDefault="00A54231" w:rsidP="00A54231">
            <w:pPr>
              <w:suppressAutoHyphens w:val="0"/>
              <w:autoSpaceDN/>
              <w:spacing w:before="0" w:after="0"/>
              <w:jc w:val="right"/>
              <w:rPr>
                <w:rFonts w:ascii="Arial Narrow" w:hAnsi="Arial Narrow" w:cs="Calibri"/>
                <w:b/>
                <w:bCs/>
                <w:color w:val="FFFFFF"/>
                <w:sz w:val="20"/>
                <w:szCs w:val="20"/>
              </w:rPr>
            </w:pPr>
            <w:r w:rsidRPr="00A54231">
              <w:rPr>
                <w:rFonts w:ascii="Arial Narrow" w:hAnsi="Arial Narrow" w:cs="Calibri"/>
                <w:b/>
                <w:bCs/>
                <w:color w:val="FFFFFF"/>
                <w:sz w:val="20"/>
                <w:szCs w:val="20"/>
              </w:rPr>
              <w:t xml:space="preserve"> NSPO‡ </w:t>
            </w:r>
          </w:p>
        </w:tc>
        <w:tc>
          <w:tcPr>
            <w:tcW w:w="1048" w:type="dxa"/>
            <w:tcBorders>
              <w:top w:val="nil"/>
              <w:left w:val="nil"/>
              <w:bottom w:val="single" w:sz="12" w:space="0" w:color="95D600"/>
              <w:right w:val="nil"/>
            </w:tcBorders>
            <w:shd w:val="clear" w:color="000000" w:fill="036479"/>
            <w:vAlign w:val="center"/>
            <w:hideMark/>
          </w:tcPr>
          <w:p w14:paraId="010AF033" w14:textId="77777777" w:rsidR="00A54231" w:rsidRPr="00A54231" w:rsidRDefault="00A54231" w:rsidP="00A54231">
            <w:pPr>
              <w:suppressAutoHyphens w:val="0"/>
              <w:autoSpaceDN/>
              <w:spacing w:before="0" w:after="0"/>
              <w:jc w:val="right"/>
              <w:rPr>
                <w:rFonts w:ascii="Arial Narrow" w:hAnsi="Arial Narrow" w:cs="Calibri"/>
                <w:b/>
                <w:bCs/>
                <w:color w:val="FFFFFF"/>
                <w:sz w:val="20"/>
                <w:szCs w:val="20"/>
              </w:rPr>
            </w:pPr>
            <w:r w:rsidRPr="00A54231">
              <w:rPr>
                <w:rFonts w:ascii="Arial Narrow" w:hAnsi="Arial Narrow" w:cs="Calibri"/>
                <w:b/>
                <w:bCs/>
                <w:color w:val="FFFFFF"/>
                <w:sz w:val="20"/>
                <w:szCs w:val="20"/>
              </w:rPr>
              <w:t>Verified Net Savings (Therms)</w:t>
            </w:r>
          </w:p>
        </w:tc>
      </w:tr>
      <w:tr w:rsidR="00B84508" w:rsidRPr="00A54231" w14:paraId="44B8134B" w14:textId="77777777" w:rsidTr="00E16F09">
        <w:trPr>
          <w:trHeight w:val="330"/>
        </w:trPr>
        <w:tc>
          <w:tcPr>
            <w:tcW w:w="2603" w:type="dxa"/>
            <w:tcBorders>
              <w:top w:val="nil"/>
              <w:left w:val="nil"/>
              <w:bottom w:val="single" w:sz="8" w:space="0" w:color="B3EFFD"/>
              <w:right w:val="nil"/>
            </w:tcBorders>
            <w:shd w:val="clear" w:color="000000" w:fill="FFFFFF"/>
            <w:vAlign w:val="center"/>
            <w:hideMark/>
          </w:tcPr>
          <w:p w14:paraId="6AE2C48F" w14:textId="77777777" w:rsidR="00A54231" w:rsidRPr="00A54231" w:rsidRDefault="00A54231" w:rsidP="00A54231">
            <w:pPr>
              <w:suppressAutoHyphens w:val="0"/>
              <w:autoSpaceDN/>
              <w:spacing w:before="0" w:after="0"/>
              <w:rPr>
                <w:rFonts w:ascii="Arial Narrow" w:hAnsi="Arial Narrow" w:cs="Calibri"/>
                <w:color w:val="000000"/>
                <w:sz w:val="20"/>
                <w:szCs w:val="20"/>
              </w:rPr>
            </w:pPr>
            <w:r w:rsidRPr="00A54231">
              <w:rPr>
                <w:rFonts w:ascii="Arial Narrow" w:hAnsi="Arial Narrow" w:cs="Calibri"/>
                <w:color w:val="000000"/>
                <w:sz w:val="20"/>
                <w:szCs w:val="20"/>
              </w:rPr>
              <w:t>Low Flow Aerators (Bathroom)</w:t>
            </w:r>
          </w:p>
        </w:tc>
        <w:tc>
          <w:tcPr>
            <w:tcW w:w="1120" w:type="dxa"/>
            <w:tcBorders>
              <w:top w:val="nil"/>
              <w:left w:val="nil"/>
              <w:bottom w:val="single" w:sz="8" w:space="0" w:color="B3EFFD"/>
              <w:right w:val="nil"/>
            </w:tcBorders>
            <w:shd w:val="clear" w:color="000000" w:fill="FFFFFF"/>
            <w:noWrap/>
            <w:vAlign w:val="center"/>
            <w:hideMark/>
          </w:tcPr>
          <w:p w14:paraId="189BA3FD" w14:textId="7269DD53"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591</w:t>
            </w:r>
          </w:p>
        </w:tc>
        <w:tc>
          <w:tcPr>
            <w:tcW w:w="818" w:type="dxa"/>
            <w:tcBorders>
              <w:top w:val="nil"/>
              <w:left w:val="nil"/>
              <w:bottom w:val="single" w:sz="8" w:space="0" w:color="B3EFFD"/>
              <w:right w:val="nil"/>
            </w:tcBorders>
            <w:shd w:val="clear" w:color="000000" w:fill="FFFFFF"/>
            <w:noWrap/>
            <w:vAlign w:val="center"/>
            <w:hideMark/>
          </w:tcPr>
          <w:p w14:paraId="25EEF0B6"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82%</w:t>
            </w:r>
          </w:p>
        </w:tc>
        <w:tc>
          <w:tcPr>
            <w:tcW w:w="1085" w:type="dxa"/>
            <w:tcBorders>
              <w:top w:val="nil"/>
              <w:left w:val="nil"/>
              <w:bottom w:val="single" w:sz="8" w:space="0" w:color="B3EFFD"/>
              <w:right w:val="nil"/>
            </w:tcBorders>
            <w:shd w:val="clear" w:color="000000" w:fill="FFFFFF"/>
            <w:noWrap/>
            <w:vAlign w:val="center"/>
            <w:hideMark/>
          </w:tcPr>
          <w:p w14:paraId="5A953AC0" w14:textId="1A0ECC15"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486</w:t>
            </w:r>
          </w:p>
        </w:tc>
        <w:tc>
          <w:tcPr>
            <w:tcW w:w="827" w:type="dxa"/>
            <w:tcBorders>
              <w:top w:val="nil"/>
              <w:left w:val="nil"/>
              <w:bottom w:val="single" w:sz="8" w:space="0" w:color="B3EFFD"/>
              <w:right w:val="nil"/>
            </w:tcBorders>
            <w:shd w:val="clear" w:color="000000" w:fill="FFFFFF"/>
            <w:vAlign w:val="center"/>
            <w:hideMark/>
          </w:tcPr>
          <w:p w14:paraId="29FBC047"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1.00</w:t>
            </w:r>
          </w:p>
        </w:tc>
        <w:tc>
          <w:tcPr>
            <w:tcW w:w="1049" w:type="dxa"/>
            <w:tcBorders>
              <w:top w:val="nil"/>
              <w:left w:val="nil"/>
              <w:bottom w:val="single" w:sz="8" w:space="0" w:color="B3EFFD"/>
              <w:right w:val="nil"/>
            </w:tcBorders>
            <w:shd w:val="clear" w:color="000000" w:fill="FFFFFF"/>
            <w:vAlign w:val="center"/>
            <w:hideMark/>
          </w:tcPr>
          <w:p w14:paraId="3A0C262E"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1.083</w:t>
            </w:r>
          </w:p>
        </w:tc>
        <w:tc>
          <w:tcPr>
            <w:tcW w:w="1048" w:type="dxa"/>
            <w:tcBorders>
              <w:top w:val="nil"/>
              <w:left w:val="nil"/>
              <w:bottom w:val="single" w:sz="8" w:space="0" w:color="B3EFFD"/>
              <w:right w:val="nil"/>
            </w:tcBorders>
            <w:shd w:val="clear" w:color="000000" w:fill="FFFFFF"/>
            <w:noWrap/>
            <w:vAlign w:val="center"/>
            <w:hideMark/>
          </w:tcPr>
          <w:p w14:paraId="7F218A00" w14:textId="614872B6"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526</w:t>
            </w:r>
          </w:p>
        </w:tc>
      </w:tr>
      <w:tr w:rsidR="00B84508" w:rsidRPr="00A54231" w14:paraId="4291855C" w14:textId="77777777" w:rsidTr="00E16F09">
        <w:trPr>
          <w:trHeight w:val="315"/>
        </w:trPr>
        <w:tc>
          <w:tcPr>
            <w:tcW w:w="2603" w:type="dxa"/>
            <w:tcBorders>
              <w:top w:val="nil"/>
              <w:left w:val="nil"/>
              <w:bottom w:val="single" w:sz="8" w:space="0" w:color="B3EFFD"/>
              <w:right w:val="nil"/>
            </w:tcBorders>
            <w:shd w:val="clear" w:color="000000" w:fill="FFFFFF"/>
            <w:vAlign w:val="center"/>
            <w:hideMark/>
          </w:tcPr>
          <w:p w14:paraId="64C8F04C" w14:textId="77777777" w:rsidR="00A54231" w:rsidRPr="00A54231" w:rsidRDefault="00A54231" w:rsidP="00A54231">
            <w:pPr>
              <w:suppressAutoHyphens w:val="0"/>
              <w:autoSpaceDN/>
              <w:spacing w:before="0" w:after="0"/>
              <w:rPr>
                <w:rFonts w:ascii="Arial Narrow" w:hAnsi="Arial Narrow" w:cs="Calibri"/>
                <w:color w:val="000000"/>
                <w:sz w:val="20"/>
                <w:szCs w:val="20"/>
              </w:rPr>
            </w:pPr>
            <w:r w:rsidRPr="00A54231">
              <w:rPr>
                <w:rFonts w:ascii="Arial Narrow" w:hAnsi="Arial Narrow" w:cs="Calibri"/>
                <w:color w:val="000000"/>
                <w:sz w:val="20"/>
                <w:szCs w:val="20"/>
              </w:rPr>
              <w:t>Low Flow Showerheads</w:t>
            </w:r>
          </w:p>
        </w:tc>
        <w:tc>
          <w:tcPr>
            <w:tcW w:w="1120" w:type="dxa"/>
            <w:tcBorders>
              <w:top w:val="nil"/>
              <w:left w:val="nil"/>
              <w:bottom w:val="single" w:sz="8" w:space="0" w:color="B3EFFD"/>
              <w:right w:val="nil"/>
            </w:tcBorders>
            <w:shd w:val="clear" w:color="000000" w:fill="FFFFFF"/>
            <w:noWrap/>
            <w:vAlign w:val="center"/>
            <w:hideMark/>
          </w:tcPr>
          <w:p w14:paraId="0BB77B77" w14:textId="5AA39F94"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8,481</w:t>
            </w:r>
          </w:p>
        </w:tc>
        <w:tc>
          <w:tcPr>
            <w:tcW w:w="818" w:type="dxa"/>
            <w:tcBorders>
              <w:top w:val="nil"/>
              <w:left w:val="nil"/>
              <w:bottom w:val="single" w:sz="8" w:space="0" w:color="B3EFFD"/>
              <w:right w:val="nil"/>
            </w:tcBorders>
            <w:shd w:val="clear" w:color="000000" w:fill="FFFFFF"/>
            <w:noWrap/>
            <w:vAlign w:val="center"/>
            <w:hideMark/>
          </w:tcPr>
          <w:p w14:paraId="19082E45"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86%</w:t>
            </w:r>
          </w:p>
        </w:tc>
        <w:tc>
          <w:tcPr>
            <w:tcW w:w="1085" w:type="dxa"/>
            <w:tcBorders>
              <w:top w:val="nil"/>
              <w:left w:val="nil"/>
              <w:bottom w:val="single" w:sz="8" w:space="0" w:color="B3EFFD"/>
              <w:right w:val="nil"/>
            </w:tcBorders>
            <w:shd w:val="clear" w:color="000000" w:fill="FFFFFF"/>
            <w:noWrap/>
            <w:vAlign w:val="center"/>
            <w:hideMark/>
          </w:tcPr>
          <w:p w14:paraId="69E3BCB8" w14:textId="435D7B7D"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7,332</w:t>
            </w:r>
          </w:p>
        </w:tc>
        <w:tc>
          <w:tcPr>
            <w:tcW w:w="827" w:type="dxa"/>
            <w:tcBorders>
              <w:top w:val="nil"/>
              <w:left w:val="nil"/>
              <w:bottom w:val="single" w:sz="8" w:space="0" w:color="B3EFFD"/>
              <w:right w:val="nil"/>
            </w:tcBorders>
            <w:shd w:val="clear" w:color="000000" w:fill="FFFFFF"/>
            <w:vAlign w:val="center"/>
            <w:hideMark/>
          </w:tcPr>
          <w:p w14:paraId="60CBCCC3"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1.00</w:t>
            </w:r>
          </w:p>
        </w:tc>
        <w:tc>
          <w:tcPr>
            <w:tcW w:w="1049" w:type="dxa"/>
            <w:tcBorders>
              <w:top w:val="nil"/>
              <w:left w:val="nil"/>
              <w:bottom w:val="single" w:sz="8" w:space="0" w:color="B3EFFD"/>
              <w:right w:val="nil"/>
            </w:tcBorders>
            <w:shd w:val="clear" w:color="000000" w:fill="FFFFFF"/>
            <w:vAlign w:val="center"/>
            <w:hideMark/>
          </w:tcPr>
          <w:p w14:paraId="057B4097"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1.083</w:t>
            </w:r>
          </w:p>
        </w:tc>
        <w:tc>
          <w:tcPr>
            <w:tcW w:w="1048" w:type="dxa"/>
            <w:tcBorders>
              <w:top w:val="nil"/>
              <w:left w:val="nil"/>
              <w:bottom w:val="single" w:sz="8" w:space="0" w:color="B3EFFD"/>
              <w:right w:val="nil"/>
            </w:tcBorders>
            <w:shd w:val="clear" w:color="000000" w:fill="FFFFFF"/>
            <w:noWrap/>
            <w:vAlign w:val="center"/>
            <w:hideMark/>
          </w:tcPr>
          <w:p w14:paraId="64699BF9" w14:textId="50BD159F"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7,941</w:t>
            </w:r>
          </w:p>
        </w:tc>
      </w:tr>
      <w:tr w:rsidR="00B84508" w:rsidRPr="00A54231" w14:paraId="3BB8B2AC" w14:textId="77777777" w:rsidTr="00E16F09">
        <w:trPr>
          <w:trHeight w:val="315"/>
        </w:trPr>
        <w:tc>
          <w:tcPr>
            <w:tcW w:w="2603" w:type="dxa"/>
            <w:tcBorders>
              <w:top w:val="nil"/>
              <w:left w:val="nil"/>
              <w:bottom w:val="single" w:sz="8" w:space="0" w:color="B3EFFD"/>
              <w:right w:val="nil"/>
            </w:tcBorders>
            <w:shd w:val="clear" w:color="000000" w:fill="FFFFFF"/>
            <w:vAlign w:val="center"/>
            <w:hideMark/>
          </w:tcPr>
          <w:p w14:paraId="63B5F575" w14:textId="77777777" w:rsidR="00A54231" w:rsidRPr="00A54231" w:rsidRDefault="00A54231" w:rsidP="00A54231">
            <w:pPr>
              <w:suppressAutoHyphens w:val="0"/>
              <w:autoSpaceDN/>
              <w:spacing w:before="0" w:after="0"/>
              <w:rPr>
                <w:rFonts w:ascii="Arial Narrow" w:hAnsi="Arial Narrow" w:cs="Calibri"/>
                <w:color w:val="000000"/>
                <w:sz w:val="20"/>
                <w:szCs w:val="20"/>
              </w:rPr>
            </w:pPr>
            <w:r w:rsidRPr="00A54231">
              <w:rPr>
                <w:rFonts w:ascii="Arial Narrow" w:hAnsi="Arial Narrow" w:cs="Calibri"/>
                <w:color w:val="000000"/>
                <w:sz w:val="20"/>
                <w:szCs w:val="20"/>
              </w:rPr>
              <w:t>Self-Adhesive Door Sweep</w:t>
            </w:r>
          </w:p>
        </w:tc>
        <w:tc>
          <w:tcPr>
            <w:tcW w:w="1120" w:type="dxa"/>
            <w:tcBorders>
              <w:top w:val="nil"/>
              <w:left w:val="nil"/>
              <w:bottom w:val="single" w:sz="8" w:space="0" w:color="B3EFFD"/>
              <w:right w:val="nil"/>
            </w:tcBorders>
            <w:shd w:val="clear" w:color="000000" w:fill="FFFFFF"/>
            <w:noWrap/>
            <w:vAlign w:val="center"/>
            <w:hideMark/>
          </w:tcPr>
          <w:p w14:paraId="56967DF1" w14:textId="140699FF"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4,563</w:t>
            </w:r>
          </w:p>
        </w:tc>
        <w:tc>
          <w:tcPr>
            <w:tcW w:w="818" w:type="dxa"/>
            <w:tcBorders>
              <w:top w:val="nil"/>
              <w:left w:val="nil"/>
              <w:bottom w:val="single" w:sz="8" w:space="0" w:color="B3EFFD"/>
              <w:right w:val="nil"/>
            </w:tcBorders>
            <w:shd w:val="clear" w:color="000000" w:fill="FFFFFF"/>
            <w:noWrap/>
            <w:vAlign w:val="center"/>
            <w:hideMark/>
          </w:tcPr>
          <w:p w14:paraId="666A6ABA"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92%</w:t>
            </w:r>
          </w:p>
        </w:tc>
        <w:tc>
          <w:tcPr>
            <w:tcW w:w="1085" w:type="dxa"/>
            <w:tcBorders>
              <w:top w:val="nil"/>
              <w:left w:val="nil"/>
              <w:bottom w:val="single" w:sz="8" w:space="0" w:color="B3EFFD"/>
              <w:right w:val="nil"/>
            </w:tcBorders>
            <w:shd w:val="clear" w:color="000000" w:fill="FFFFFF"/>
            <w:noWrap/>
            <w:vAlign w:val="center"/>
            <w:hideMark/>
          </w:tcPr>
          <w:p w14:paraId="1B8D5C28" w14:textId="4AC594D4"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4,213</w:t>
            </w:r>
          </w:p>
        </w:tc>
        <w:tc>
          <w:tcPr>
            <w:tcW w:w="827" w:type="dxa"/>
            <w:tcBorders>
              <w:top w:val="nil"/>
              <w:left w:val="nil"/>
              <w:bottom w:val="single" w:sz="8" w:space="0" w:color="B3EFFD"/>
              <w:right w:val="nil"/>
            </w:tcBorders>
            <w:shd w:val="clear" w:color="000000" w:fill="FFFFFF"/>
            <w:vAlign w:val="center"/>
            <w:hideMark/>
          </w:tcPr>
          <w:p w14:paraId="1915244E"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0.80</w:t>
            </w:r>
          </w:p>
        </w:tc>
        <w:tc>
          <w:tcPr>
            <w:tcW w:w="1049" w:type="dxa"/>
            <w:tcBorders>
              <w:top w:val="nil"/>
              <w:left w:val="nil"/>
              <w:bottom w:val="single" w:sz="8" w:space="0" w:color="B3EFFD"/>
              <w:right w:val="nil"/>
            </w:tcBorders>
            <w:shd w:val="clear" w:color="000000" w:fill="FFFFFF"/>
            <w:vAlign w:val="center"/>
            <w:hideMark/>
          </w:tcPr>
          <w:p w14:paraId="5B1E7989"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1.083</w:t>
            </w:r>
          </w:p>
        </w:tc>
        <w:tc>
          <w:tcPr>
            <w:tcW w:w="1048" w:type="dxa"/>
            <w:tcBorders>
              <w:top w:val="nil"/>
              <w:left w:val="nil"/>
              <w:bottom w:val="single" w:sz="8" w:space="0" w:color="B3EFFD"/>
              <w:right w:val="nil"/>
            </w:tcBorders>
            <w:shd w:val="clear" w:color="000000" w:fill="FFFFFF"/>
            <w:noWrap/>
            <w:vAlign w:val="center"/>
            <w:hideMark/>
          </w:tcPr>
          <w:p w14:paraId="3B295543" w14:textId="1A13D389"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3,650</w:t>
            </w:r>
          </w:p>
        </w:tc>
      </w:tr>
      <w:tr w:rsidR="00B84508" w:rsidRPr="00A54231" w14:paraId="00F9DE5F" w14:textId="77777777" w:rsidTr="00E16F09">
        <w:trPr>
          <w:trHeight w:val="315"/>
        </w:trPr>
        <w:tc>
          <w:tcPr>
            <w:tcW w:w="2603" w:type="dxa"/>
            <w:tcBorders>
              <w:top w:val="nil"/>
              <w:left w:val="nil"/>
              <w:bottom w:val="single" w:sz="8" w:space="0" w:color="B3EFFD"/>
              <w:right w:val="nil"/>
            </w:tcBorders>
            <w:shd w:val="clear" w:color="000000" w:fill="FFFFFF"/>
            <w:vAlign w:val="center"/>
            <w:hideMark/>
          </w:tcPr>
          <w:p w14:paraId="37AB4754" w14:textId="77777777" w:rsidR="00A54231" w:rsidRPr="00A54231" w:rsidRDefault="00A54231" w:rsidP="00A54231">
            <w:pPr>
              <w:suppressAutoHyphens w:val="0"/>
              <w:autoSpaceDN/>
              <w:spacing w:before="0" w:after="0"/>
              <w:rPr>
                <w:rFonts w:ascii="Arial Narrow" w:hAnsi="Arial Narrow" w:cs="Calibri"/>
                <w:color w:val="000000"/>
                <w:sz w:val="20"/>
                <w:szCs w:val="20"/>
              </w:rPr>
            </w:pPr>
            <w:r w:rsidRPr="00A54231">
              <w:rPr>
                <w:rFonts w:ascii="Arial Narrow" w:hAnsi="Arial Narrow" w:cs="Calibri"/>
                <w:color w:val="000000"/>
                <w:sz w:val="20"/>
                <w:szCs w:val="20"/>
              </w:rPr>
              <w:t>Water Heater Temperature Setback</w:t>
            </w:r>
          </w:p>
        </w:tc>
        <w:tc>
          <w:tcPr>
            <w:tcW w:w="1120" w:type="dxa"/>
            <w:tcBorders>
              <w:top w:val="nil"/>
              <w:left w:val="nil"/>
              <w:bottom w:val="single" w:sz="8" w:space="0" w:color="B3EFFD"/>
              <w:right w:val="nil"/>
            </w:tcBorders>
            <w:shd w:val="clear" w:color="000000" w:fill="FFFFFF"/>
            <w:noWrap/>
            <w:vAlign w:val="center"/>
            <w:hideMark/>
          </w:tcPr>
          <w:p w14:paraId="40DC28FF" w14:textId="6DDDC115"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277</w:t>
            </w:r>
          </w:p>
        </w:tc>
        <w:tc>
          <w:tcPr>
            <w:tcW w:w="818" w:type="dxa"/>
            <w:tcBorders>
              <w:top w:val="nil"/>
              <w:left w:val="nil"/>
              <w:bottom w:val="single" w:sz="8" w:space="0" w:color="B3EFFD"/>
              <w:right w:val="nil"/>
            </w:tcBorders>
            <w:shd w:val="clear" w:color="000000" w:fill="FFFFFF"/>
            <w:noWrap/>
            <w:vAlign w:val="center"/>
            <w:hideMark/>
          </w:tcPr>
          <w:p w14:paraId="591DA36A"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92%</w:t>
            </w:r>
          </w:p>
        </w:tc>
        <w:tc>
          <w:tcPr>
            <w:tcW w:w="1085" w:type="dxa"/>
            <w:tcBorders>
              <w:top w:val="nil"/>
              <w:left w:val="nil"/>
              <w:bottom w:val="single" w:sz="8" w:space="0" w:color="B3EFFD"/>
              <w:right w:val="nil"/>
            </w:tcBorders>
            <w:shd w:val="clear" w:color="000000" w:fill="FFFFFF"/>
            <w:noWrap/>
            <w:vAlign w:val="center"/>
            <w:hideMark/>
          </w:tcPr>
          <w:p w14:paraId="6112FF1C" w14:textId="4DAEE7E2"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255</w:t>
            </w:r>
          </w:p>
        </w:tc>
        <w:tc>
          <w:tcPr>
            <w:tcW w:w="827" w:type="dxa"/>
            <w:tcBorders>
              <w:top w:val="nil"/>
              <w:left w:val="nil"/>
              <w:bottom w:val="single" w:sz="8" w:space="0" w:color="B3EFFD"/>
              <w:right w:val="nil"/>
            </w:tcBorders>
            <w:shd w:val="clear" w:color="000000" w:fill="FFFFFF"/>
            <w:vAlign w:val="center"/>
            <w:hideMark/>
          </w:tcPr>
          <w:p w14:paraId="30D1BAB3"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0.80</w:t>
            </w:r>
          </w:p>
        </w:tc>
        <w:tc>
          <w:tcPr>
            <w:tcW w:w="1049" w:type="dxa"/>
            <w:tcBorders>
              <w:top w:val="nil"/>
              <w:left w:val="nil"/>
              <w:bottom w:val="single" w:sz="8" w:space="0" w:color="B3EFFD"/>
              <w:right w:val="nil"/>
            </w:tcBorders>
            <w:shd w:val="clear" w:color="000000" w:fill="FFFFFF"/>
            <w:vAlign w:val="center"/>
            <w:hideMark/>
          </w:tcPr>
          <w:p w14:paraId="78F44395"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1.083</w:t>
            </w:r>
          </w:p>
        </w:tc>
        <w:tc>
          <w:tcPr>
            <w:tcW w:w="1048" w:type="dxa"/>
            <w:tcBorders>
              <w:top w:val="nil"/>
              <w:left w:val="nil"/>
              <w:bottom w:val="single" w:sz="8" w:space="0" w:color="B3EFFD"/>
              <w:right w:val="nil"/>
            </w:tcBorders>
            <w:shd w:val="clear" w:color="000000" w:fill="FFFFFF"/>
            <w:noWrap/>
            <w:vAlign w:val="center"/>
            <w:hideMark/>
          </w:tcPr>
          <w:p w14:paraId="4DD1B42C" w14:textId="63683B41"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221</w:t>
            </w:r>
          </w:p>
        </w:tc>
      </w:tr>
      <w:tr w:rsidR="00B84508" w:rsidRPr="00A54231" w14:paraId="7A4E6488" w14:textId="77777777" w:rsidTr="00E16F09">
        <w:trPr>
          <w:trHeight w:val="315"/>
        </w:trPr>
        <w:tc>
          <w:tcPr>
            <w:tcW w:w="2603" w:type="dxa"/>
            <w:tcBorders>
              <w:top w:val="nil"/>
              <w:left w:val="nil"/>
              <w:bottom w:val="single" w:sz="8" w:space="0" w:color="B3EFFD"/>
              <w:right w:val="nil"/>
            </w:tcBorders>
            <w:shd w:val="clear" w:color="000000" w:fill="FFFFFF"/>
            <w:vAlign w:val="center"/>
            <w:hideMark/>
          </w:tcPr>
          <w:p w14:paraId="0CD48296" w14:textId="77777777" w:rsidR="00A54231" w:rsidRPr="00A54231" w:rsidRDefault="00A54231" w:rsidP="00A54231">
            <w:pPr>
              <w:suppressAutoHyphens w:val="0"/>
              <w:autoSpaceDN/>
              <w:spacing w:before="0" w:after="0"/>
              <w:rPr>
                <w:rFonts w:ascii="Arial Narrow" w:hAnsi="Arial Narrow" w:cs="Calibri"/>
                <w:color w:val="000000"/>
                <w:sz w:val="20"/>
                <w:szCs w:val="20"/>
              </w:rPr>
            </w:pPr>
            <w:r w:rsidRPr="00A54231">
              <w:rPr>
                <w:rFonts w:ascii="Arial Narrow" w:hAnsi="Arial Narrow" w:cs="Calibri"/>
                <w:color w:val="000000"/>
                <w:sz w:val="20"/>
                <w:szCs w:val="20"/>
              </w:rPr>
              <w:t>Smart Thermostat</w:t>
            </w:r>
          </w:p>
        </w:tc>
        <w:tc>
          <w:tcPr>
            <w:tcW w:w="1120" w:type="dxa"/>
            <w:tcBorders>
              <w:top w:val="nil"/>
              <w:left w:val="nil"/>
              <w:bottom w:val="single" w:sz="8" w:space="0" w:color="B3EFFD"/>
              <w:right w:val="nil"/>
            </w:tcBorders>
            <w:shd w:val="clear" w:color="000000" w:fill="FFFFFF"/>
            <w:noWrap/>
            <w:vAlign w:val="center"/>
            <w:hideMark/>
          </w:tcPr>
          <w:p w14:paraId="4FA25E14" w14:textId="545B8834"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12,999</w:t>
            </w:r>
          </w:p>
        </w:tc>
        <w:tc>
          <w:tcPr>
            <w:tcW w:w="818" w:type="dxa"/>
            <w:tcBorders>
              <w:top w:val="nil"/>
              <w:left w:val="nil"/>
              <w:bottom w:val="single" w:sz="8" w:space="0" w:color="B3EFFD"/>
              <w:right w:val="nil"/>
            </w:tcBorders>
            <w:shd w:val="clear" w:color="000000" w:fill="FFFFFF"/>
            <w:noWrap/>
            <w:vAlign w:val="center"/>
            <w:hideMark/>
          </w:tcPr>
          <w:p w14:paraId="23000357"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94%</w:t>
            </w:r>
          </w:p>
        </w:tc>
        <w:tc>
          <w:tcPr>
            <w:tcW w:w="1085" w:type="dxa"/>
            <w:tcBorders>
              <w:top w:val="nil"/>
              <w:left w:val="nil"/>
              <w:bottom w:val="single" w:sz="8" w:space="0" w:color="B3EFFD"/>
              <w:right w:val="nil"/>
            </w:tcBorders>
            <w:shd w:val="clear" w:color="000000" w:fill="FFFFFF"/>
            <w:noWrap/>
            <w:vAlign w:val="center"/>
            <w:hideMark/>
          </w:tcPr>
          <w:p w14:paraId="528CE923" w14:textId="4D680403"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12,216</w:t>
            </w:r>
          </w:p>
        </w:tc>
        <w:tc>
          <w:tcPr>
            <w:tcW w:w="827" w:type="dxa"/>
            <w:tcBorders>
              <w:top w:val="nil"/>
              <w:left w:val="nil"/>
              <w:bottom w:val="single" w:sz="8" w:space="0" w:color="B3EFFD"/>
              <w:right w:val="nil"/>
            </w:tcBorders>
            <w:shd w:val="clear" w:color="000000" w:fill="FFFFFF"/>
            <w:vAlign w:val="center"/>
            <w:hideMark/>
          </w:tcPr>
          <w:p w14:paraId="02D8B6F7"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0.95</w:t>
            </w:r>
          </w:p>
        </w:tc>
        <w:tc>
          <w:tcPr>
            <w:tcW w:w="1049" w:type="dxa"/>
            <w:tcBorders>
              <w:top w:val="nil"/>
              <w:left w:val="nil"/>
              <w:bottom w:val="single" w:sz="8" w:space="0" w:color="B3EFFD"/>
              <w:right w:val="nil"/>
            </w:tcBorders>
            <w:shd w:val="clear" w:color="000000" w:fill="FFFFFF"/>
            <w:vAlign w:val="center"/>
            <w:hideMark/>
          </w:tcPr>
          <w:p w14:paraId="4EEFCDA3" w14:textId="77777777"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1.083</w:t>
            </w:r>
          </w:p>
        </w:tc>
        <w:tc>
          <w:tcPr>
            <w:tcW w:w="1048" w:type="dxa"/>
            <w:tcBorders>
              <w:top w:val="nil"/>
              <w:left w:val="nil"/>
              <w:bottom w:val="single" w:sz="8" w:space="0" w:color="B3EFFD"/>
              <w:right w:val="nil"/>
            </w:tcBorders>
            <w:shd w:val="clear" w:color="000000" w:fill="FFFFFF"/>
            <w:noWrap/>
            <w:vAlign w:val="center"/>
            <w:hideMark/>
          </w:tcPr>
          <w:p w14:paraId="60B0D0FD" w14:textId="788CDDDE" w:rsidR="00A54231" w:rsidRPr="00A54231" w:rsidRDefault="00A54231" w:rsidP="00E16F09">
            <w:pPr>
              <w:suppressAutoHyphens w:val="0"/>
              <w:autoSpaceDN/>
              <w:spacing w:before="0" w:after="0"/>
              <w:jc w:val="right"/>
              <w:rPr>
                <w:rFonts w:ascii="Arial Narrow" w:hAnsi="Arial Narrow" w:cs="Calibri"/>
                <w:color w:val="000000"/>
                <w:sz w:val="20"/>
                <w:szCs w:val="20"/>
              </w:rPr>
            </w:pPr>
            <w:r w:rsidRPr="00A54231">
              <w:rPr>
                <w:rFonts w:ascii="Arial Narrow" w:hAnsi="Arial Narrow" w:cs="Calibri"/>
                <w:color w:val="000000"/>
                <w:sz w:val="20"/>
                <w:szCs w:val="20"/>
              </w:rPr>
              <w:t>12,568</w:t>
            </w:r>
          </w:p>
        </w:tc>
      </w:tr>
      <w:tr w:rsidR="00A54231" w:rsidRPr="00A54231" w14:paraId="7EF885B6" w14:textId="77777777" w:rsidTr="00E16F09">
        <w:trPr>
          <w:trHeight w:val="315"/>
        </w:trPr>
        <w:tc>
          <w:tcPr>
            <w:tcW w:w="2603" w:type="dxa"/>
            <w:tcBorders>
              <w:top w:val="nil"/>
              <w:left w:val="nil"/>
              <w:bottom w:val="single" w:sz="8" w:space="0" w:color="036479"/>
              <w:right w:val="nil"/>
            </w:tcBorders>
            <w:shd w:val="clear" w:color="auto" w:fill="auto"/>
            <w:vAlign w:val="center"/>
            <w:hideMark/>
          </w:tcPr>
          <w:p w14:paraId="2C73A174" w14:textId="2AEA3EB5" w:rsidR="00A54231" w:rsidRPr="00A54231" w:rsidRDefault="00A54231" w:rsidP="00A54231">
            <w:pPr>
              <w:suppressAutoHyphens w:val="0"/>
              <w:autoSpaceDN/>
              <w:spacing w:before="0" w:after="0"/>
              <w:rPr>
                <w:rFonts w:ascii="Arial Narrow" w:hAnsi="Arial Narrow" w:cs="Calibri"/>
                <w:b/>
                <w:bCs/>
                <w:color w:val="000000"/>
                <w:sz w:val="20"/>
                <w:szCs w:val="20"/>
              </w:rPr>
            </w:pPr>
            <w:r w:rsidRPr="00A54231">
              <w:rPr>
                <w:rFonts w:ascii="Arial Narrow" w:hAnsi="Arial Narrow" w:cs="Calibri"/>
                <w:b/>
                <w:bCs/>
                <w:color w:val="000000"/>
                <w:sz w:val="20"/>
                <w:szCs w:val="20"/>
              </w:rPr>
              <w:t xml:space="preserve">Total </w:t>
            </w:r>
          </w:p>
        </w:tc>
        <w:tc>
          <w:tcPr>
            <w:tcW w:w="1120" w:type="dxa"/>
            <w:tcBorders>
              <w:top w:val="nil"/>
              <w:left w:val="nil"/>
              <w:bottom w:val="single" w:sz="8" w:space="0" w:color="036479"/>
              <w:right w:val="nil"/>
            </w:tcBorders>
            <w:shd w:val="clear" w:color="auto" w:fill="auto"/>
            <w:noWrap/>
            <w:vAlign w:val="center"/>
            <w:hideMark/>
          </w:tcPr>
          <w:p w14:paraId="6B05B648" w14:textId="4F288828" w:rsidR="00A54231" w:rsidRPr="00A54231" w:rsidRDefault="00A54231" w:rsidP="00E16F09">
            <w:pPr>
              <w:suppressAutoHyphens w:val="0"/>
              <w:autoSpaceDN/>
              <w:spacing w:before="0" w:after="0"/>
              <w:jc w:val="right"/>
              <w:rPr>
                <w:rFonts w:ascii="Arial Narrow" w:hAnsi="Arial Narrow" w:cs="Calibri"/>
                <w:b/>
                <w:bCs/>
                <w:color w:val="000000"/>
                <w:sz w:val="20"/>
                <w:szCs w:val="20"/>
              </w:rPr>
            </w:pPr>
            <w:r w:rsidRPr="00A54231">
              <w:rPr>
                <w:rFonts w:ascii="Arial Narrow" w:hAnsi="Arial Narrow" w:cs="Calibri"/>
                <w:b/>
                <w:bCs/>
                <w:color w:val="000000"/>
                <w:sz w:val="20"/>
                <w:szCs w:val="20"/>
              </w:rPr>
              <w:t>26,910</w:t>
            </w:r>
          </w:p>
        </w:tc>
        <w:tc>
          <w:tcPr>
            <w:tcW w:w="818" w:type="dxa"/>
            <w:tcBorders>
              <w:top w:val="nil"/>
              <w:left w:val="nil"/>
              <w:bottom w:val="single" w:sz="8" w:space="0" w:color="036479"/>
              <w:right w:val="nil"/>
            </w:tcBorders>
            <w:shd w:val="clear" w:color="auto" w:fill="auto"/>
            <w:noWrap/>
            <w:vAlign w:val="center"/>
            <w:hideMark/>
          </w:tcPr>
          <w:p w14:paraId="552ECB83" w14:textId="77777777" w:rsidR="00A54231" w:rsidRPr="00A54231" w:rsidRDefault="00A54231" w:rsidP="00E16F09">
            <w:pPr>
              <w:suppressAutoHyphens w:val="0"/>
              <w:autoSpaceDN/>
              <w:spacing w:before="0" w:after="0"/>
              <w:jc w:val="right"/>
              <w:rPr>
                <w:rFonts w:ascii="Arial Narrow" w:hAnsi="Arial Narrow" w:cs="Calibri"/>
                <w:b/>
                <w:bCs/>
                <w:color w:val="000000"/>
                <w:sz w:val="20"/>
                <w:szCs w:val="20"/>
              </w:rPr>
            </w:pPr>
            <w:r w:rsidRPr="00A54231">
              <w:rPr>
                <w:rFonts w:ascii="Arial Narrow" w:hAnsi="Arial Narrow" w:cs="Calibri"/>
                <w:b/>
                <w:bCs/>
                <w:color w:val="000000"/>
                <w:sz w:val="20"/>
                <w:szCs w:val="20"/>
              </w:rPr>
              <w:t>91%</w:t>
            </w:r>
          </w:p>
        </w:tc>
        <w:tc>
          <w:tcPr>
            <w:tcW w:w="1085" w:type="dxa"/>
            <w:tcBorders>
              <w:top w:val="nil"/>
              <w:left w:val="nil"/>
              <w:bottom w:val="single" w:sz="8" w:space="0" w:color="036479"/>
              <w:right w:val="nil"/>
            </w:tcBorders>
            <w:shd w:val="clear" w:color="auto" w:fill="auto"/>
            <w:noWrap/>
            <w:vAlign w:val="center"/>
            <w:hideMark/>
          </w:tcPr>
          <w:p w14:paraId="7F423508" w14:textId="60FC3FC5" w:rsidR="00A54231" w:rsidRPr="00A54231" w:rsidRDefault="00A54231" w:rsidP="00E16F09">
            <w:pPr>
              <w:suppressAutoHyphens w:val="0"/>
              <w:autoSpaceDN/>
              <w:spacing w:before="0" w:after="0"/>
              <w:jc w:val="right"/>
              <w:rPr>
                <w:rFonts w:ascii="Arial Narrow" w:hAnsi="Arial Narrow" w:cs="Calibri"/>
                <w:b/>
                <w:bCs/>
                <w:color w:val="000000"/>
                <w:sz w:val="20"/>
                <w:szCs w:val="20"/>
              </w:rPr>
            </w:pPr>
            <w:r w:rsidRPr="00A54231">
              <w:rPr>
                <w:rFonts w:ascii="Arial Narrow" w:hAnsi="Arial Narrow" w:cs="Calibri"/>
                <w:b/>
                <w:bCs/>
                <w:color w:val="000000"/>
                <w:sz w:val="20"/>
                <w:szCs w:val="20"/>
              </w:rPr>
              <w:t>24,502</w:t>
            </w:r>
          </w:p>
        </w:tc>
        <w:tc>
          <w:tcPr>
            <w:tcW w:w="827" w:type="dxa"/>
            <w:tcBorders>
              <w:top w:val="nil"/>
              <w:left w:val="nil"/>
              <w:bottom w:val="single" w:sz="8" w:space="0" w:color="036479"/>
              <w:right w:val="nil"/>
            </w:tcBorders>
            <w:shd w:val="clear" w:color="auto" w:fill="auto"/>
            <w:vAlign w:val="center"/>
            <w:hideMark/>
          </w:tcPr>
          <w:p w14:paraId="29F968F2" w14:textId="48274F38" w:rsidR="00A54231" w:rsidRPr="00A54231" w:rsidRDefault="00A54231" w:rsidP="00E16F09">
            <w:pPr>
              <w:suppressAutoHyphens w:val="0"/>
              <w:autoSpaceDN/>
              <w:spacing w:before="0" w:after="0"/>
              <w:jc w:val="right"/>
              <w:rPr>
                <w:rFonts w:ascii="Arial Narrow" w:hAnsi="Arial Narrow" w:cs="Calibri"/>
                <w:b/>
                <w:bCs/>
                <w:color w:val="000000"/>
                <w:sz w:val="20"/>
                <w:szCs w:val="20"/>
              </w:rPr>
            </w:pPr>
          </w:p>
        </w:tc>
        <w:tc>
          <w:tcPr>
            <w:tcW w:w="1049" w:type="dxa"/>
            <w:tcBorders>
              <w:top w:val="nil"/>
              <w:left w:val="nil"/>
              <w:bottom w:val="single" w:sz="8" w:space="0" w:color="036479"/>
              <w:right w:val="nil"/>
            </w:tcBorders>
            <w:shd w:val="clear" w:color="auto" w:fill="auto"/>
            <w:vAlign w:val="center"/>
            <w:hideMark/>
          </w:tcPr>
          <w:p w14:paraId="603BDB43" w14:textId="70278F30" w:rsidR="00A54231" w:rsidRPr="00A54231" w:rsidRDefault="00A54231" w:rsidP="00E16F09">
            <w:pPr>
              <w:suppressAutoHyphens w:val="0"/>
              <w:autoSpaceDN/>
              <w:spacing w:before="0" w:after="0"/>
              <w:jc w:val="right"/>
              <w:rPr>
                <w:rFonts w:ascii="Arial Narrow" w:hAnsi="Arial Narrow" w:cs="Calibri"/>
                <w:b/>
                <w:bCs/>
                <w:color w:val="000000"/>
                <w:sz w:val="20"/>
                <w:szCs w:val="20"/>
              </w:rPr>
            </w:pPr>
          </w:p>
        </w:tc>
        <w:tc>
          <w:tcPr>
            <w:tcW w:w="1048" w:type="dxa"/>
            <w:tcBorders>
              <w:top w:val="nil"/>
              <w:left w:val="nil"/>
              <w:bottom w:val="single" w:sz="8" w:space="0" w:color="036479"/>
              <w:right w:val="nil"/>
            </w:tcBorders>
            <w:shd w:val="clear" w:color="auto" w:fill="auto"/>
            <w:noWrap/>
            <w:vAlign w:val="center"/>
            <w:hideMark/>
          </w:tcPr>
          <w:p w14:paraId="735780E3" w14:textId="2716EB57" w:rsidR="00A54231" w:rsidRPr="00A54231" w:rsidRDefault="00A54231" w:rsidP="00E16F09">
            <w:pPr>
              <w:suppressAutoHyphens w:val="0"/>
              <w:autoSpaceDN/>
              <w:spacing w:before="0" w:after="0"/>
              <w:jc w:val="right"/>
              <w:rPr>
                <w:rFonts w:ascii="Arial Narrow" w:hAnsi="Arial Narrow" w:cs="Calibri"/>
                <w:b/>
                <w:bCs/>
                <w:color w:val="000000"/>
                <w:sz w:val="20"/>
                <w:szCs w:val="20"/>
              </w:rPr>
            </w:pPr>
            <w:r w:rsidRPr="00A54231">
              <w:rPr>
                <w:rFonts w:ascii="Arial Narrow" w:hAnsi="Arial Narrow" w:cs="Calibri"/>
                <w:b/>
                <w:bCs/>
                <w:color w:val="000000"/>
                <w:sz w:val="20"/>
                <w:szCs w:val="20"/>
              </w:rPr>
              <w:t>24,906</w:t>
            </w:r>
          </w:p>
        </w:tc>
      </w:tr>
    </w:tbl>
    <w:p w14:paraId="1DFCF5BF" w14:textId="77777777" w:rsidR="00676834" w:rsidRPr="00650F4C" w:rsidRDefault="00676834" w:rsidP="00676834">
      <w:pPr>
        <w:pStyle w:val="TableFigureNote"/>
      </w:pPr>
      <w:bookmarkStart w:id="27" w:name="_Hlk500574807"/>
      <w:r w:rsidRPr="00650F4C">
        <w:t>* Realization Rate (RR) is the ratio of verified gross savings to ex ante gross savings, based on evaluation research findings.</w:t>
      </w:r>
    </w:p>
    <w:bookmarkEnd w:id="27"/>
    <w:p w14:paraId="0C6C6F24" w14:textId="77777777" w:rsidR="00676834" w:rsidRDefault="00676834" w:rsidP="00676834">
      <w:pPr>
        <w:pStyle w:val="TableFigureNote"/>
        <w:rPr>
          <w:rFonts w:eastAsia="Arial Narrow"/>
        </w:rPr>
      </w:pPr>
      <w:r w:rsidRPr="31CD91EB">
        <w:rPr>
          <w:rFonts w:eastAsia="Arial Narrow"/>
        </w:rPr>
        <w:t xml:space="preserve">† NTG, Net to Gross is the deemed value available on the SAG website: </w:t>
      </w:r>
      <w:hyperlink r:id="rId22">
        <w:r w:rsidRPr="31CD91EB">
          <w:rPr>
            <w:rStyle w:val="Hyperlink"/>
            <w:rFonts w:ascii="Arial Narrow" w:eastAsia="Arial Narrow" w:hAnsi="Arial Narrow" w:cs="Arial Narrow"/>
            <w:color w:val="000000" w:themeColor="text1"/>
          </w:rPr>
          <w:t>https://www.ilsag.info/evaluator-ntg-recommendations-for-2024/</w:t>
        </w:r>
      </w:hyperlink>
      <w:r w:rsidRPr="31CD91EB">
        <w:rPr>
          <w:rFonts w:eastAsia="Arial Narrow"/>
        </w:rPr>
        <w:t xml:space="preserve">. </w:t>
      </w:r>
    </w:p>
    <w:p w14:paraId="54D4AC27" w14:textId="0DE7B4F3" w:rsidR="00676834" w:rsidRPr="00FD2A72" w:rsidRDefault="00676834" w:rsidP="00FD2A72">
      <w:pPr>
        <w:pStyle w:val="TableFigureNote"/>
        <w:rPr>
          <w:rFonts w:eastAsia="Arial Narrow"/>
        </w:rPr>
      </w:pPr>
      <w:r w:rsidRPr="69F43F8D">
        <w:rPr>
          <w:rFonts w:eastAsia="Arial Narrow"/>
        </w:rPr>
        <w:t xml:space="preserve">‡ The market rate net savings were multiplied by a </w:t>
      </w:r>
      <w:r>
        <w:rPr>
          <w:rFonts w:eastAsia="Arial Narrow"/>
        </w:rPr>
        <w:t>deemed</w:t>
      </w:r>
      <w:r w:rsidRPr="69F43F8D">
        <w:rPr>
          <w:rFonts w:eastAsia="Arial Narrow"/>
        </w:rPr>
        <w:t xml:space="preserve"> non-participant spillover (NPSO) factor of 1.</w:t>
      </w:r>
      <w:r>
        <w:rPr>
          <w:rFonts w:eastAsia="Arial Narrow"/>
        </w:rPr>
        <w:t>083.</w:t>
      </w:r>
    </w:p>
    <w:p w14:paraId="10A23B01" w14:textId="124DFC4C" w:rsidR="00E93A62" w:rsidRDefault="00E93A62" w:rsidP="0017756F">
      <w:pPr>
        <w:pStyle w:val="Source"/>
        <w:rPr>
          <w:rFonts w:cs="Arial"/>
          <w:sz w:val="18"/>
          <w:szCs w:val="18"/>
        </w:rPr>
      </w:pPr>
      <w:r w:rsidRPr="00F65903">
        <w:rPr>
          <w:rFonts w:cs="Arial"/>
          <w:sz w:val="18"/>
          <w:szCs w:val="18"/>
        </w:rPr>
        <w:t xml:space="preserve">Source: </w:t>
      </w:r>
      <w:r w:rsidR="00CA196F">
        <w:rPr>
          <w:rFonts w:cs="Arial"/>
          <w:sz w:val="18"/>
          <w:szCs w:val="18"/>
        </w:rPr>
        <w:t xml:space="preserve">Evaluation </w:t>
      </w:r>
      <w:r w:rsidRPr="00F65903">
        <w:rPr>
          <w:rFonts w:cs="Arial"/>
          <w:sz w:val="18"/>
          <w:szCs w:val="18"/>
        </w:rPr>
        <w:t>team analysis.</w:t>
      </w:r>
    </w:p>
    <w:p w14:paraId="3AF05446" w14:textId="77777777" w:rsidR="005A1A7B" w:rsidRPr="00F65903" w:rsidRDefault="005A1A7B" w:rsidP="00513BEF"/>
    <w:p w14:paraId="2D33C468" w14:textId="77777777" w:rsidR="00F20206" w:rsidRPr="009D4752" w:rsidRDefault="00F20206" w:rsidP="571D0F1C">
      <w:pPr>
        <w:pStyle w:val="Heading10"/>
        <w:rPr>
          <w:sz w:val="36"/>
          <w:szCs w:val="36"/>
        </w:rPr>
      </w:pPr>
      <w:bookmarkStart w:id="28" w:name="_Toc193975297"/>
      <w:r w:rsidRPr="571D0F1C">
        <w:rPr>
          <w:sz w:val="36"/>
          <w:szCs w:val="36"/>
        </w:rPr>
        <w:lastRenderedPageBreak/>
        <w:t>Impact Analysis Findings and Recommendations</w:t>
      </w:r>
      <w:bookmarkEnd w:id="20"/>
      <w:bookmarkEnd w:id="21"/>
      <w:bookmarkEnd w:id="22"/>
      <w:bookmarkEnd w:id="23"/>
      <w:bookmarkEnd w:id="28"/>
    </w:p>
    <w:p w14:paraId="23C70881" w14:textId="12FE2A31" w:rsidR="00EA371D" w:rsidRDefault="00EA371D" w:rsidP="00934E08">
      <w:bookmarkStart w:id="29" w:name="_Toc501649913"/>
      <w:bookmarkStart w:id="30" w:name="_Toc61360465"/>
      <w:r>
        <w:t>Epic Savers Kits Pilot program achieved a 91% realization rate (RR) for PY2024.</w:t>
      </w:r>
      <w:r w:rsidR="008F2B6D">
        <w:t xml:space="preserve"> The </w:t>
      </w:r>
      <w:r w:rsidR="00BA2C41">
        <w:t xml:space="preserve">realization rate </w:t>
      </w:r>
      <w:r w:rsidR="004A34E9">
        <w:t xml:space="preserve">was primarily </w:t>
      </w:r>
      <w:r w:rsidR="00247E3B">
        <w:t xml:space="preserve">driven by the application </w:t>
      </w:r>
      <w:r w:rsidR="00E25CCB">
        <w:t xml:space="preserve">of an NPSO of 1.083 to the </w:t>
      </w:r>
      <w:r w:rsidR="00DF034A">
        <w:t>calculated gross savings, as well</w:t>
      </w:r>
      <w:r w:rsidR="00923CC7">
        <w:t xml:space="preserve"> as </w:t>
      </w:r>
      <w:r w:rsidR="00EE5956">
        <w:t xml:space="preserve">numerous </w:t>
      </w:r>
      <w:r w:rsidR="00923CC7">
        <w:t xml:space="preserve">occurrences where gross savings were </w:t>
      </w:r>
      <w:r w:rsidR="00D22960">
        <w:t xml:space="preserve">incorrectly replaced with net savings in the program tracking </w:t>
      </w:r>
      <w:r w:rsidR="009D3114">
        <w:t>data.</w:t>
      </w:r>
      <w:r>
        <w:t xml:space="preserve"> </w:t>
      </w:r>
    </w:p>
    <w:p w14:paraId="15E253A7" w14:textId="77777777" w:rsidR="005A1A7B" w:rsidRPr="005A1A7B" w:rsidRDefault="005A1A7B" w:rsidP="00934E08"/>
    <w:p w14:paraId="46427A4D" w14:textId="02E4BEF7" w:rsidR="00E93A62" w:rsidRDefault="00E93A62" w:rsidP="00460E7A">
      <w:pPr>
        <w:pStyle w:val="Heading2"/>
      </w:pPr>
      <w:bookmarkStart w:id="31" w:name="_Toc193975298"/>
      <w:r>
        <w:t>Impact Parameter Estimates</w:t>
      </w:r>
      <w:bookmarkStart w:id="32" w:name="_Hlk503866056"/>
      <w:bookmarkEnd w:id="29"/>
      <w:bookmarkEnd w:id="30"/>
      <w:bookmarkEnd w:id="31"/>
    </w:p>
    <w:bookmarkStart w:id="33" w:name="_Toc381633053"/>
    <w:bookmarkEnd w:id="32"/>
    <w:p w14:paraId="5E99D1D7" w14:textId="2060940C" w:rsidR="00E93A62" w:rsidRDefault="00BC47E2" w:rsidP="00460E7A">
      <w:pPr>
        <w:keepNext/>
        <w:keepLines/>
      </w:pPr>
      <w:r>
        <w:fldChar w:fldCharType="begin"/>
      </w:r>
      <w:r>
        <w:instrText xml:space="preserve"> REF _Ref189739597 \h </w:instrText>
      </w:r>
      <w:r>
        <w:fldChar w:fldCharType="separate"/>
      </w:r>
      <w:r>
        <w:t xml:space="preserve">Table </w:t>
      </w:r>
      <w:r w:rsidR="00460E7A">
        <w:rPr>
          <w:noProof/>
        </w:rPr>
        <w:t>5</w:t>
      </w:r>
      <w:r>
        <w:fldChar w:fldCharType="end"/>
      </w:r>
      <w:r w:rsidR="00E93A62">
        <w:t xml:space="preserve"> </w:t>
      </w:r>
      <w:r w:rsidR="00E93A62" w:rsidRPr="007367D2">
        <w:t xml:space="preserve">shows the </w:t>
      </w:r>
      <w:r w:rsidR="00F01A40">
        <w:t xml:space="preserve">therm savings and RR findings by measure from our review. Following the table, we provide findings and recommendations. </w:t>
      </w:r>
      <w:r w:rsidR="00E93A62">
        <w:t xml:space="preserve">Appendix </w:t>
      </w:r>
      <w:r w:rsidR="00F01A40">
        <w:t>A</w:t>
      </w:r>
      <w:r w:rsidR="00E93A62">
        <w:t xml:space="preserve"> provides a description of the i</w:t>
      </w:r>
      <w:r w:rsidR="00E93A62" w:rsidRPr="000475D3">
        <w:t xml:space="preserve">mpact </w:t>
      </w:r>
      <w:r w:rsidR="00E93A62">
        <w:t>a</w:t>
      </w:r>
      <w:r w:rsidR="00E93A62" w:rsidRPr="000475D3">
        <w:t xml:space="preserve">nalysis </w:t>
      </w:r>
      <w:r w:rsidR="00E93A62">
        <w:t>m</w:t>
      </w:r>
      <w:r w:rsidR="00E93A62" w:rsidRPr="000475D3">
        <w:t>ethodology</w:t>
      </w:r>
      <w:r w:rsidR="00E93A62">
        <w:t>.</w:t>
      </w:r>
      <w:bookmarkEnd w:id="33"/>
    </w:p>
    <w:p w14:paraId="7358B6DB" w14:textId="1CD032C3" w:rsidR="00E93A62" w:rsidRDefault="00CE5880" w:rsidP="001C79FE">
      <w:pPr>
        <w:pStyle w:val="Caption"/>
      </w:pPr>
      <w:bookmarkStart w:id="34" w:name="_Ref189739597"/>
      <w:bookmarkStart w:id="35" w:name="_Toc61360480"/>
      <w:bookmarkStart w:id="36" w:name="_Toc193975435"/>
      <w:r>
        <w:t xml:space="preserve">Table </w:t>
      </w:r>
      <w:r>
        <w:fldChar w:fldCharType="begin"/>
      </w:r>
      <w:r>
        <w:instrText xml:space="preserve"> SEQ Table \* ARABIC </w:instrText>
      </w:r>
      <w:r>
        <w:fldChar w:fldCharType="separate"/>
      </w:r>
      <w:r>
        <w:rPr>
          <w:noProof/>
        </w:rPr>
        <w:t>5</w:t>
      </w:r>
      <w:r>
        <w:fldChar w:fldCharType="end"/>
      </w:r>
      <w:r>
        <w:t xml:space="preserve">. </w:t>
      </w:r>
      <w:bookmarkEnd w:id="34"/>
      <w:r w:rsidR="00E93A62" w:rsidRPr="00E8651B">
        <w:t>Verified Gross Savings Parameters</w:t>
      </w:r>
      <w:bookmarkEnd w:id="35"/>
      <w:bookmarkEnd w:id="36"/>
    </w:p>
    <w:tbl>
      <w:tblPr>
        <w:tblW w:w="10180" w:type="dxa"/>
        <w:tblLook w:val="04A0" w:firstRow="1" w:lastRow="0" w:firstColumn="1" w:lastColumn="0" w:noHBand="0" w:noVBand="1"/>
      </w:tblPr>
      <w:tblGrid>
        <w:gridCol w:w="2519"/>
        <w:gridCol w:w="815"/>
        <w:gridCol w:w="1219"/>
        <w:gridCol w:w="1220"/>
        <w:gridCol w:w="1082"/>
        <w:gridCol w:w="3325"/>
      </w:tblGrid>
      <w:tr w:rsidR="007F5168" w:rsidRPr="007F5168" w14:paraId="3101722D" w14:textId="77777777" w:rsidTr="007F5168">
        <w:trPr>
          <w:trHeight w:val="1035"/>
        </w:trPr>
        <w:tc>
          <w:tcPr>
            <w:tcW w:w="2560" w:type="dxa"/>
            <w:tcBorders>
              <w:top w:val="nil"/>
              <w:left w:val="nil"/>
              <w:bottom w:val="single" w:sz="12" w:space="0" w:color="95D600"/>
              <w:right w:val="nil"/>
            </w:tcBorders>
            <w:shd w:val="clear" w:color="000000" w:fill="036479"/>
            <w:vAlign w:val="center"/>
            <w:hideMark/>
          </w:tcPr>
          <w:p w14:paraId="4F3D90F2" w14:textId="77777777" w:rsidR="007F5168" w:rsidRPr="007F5168" w:rsidRDefault="007F5168" w:rsidP="007F5168">
            <w:pPr>
              <w:suppressAutoHyphens w:val="0"/>
              <w:autoSpaceDN/>
              <w:spacing w:before="0" w:after="0"/>
              <w:rPr>
                <w:rFonts w:ascii="Arial Narrow" w:hAnsi="Arial Narrow" w:cs="Calibri"/>
                <w:b/>
                <w:bCs/>
                <w:color w:val="FFFFFF"/>
                <w:sz w:val="20"/>
                <w:szCs w:val="20"/>
              </w:rPr>
            </w:pPr>
            <w:r w:rsidRPr="007F5168">
              <w:rPr>
                <w:rFonts w:ascii="Arial Narrow" w:hAnsi="Arial Narrow" w:cs="Calibri"/>
                <w:b/>
                <w:bCs/>
                <w:color w:val="FFFFFF"/>
                <w:sz w:val="20"/>
                <w:szCs w:val="20"/>
              </w:rPr>
              <w:t>Measure</w:t>
            </w:r>
          </w:p>
        </w:tc>
        <w:tc>
          <w:tcPr>
            <w:tcW w:w="820" w:type="dxa"/>
            <w:tcBorders>
              <w:top w:val="nil"/>
              <w:left w:val="nil"/>
              <w:bottom w:val="single" w:sz="12" w:space="0" w:color="95D600"/>
              <w:right w:val="nil"/>
            </w:tcBorders>
            <w:shd w:val="clear" w:color="000000" w:fill="036479"/>
            <w:vAlign w:val="center"/>
            <w:hideMark/>
          </w:tcPr>
          <w:p w14:paraId="07EE76F9" w14:textId="77777777" w:rsidR="007F5168" w:rsidRPr="007F5168" w:rsidRDefault="007F5168" w:rsidP="007F5168">
            <w:pPr>
              <w:suppressAutoHyphens w:val="0"/>
              <w:autoSpaceDN/>
              <w:spacing w:before="0" w:after="0"/>
              <w:jc w:val="center"/>
              <w:rPr>
                <w:rFonts w:ascii="Arial Narrow" w:hAnsi="Arial Narrow" w:cs="Calibri"/>
                <w:b/>
                <w:bCs/>
                <w:color w:val="FFFFFF"/>
                <w:sz w:val="20"/>
                <w:szCs w:val="20"/>
              </w:rPr>
            </w:pPr>
            <w:r w:rsidRPr="007F5168">
              <w:rPr>
                <w:rFonts w:ascii="Arial Narrow" w:hAnsi="Arial Narrow" w:cs="Calibri"/>
                <w:b/>
                <w:bCs/>
                <w:color w:val="FFFFFF"/>
                <w:sz w:val="20"/>
                <w:szCs w:val="20"/>
              </w:rPr>
              <w:t>Unit Basis</w:t>
            </w:r>
          </w:p>
        </w:tc>
        <w:tc>
          <w:tcPr>
            <w:tcW w:w="1160" w:type="dxa"/>
            <w:tcBorders>
              <w:top w:val="nil"/>
              <w:left w:val="nil"/>
              <w:bottom w:val="single" w:sz="12" w:space="0" w:color="95D600"/>
              <w:right w:val="nil"/>
            </w:tcBorders>
            <w:shd w:val="clear" w:color="000000" w:fill="036479"/>
            <w:vAlign w:val="center"/>
            <w:hideMark/>
          </w:tcPr>
          <w:p w14:paraId="6256E6E0" w14:textId="77777777" w:rsidR="007F5168" w:rsidRPr="007F5168" w:rsidRDefault="007F5168" w:rsidP="007F5168">
            <w:pPr>
              <w:suppressAutoHyphens w:val="0"/>
              <w:autoSpaceDN/>
              <w:spacing w:before="0" w:after="0"/>
              <w:jc w:val="right"/>
              <w:rPr>
                <w:rFonts w:ascii="Arial Narrow" w:hAnsi="Arial Narrow" w:cs="Calibri"/>
                <w:b/>
                <w:bCs/>
                <w:color w:val="FFFFFF"/>
                <w:sz w:val="20"/>
                <w:szCs w:val="20"/>
              </w:rPr>
            </w:pPr>
            <w:r w:rsidRPr="007F5168">
              <w:rPr>
                <w:rFonts w:ascii="Arial Narrow" w:hAnsi="Arial Narrow" w:cs="Calibri"/>
                <w:b/>
                <w:bCs/>
                <w:color w:val="FFFFFF"/>
                <w:sz w:val="20"/>
                <w:szCs w:val="20"/>
              </w:rPr>
              <w:t>Ex Ante Gross (therms/unit)</w:t>
            </w:r>
          </w:p>
        </w:tc>
        <w:tc>
          <w:tcPr>
            <w:tcW w:w="1220" w:type="dxa"/>
            <w:tcBorders>
              <w:top w:val="nil"/>
              <w:left w:val="nil"/>
              <w:bottom w:val="single" w:sz="12" w:space="0" w:color="95D600"/>
              <w:right w:val="nil"/>
            </w:tcBorders>
            <w:shd w:val="clear" w:color="000000" w:fill="036479"/>
            <w:vAlign w:val="center"/>
            <w:hideMark/>
          </w:tcPr>
          <w:p w14:paraId="3AE416F6" w14:textId="77777777" w:rsidR="007F5168" w:rsidRPr="007F5168" w:rsidRDefault="007F5168" w:rsidP="007F5168">
            <w:pPr>
              <w:suppressAutoHyphens w:val="0"/>
              <w:autoSpaceDN/>
              <w:spacing w:before="0" w:after="0"/>
              <w:jc w:val="right"/>
              <w:rPr>
                <w:rFonts w:ascii="Arial Narrow" w:hAnsi="Arial Narrow" w:cs="Calibri"/>
                <w:b/>
                <w:bCs/>
                <w:color w:val="FFFFFF"/>
                <w:sz w:val="20"/>
                <w:szCs w:val="20"/>
              </w:rPr>
            </w:pPr>
            <w:r w:rsidRPr="007F5168">
              <w:rPr>
                <w:rFonts w:ascii="Arial Narrow" w:hAnsi="Arial Narrow" w:cs="Calibri"/>
                <w:b/>
                <w:bCs/>
                <w:color w:val="FFFFFF"/>
                <w:sz w:val="20"/>
                <w:szCs w:val="20"/>
              </w:rPr>
              <w:t>Verified Gross (therms/unit)</w:t>
            </w:r>
          </w:p>
        </w:tc>
        <w:tc>
          <w:tcPr>
            <w:tcW w:w="1020" w:type="dxa"/>
            <w:tcBorders>
              <w:top w:val="nil"/>
              <w:left w:val="nil"/>
              <w:bottom w:val="single" w:sz="12" w:space="0" w:color="95D600"/>
              <w:right w:val="nil"/>
            </w:tcBorders>
            <w:shd w:val="clear" w:color="000000" w:fill="036479"/>
            <w:vAlign w:val="center"/>
            <w:hideMark/>
          </w:tcPr>
          <w:p w14:paraId="5B51B14F" w14:textId="77777777" w:rsidR="007F5168" w:rsidRPr="007F5168" w:rsidRDefault="007F5168" w:rsidP="007F5168">
            <w:pPr>
              <w:suppressAutoHyphens w:val="0"/>
              <w:autoSpaceDN/>
              <w:spacing w:before="0" w:after="0"/>
              <w:jc w:val="right"/>
              <w:rPr>
                <w:rFonts w:ascii="Arial Narrow" w:hAnsi="Arial Narrow" w:cs="Calibri"/>
                <w:b/>
                <w:bCs/>
                <w:color w:val="FFFFFF"/>
                <w:sz w:val="20"/>
                <w:szCs w:val="20"/>
              </w:rPr>
            </w:pPr>
            <w:r w:rsidRPr="007F5168">
              <w:rPr>
                <w:rFonts w:ascii="Arial Narrow" w:hAnsi="Arial Narrow" w:cs="Calibri"/>
                <w:b/>
                <w:bCs/>
                <w:color w:val="FFFFFF"/>
                <w:sz w:val="20"/>
                <w:szCs w:val="20"/>
              </w:rPr>
              <w:t>Realization Rate</w:t>
            </w:r>
          </w:p>
        </w:tc>
        <w:tc>
          <w:tcPr>
            <w:tcW w:w="3400" w:type="dxa"/>
            <w:tcBorders>
              <w:top w:val="nil"/>
              <w:left w:val="nil"/>
              <w:bottom w:val="single" w:sz="12" w:space="0" w:color="95D600"/>
              <w:right w:val="nil"/>
            </w:tcBorders>
            <w:shd w:val="clear" w:color="000000" w:fill="036479"/>
            <w:vAlign w:val="center"/>
            <w:hideMark/>
          </w:tcPr>
          <w:p w14:paraId="680C0AA6" w14:textId="62B5AB83" w:rsidR="007F5168" w:rsidRPr="007F5168" w:rsidRDefault="00E16F09" w:rsidP="007F5168">
            <w:pPr>
              <w:suppressAutoHyphens w:val="0"/>
              <w:autoSpaceDN/>
              <w:spacing w:before="0" w:after="0"/>
              <w:rPr>
                <w:rFonts w:ascii="Arial Narrow" w:hAnsi="Arial Narrow" w:cs="Calibri"/>
                <w:b/>
                <w:bCs/>
                <w:color w:val="FFFFFF"/>
                <w:sz w:val="20"/>
                <w:szCs w:val="20"/>
              </w:rPr>
            </w:pPr>
            <w:r>
              <w:rPr>
                <w:rFonts w:ascii="Arial Narrow" w:hAnsi="Arial Narrow" w:cs="Calibri"/>
                <w:b/>
                <w:bCs/>
                <w:color w:val="FFFFFF"/>
                <w:sz w:val="20"/>
                <w:szCs w:val="20"/>
              </w:rPr>
              <w:t>Data</w:t>
            </w:r>
            <w:r w:rsidR="007F5168" w:rsidRPr="007F5168">
              <w:rPr>
                <w:rFonts w:ascii="Arial Narrow" w:hAnsi="Arial Narrow" w:cs="Calibri"/>
                <w:b/>
                <w:bCs/>
                <w:color w:val="FFFFFF"/>
                <w:sz w:val="20"/>
                <w:szCs w:val="20"/>
              </w:rPr>
              <w:t xml:space="preserve"> Source(s)</w:t>
            </w:r>
          </w:p>
        </w:tc>
      </w:tr>
      <w:tr w:rsidR="007F5168" w:rsidRPr="007F5168" w14:paraId="04955F3E" w14:textId="77777777" w:rsidTr="007F5168">
        <w:trPr>
          <w:trHeight w:val="480"/>
        </w:trPr>
        <w:tc>
          <w:tcPr>
            <w:tcW w:w="2560" w:type="dxa"/>
            <w:tcBorders>
              <w:top w:val="nil"/>
              <w:left w:val="nil"/>
              <w:bottom w:val="single" w:sz="8" w:space="0" w:color="B3EFFD"/>
              <w:right w:val="nil"/>
            </w:tcBorders>
            <w:shd w:val="clear" w:color="000000" w:fill="FFFFFF"/>
            <w:vAlign w:val="center"/>
            <w:hideMark/>
          </w:tcPr>
          <w:p w14:paraId="1F85E318"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Low Flow Aerators (Bathroom)</w:t>
            </w:r>
          </w:p>
        </w:tc>
        <w:tc>
          <w:tcPr>
            <w:tcW w:w="820" w:type="dxa"/>
            <w:tcBorders>
              <w:top w:val="nil"/>
              <w:left w:val="nil"/>
              <w:bottom w:val="single" w:sz="8" w:space="0" w:color="B3EFFD"/>
              <w:right w:val="nil"/>
            </w:tcBorders>
            <w:shd w:val="clear" w:color="000000" w:fill="FFFFFF"/>
            <w:vAlign w:val="center"/>
            <w:hideMark/>
          </w:tcPr>
          <w:p w14:paraId="6E65D2C7"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Each</w:t>
            </w:r>
          </w:p>
        </w:tc>
        <w:tc>
          <w:tcPr>
            <w:tcW w:w="1160" w:type="dxa"/>
            <w:tcBorders>
              <w:top w:val="nil"/>
              <w:left w:val="nil"/>
              <w:bottom w:val="single" w:sz="8" w:space="0" w:color="B3EFFD"/>
              <w:right w:val="nil"/>
            </w:tcBorders>
            <w:shd w:val="clear" w:color="000000" w:fill="FFFFFF"/>
            <w:vAlign w:val="center"/>
            <w:hideMark/>
          </w:tcPr>
          <w:p w14:paraId="53540BEF"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0.58</w:t>
            </w:r>
          </w:p>
        </w:tc>
        <w:tc>
          <w:tcPr>
            <w:tcW w:w="1220" w:type="dxa"/>
            <w:tcBorders>
              <w:top w:val="nil"/>
              <w:left w:val="nil"/>
              <w:bottom w:val="single" w:sz="8" w:space="0" w:color="B3EFFD"/>
              <w:right w:val="nil"/>
            </w:tcBorders>
            <w:shd w:val="clear" w:color="000000" w:fill="FFFFFF"/>
            <w:vAlign w:val="center"/>
            <w:hideMark/>
          </w:tcPr>
          <w:p w14:paraId="5A5AC28A"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0.48</w:t>
            </w:r>
          </w:p>
        </w:tc>
        <w:tc>
          <w:tcPr>
            <w:tcW w:w="1020" w:type="dxa"/>
            <w:tcBorders>
              <w:top w:val="nil"/>
              <w:left w:val="nil"/>
              <w:bottom w:val="single" w:sz="8" w:space="0" w:color="B3EFFD"/>
              <w:right w:val="nil"/>
            </w:tcBorders>
            <w:shd w:val="clear" w:color="000000" w:fill="FFFFFF"/>
            <w:vAlign w:val="center"/>
            <w:hideMark/>
          </w:tcPr>
          <w:p w14:paraId="66E6057E"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82%</w:t>
            </w:r>
          </w:p>
        </w:tc>
        <w:tc>
          <w:tcPr>
            <w:tcW w:w="3400" w:type="dxa"/>
            <w:tcBorders>
              <w:top w:val="nil"/>
              <w:left w:val="nil"/>
              <w:bottom w:val="single" w:sz="8" w:space="0" w:color="B3EFFD"/>
              <w:right w:val="nil"/>
            </w:tcBorders>
            <w:shd w:val="clear" w:color="000000" w:fill="FFFFFF"/>
            <w:vAlign w:val="center"/>
            <w:hideMark/>
          </w:tcPr>
          <w:p w14:paraId="216D990E" w14:textId="3E9CDF82" w:rsidR="007F5168" w:rsidRPr="007F5168" w:rsidRDefault="00E16F09" w:rsidP="007F5168">
            <w:pPr>
              <w:suppressAutoHyphens w:val="0"/>
              <w:autoSpaceDN/>
              <w:spacing w:before="0" w:after="0"/>
              <w:rPr>
                <w:rFonts w:ascii="Arial Narrow" w:hAnsi="Arial Narrow" w:cs="Calibri"/>
                <w:color w:val="000000"/>
                <w:sz w:val="20"/>
                <w:szCs w:val="20"/>
              </w:rPr>
            </w:pPr>
            <w:r>
              <w:rPr>
                <w:rFonts w:ascii="Arial Narrow" w:hAnsi="Arial Narrow" w:cs="Calibri"/>
                <w:color w:val="000000"/>
                <w:sz w:val="20"/>
                <w:szCs w:val="20"/>
              </w:rPr>
              <w:t xml:space="preserve">IL TRM </w:t>
            </w:r>
            <w:r w:rsidR="007F5168" w:rsidRPr="007F5168">
              <w:rPr>
                <w:rFonts w:ascii="Arial Narrow" w:hAnsi="Arial Narrow" w:cs="Calibri"/>
                <w:color w:val="000000"/>
                <w:sz w:val="20"/>
                <w:szCs w:val="20"/>
              </w:rPr>
              <w:t>Section 5.4.4</w:t>
            </w:r>
            <w:r w:rsidRPr="00E16F09">
              <w:rPr>
                <w:rFonts w:ascii="Arial Narrow" w:hAnsi="Arial Narrow" w:cs="Calibri"/>
                <w:color w:val="000000"/>
                <w:sz w:val="20"/>
                <w:szCs w:val="20"/>
              </w:rPr>
              <w:t>†</w:t>
            </w:r>
            <w:r w:rsidR="007F5168" w:rsidRPr="007F5168">
              <w:rPr>
                <w:rFonts w:ascii="Arial Narrow" w:hAnsi="Arial Narrow" w:cs="Calibri"/>
                <w:color w:val="000000"/>
                <w:sz w:val="20"/>
                <w:szCs w:val="20"/>
              </w:rPr>
              <w:t>, PTD</w:t>
            </w:r>
            <w:r>
              <w:rPr>
                <w:rFonts w:ascii="Arial Narrow" w:hAnsi="Arial Narrow" w:cs="Calibri"/>
                <w:color w:val="000000"/>
                <w:sz w:val="20"/>
                <w:szCs w:val="20"/>
              </w:rPr>
              <w:t>*</w:t>
            </w:r>
          </w:p>
        </w:tc>
      </w:tr>
      <w:tr w:rsidR="007F5168" w:rsidRPr="007F5168" w14:paraId="24F4AC8B" w14:textId="77777777" w:rsidTr="007F5168">
        <w:trPr>
          <w:trHeight w:val="330"/>
        </w:trPr>
        <w:tc>
          <w:tcPr>
            <w:tcW w:w="2560" w:type="dxa"/>
            <w:tcBorders>
              <w:top w:val="nil"/>
              <w:left w:val="nil"/>
              <w:bottom w:val="single" w:sz="8" w:space="0" w:color="B3EFFD"/>
              <w:right w:val="nil"/>
            </w:tcBorders>
            <w:shd w:val="clear" w:color="000000" w:fill="FFFFFF"/>
            <w:vAlign w:val="center"/>
            <w:hideMark/>
          </w:tcPr>
          <w:p w14:paraId="717386FE"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Low Flow Showerheads</w:t>
            </w:r>
          </w:p>
        </w:tc>
        <w:tc>
          <w:tcPr>
            <w:tcW w:w="820" w:type="dxa"/>
            <w:tcBorders>
              <w:top w:val="nil"/>
              <w:left w:val="nil"/>
              <w:bottom w:val="single" w:sz="8" w:space="0" w:color="B3EFFD"/>
              <w:right w:val="nil"/>
            </w:tcBorders>
            <w:shd w:val="clear" w:color="000000" w:fill="FFFFFF"/>
            <w:vAlign w:val="center"/>
            <w:hideMark/>
          </w:tcPr>
          <w:p w14:paraId="780EA453"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Each</w:t>
            </w:r>
          </w:p>
        </w:tc>
        <w:tc>
          <w:tcPr>
            <w:tcW w:w="1160" w:type="dxa"/>
            <w:tcBorders>
              <w:top w:val="nil"/>
              <w:left w:val="nil"/>
              <w:bottom w:val="single" w:sz="8" w:space="0" w:color="B3EFFD"/>
              <w:right w:val="nil"/>
            </w:tcBorders>
            <w:shd w:val="clear" w:color="000000" w:fill="FFFFFF"/>
            <w:vAlign w:val="center"/>
            <w:hideMark/>
          </w:tcPr>
          <w:p w14:paraId="64C2ED46"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8.38</w:t>
            </w:r>
          </w:p>
        </w:tc>
        <w:tc>
          <w:tcPr>
            <w:tcW w:w="1220" w:type="dxa"/>
            <w:tcBorders>
              <w:top w:val="nil"/>
              <w:left w:val="nil"/>
              <w:bottom w:val="single" w:sz="8" w:space="0" w:color="B3EFFD"/>
              <w:right w:val="nil"/>
            </w:tcBorders>
            <w:shd w:val="clear" w:color="000000" w:fill="FFFFFF"/>
            <w:vAlign w:val="center"/>
            <w:hideMark/>
          </w:tcPr>
          <w:p w14:paraId="251590A4"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7.25</w:t>
            </w:r>
          </w:p>
        </w:tc>
        <w:tc>
          <w:tcPr>
            <w:tcW w:w="1020" w:type="dxa"/>
            <w:tcBorders>
              <w:top w:val="nil"/>
              <w:left w:val="nil"/>
              <w:bottom w:val="single" w:sz="8" w:space="0" w:color="B3EFFD"/>
              <w:right w:val="nil"/>
            </w:tcBorders>
            <w:shd w:val="clear" w:color="000000" w:fill="FFFFFF"/>
            <w:vAlign w:val="center"/>
            <w:hideMark/>
          </w:tcPr>
          <w:p w14:paraId="475AA0DF"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86%</w:t>
            </w:r>
          </w:p>
        </w:tc>
        <w:tc>
          <w:tcPr>
            <w:tcW w:w="3400" w:type="dxa"/>
            <w:tcBorders>
              <w:top w:val="nil"/>
              <w:left w:val="nil"/>
              <w:bottom w:val="single" w:sz="8" w:space="0" w:color="B3EFFD"/>
              <w:right w:val="nil"/>
            </w:tcBorders>
            <w:shd w:val="clear" w:color="000000" w:fill="FFFFFF"/>
            <w:vAlign w:val="center"/>
            <w:hideMark/>
          </w:tcPr>
          <w:p w14:paraId="7ADA54D0" w14:textId="35BC36A9"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Section 5.4.5, PTD</w:t>
            </w:r>
          </w:p>
        </w:tc>
      </w:tr>
      <w:tr w:rsidR="007F5168" w:rsidRPr="007F5168" w14:paraId="11EA58FF" w14:textId="77777777" w:rsidTr="007F5168">
        <w:trPr>
          <w:trHeight w:val="405"/>
        </w:trPr>
        <w:tc>
          <w:tcPr>
            <w:tcW w:w="2560" w:type="dxa"/>
            <w:tcBorders>
              <w:top w:val="nil"/>
              <w:left w:val="nil"/>
              <w:bottom w:val="single" w:sz="8" w:space="0" w:color="B3EFFD"/>
              <w:right w:val="nil"/>
            </w:tcBorders>
            <w:shd w:val="clear" w:color="000000" w:fill="FFFFFF"/>
            <w:vAlign w:val="center"/>
            <w:hideMark/>
          </w:tcPr>
          <w:p w14:paraId="598C296F"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Self-Adhesive Door Sweep</w:t>
            </w:r>
          </w:p>
        </w:tc>
        <w:tc>
          <w:tcPr>
            <w:tcW w:w="820" w:type="dxa"/>
            <w:tcBorders>
              <w:top w:val="nil"/>
              <w:left w:val="nil"/>
              <w:bottom w:val="single" w:sz="8" w:space="0" w:color="B3EFFD"/>
              <w:right w:val="nil"/>
            </w:tcBorders>
            <w:shd w:val="clear" w:color="000000" w:fill="FFFFFF"/>
            <w:vAlign w:val="center"/>
            <w:hideMark/>
          </w:tcPr>
          <w:p w14:paraId="711E7877"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Each</w:t>
            </w:r>
          </w:p>
        </w:tc>
        <w:tc>
          <w:tcPr>
            <w:tcW w:w="1160" w:type="dxa"/>
            <w:tcBorders>
              <w:top w:val="nil"/>
              <w:left w:val="nil"/>
              <w:bottom w:val="single" w:sz="8" w:space="0" w:color="B3EFFD"/>
              <w:right w:val="nil"/>
            </w:tcBorders>
            <w:shd w:val="clear" w:color="000000" w:fill="FFFFFF"/>
            <w:vAlign w:val="center"/>
            <w:hideMark/>
          </w:tcPr>
          <w:p w14:paraId="390051B6"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4.51</w:t>
            </w:r>
          </w:p>
        </w:tc>
        <w:tc>
          <w:tcPr>
            <w:tcW w:w="1220" w:type="dxa"/>
            <w:tcBorders>
              <w:top w:val="nil"/>
              <w:left w:val="nil"/>
              <w:bottom w:val="single" w:sz="8" w:space="0" w:color="B3EFFD"/>
              <w:right w:val="nil"/>
            </w:tcBorders>
            <w:shd w:val="clear" w:color="000000" w:fill="FFFFFF"/>
            <w:vAlign w:val="center"/>
            <w:hideMark/>
          </w:tcPr>
          <w:p w14:paraId="5C4B7CEC"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4.16</w:t>
            </w:r>
          </w:p>
        </w:tc>
        <w:tc>
          <w:tcPr>
            <w:tcW w:w="1020" w:type="dxa"/>
            <w:tcBorders>
              <w:top w:val="nil"/>
              <w:left w:val="nil"/>
              <w:bottom w:val="single" w:sz="8" w:space="0" w:color="B3EFFD"/>
              <w:right w:val="nil"/>
            </w:tcBorders>
            <w:shd w:val="clear" w:color="000000" w:fill="FFFFFF"/>
            <w:vAlign w:val="center"/>
            <w:hideMark/>
          </w:tcPr>
          <w:p w14:paraId="5704405A"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92%</w:t>
            </w:r>
          </w:p>
        </w:tc>
        <w:tc>
          <w:tcPr>
            <w:tcW w:w="3400" w:type="dxa"/>
            <w:tcBorders>
              <w:top w:val="nil"/>
              <w:left w:val="nil"/>
              <w:bottom w:val="single" w:sz="8" w:space="0" w:color="B3EFFD"/>
              <w:right w:val="nil"/>
            </w:tcBorders>
            <w:shd w:val="clear" w:color="000000" w:fill="FFFFFF"/>
            <w:vAlign w:val="center"/>
            <w:hideMark/>
          </w:tcPr>
          <w:p w14:paraId="592595A2" w14:textId="3BF5FCB6"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Section 5.6.1, PTD</w:t>
            </w:r>
          </w:p>
        </w:tc>
      </w:tr>
      <w:tr w:rsidR="007F5168" w:rsidRPr="007F5168" w14:paraId="7DF84302" w14:textId="77777777" w:rsidTr="007F5168">
        <w:trPr>
          <w:trHeight w:val="630"/>
        </w:trPr>
        <w:tc>
          <w:tcPr>
            <w:tcW w:w="2560" w:type="dxa"/>
            <w:tcBorders>
              <w:top w:val="nil"/>
              <w:left w:val="nil"/>
              <w:bottom w:val="single" w:sz="8" w:space="0" w:color="B3EFFD"/>
              <w:right w:val="nil"/>
            </w:tcBorders>
            <w:shd w:val="clear" w:color="000000" w:fill="FFFFFF"/>
            <w:vAlign w:val="center"/>
            <w:hideMark/>
          </w:tcPr>
          <w:p w14:paraId="6664ECC0"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Water Heater Temperature Setback</w:t>
            </w:r>
          </w:p>
        </w:tc>
        <w:tc>
          <w:tcPr>
            <w:tcW w:w="820" w:type="dxa"/>
            <w:tcBorders>
              <w:top w:val="nil"/>
              <w:left w:val="nil"/>
              <w:bottom w:val="single" w:sz="8" w:space="0" w:color="B3EFFD"/>
              <w:right w:val="nil"/>
            </w:tcBorders>
            <w:shd w:val="clear" w:color="000000" w:fill="FFFFFF"/>
            <w:vAlign w:val="center"/>
            <w:hideMark/>
          </w:tcPr>
          <w:p w14:paraId="48DB71D8"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Each</w:t>
            </w:r>
          </w:p>
        </w:tc>
        <w:tc>
          <w:tcPr>
            <w:tcW w:w="1160" w:type="dxa"/>
            <w:tcBorders>
              <w:top w:val="nil"/>
              <w:left w:val="nil"/>
              <w:bottom w:val="single" w:sz="8" w:space="0" w:color="B3EFFD"/>
              <w:right w:val="nil"/>
            </w:tcBorders>
            <w:shd w:val="clear" w:color="000000" w:fill="FFFFFF"/>
            <w:vAlign w:val="center"/>
            <w:hideMark/>
          </w:tcPr>
          <w:p w14:paraId="25AB3B1F"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0.27</w:t>
            </w:r>
          </w:p>
        </w:tc>
        <w:tc>
          <w:tcPr>
            <w:tcW w:w="1220" w:type="dxa"/>
            <w:tcBorders>
              <w:top w:val="nil"/>
              <w:left w:val="nil"/>
              <w:bottom w:val="single" w:sz="8" w:space="0" w:color="B3EFFD"/>
              <w:right w:val="nil"/>
            </w:tcBorders>
            <w:shd w:val="clear" w:color="000000" w:fill="FFFFFF"/>
            <w:vAlign w:val="center"/>
            <w:hideMark/>
          </w:tcPr>
          <w:p w14:paraId="3507CAF6"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0.25</w:t>
            </w:r>
          </w:p>
        </w:tc>
        <w:tc>
          <w:tcPr>
            <w:tcW w:w="1020" w:type="dxa"/>
            <w:tcBorders>
              <w:top w:val="nil"/>
              <w:left w:val="nil"/>
              <w:bottom w:val="single" w:sz="8" w:space="0" w:color="B3EFFD"/>
              <w:right w:val="nil"/>
            </w:tcBorders>
            <w:shd w:val="clear" w:color="000000" w:fill="FFFFFF"/>
            <w:vAlign w:val="center"/>
            <w:hideMark/>
          </w:tcPr>
          <w:p w14:paraId="070209C6"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92%</w:t>
            </w:r>
          </w:p>
        </w:tc>
        <w:tc>
          <w:tcPr>
            <w:tcW w:w="3400" w:type="dxa"/>
            <w:tcBorders>
              <w:top w:val="nil"/>
              <w:left w:val="nil"/>
              <w:bottom w:val="single" w:sz="8" w:space="0" w:color="B3EFFD"/>
              <w:right w:val="nil"/>
            </w:tcBorders>
            <w:shd w:val="clear" w:color="000000" w:fill="FFFFFF"/>
            <w:vAlign w:val="center"/>
            <w:hideMark/>
          </w:tcPr>
          <w:p w14:paraId="743DB290" w14:textId="6A2BBE43"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Section 5.4.6, PTD</w:t>
            </w:r>
          </w:p>
        </w:tc>
      </w:tr>
      <w:tr w:rsidR="007F5168" w:rsidRPr="007F5168" w14:paraId="0BBF94AF" w14:textId="77777777" w:rsidTr="007F5168">
        <w:trPr>
          <w:trHeight w:val="510"/>
        </w:trPr>
        <w:tc>
          <w:tcPr>
            <w:tcW w:w="2560" w:type="dxa"/>
            <w:tcBorders>
              <w:top w:val="nil"/>
              <w:left w:val="nil"/>
              <w:bottom w:val="single" w:sz="8" w:space="0" w:color="036479"/>
              <w:right w:val="nil"/>
            </w:tcBorders>
            <w:shd w:val="clear" w:color="auto" w:fill="auto"/>
            <w:vAlign w:val="center"/>
            <w:hideMark/>
          </w:tcPr>
          <w:p w14:paraId="382F97F1"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Smart Thermostat</w:t>
            </w:r>
          </w:p>
        </w:tc>
        <w:tc>
          <w:tcPr>
            <w:tcW w:w="820" w:type="dxa"/>
            <w:tcBorders>
              <w:top w:val="nil"/>
              <w:left w:val="nil"/>
              <w:bottom w:val="single" w:sz="8" w:space="0" w:color="036479"/>
              <w:right w:val="nil"/>
            </w:tcBorders>
            <w:shd w:val="clear" w:color="auto" w:fill="auto"/>
            <w:vAlign w:val="center"/>
            <w:hideMark/>
          </w:tcPr>
          <w:p w14:paraId="14E4C7E7" w14:textId="77777777"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Each</w:t>
            </w:r>
          </w:p>
        </w:tc>
        <w:tc>
          <w:tcPr>
            <w:tcW w:w="1160" w:type="dxa"/>
            <w:tcBorders>
              <w:top w:val="nil"/>
              <w:left w:val="nil"/>
              <w:bottom w:val="single" w:sz="8" w:space="0" w:color="036479"/>
              <w:right w:val="nil"/>
            </w:tcBorders>
            <w:shd w:val="clear" w:color="auto" w:fill="auto"/>
            <w:noWrap/>
            <w:vAlign w:val="center"/>
            <w:hideMark/>
          </w:tcPr>
          <w:p w14:paraId="27D5AA1B"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90.90</w:t>
            </w:r>
          </w:p>
        </w:tc>
        <w:tc>
          <w:tcPr>
            <w:tcW w:w="1220" w:type="dxa"/>
            <w:tcBorders>
              <w:top w:val="nil"/>
              <w:left w:val="nil"/>
              <w:bottom w:val="single" w:sz="8" w:space="0" w:color="036479"/>
              <w:right w:val="nil"/>
            </w:tcBorders>
            <w:shd w:val="clear" w:color="auto" w:fill="auto"/>
            <w:noWrap/>
            <w:vAlign w:val="center"/>
            <w:hideMark/>
          </w:tcPr>
          <w:p w14:paraId="4AEBA8B2"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85.42</w:t>
            </w:r>
          </w:p>
        </w:tc>
        <w:tc>
          <w:tcPr>
            <w:tcW w:w="1020" w:type="dxa"/>
            <w:tcBorders>
              <w:top w:val="nil"/>
              <w:left w:val="nil"/>
              <w:bottom w:val="single" w:sz="8" w:space="0" w:color="036479"/>
              <w:right w:val="nil"/>
            </w:tcBorders>
            <w:shd w:val="clear" w:color="auto" w:fill="auto"/>
            <w:vAlign w:val="center"/>
            <w:hideMark/>
          </w:tcPr>
          <w:p w14:paraId="4DB39B2A" w14:textId="77777777" w:rsidR="007F5168" w:rsidRPr="007F5168" w:rsidRDefault="007F5168" w:rsidP="007F5168">
            <w:pPr>
              <w:suppressAutoHyphens w:val="0"/>
              <w:autoSpaceDN/>
              <w:spacing w:before="0" w:after="0"/>
              <w:jc w:val="right"/>
              <w:rPr>
                <w:rFonts w:ascii="Arial Narrow" w:hAnsi="Arial Narrow" w:cs="Calibri"/>
                <w:color w:val="000000"/>
                <w:sz w:val="20"/>
                <w:szCs w:val="20"/>
              </w:rPr>
            </w:pPr>
            <w:r w:rsidRPr="007F5168">
              <w:rPr>
                <w:rFonts w:ascii="Arial Narrow" w:hAnsi="Arial Narrow" w:cs="Calibri"/>
                <w:color w:val="000000"/>
                <w:sz w:val="20"/>
                <w:szCs w:val="20"/>
              </w:rPr>
              <w:t>94%</w:t>
            </w:r>
          </w:p>
        </w:tc>
        <w:tc>
          <w:tcPr>
            <w:tcW w:w="3400" w:type="dxa"/>
            <w:tcBorders>
              <w:top w:val="nil"/>
              <w:left w:val="nil"/>
              <w:bottom w:val="single" w:sz="8" w:space="0" w:color="036479"/>
              <w:right w:val="nil"/>
            </w:tcBorders>
            <w:shd w:val="clear" w:color="auto" w:fill="auto"/>
            <w:vAlign w:val="center"/>
            <w:hideMark/>
          </w:tcPr>
          <w:p w14:paraId="7E5486AD" w14:textId="36BB3D43" w:rsidR="007F5168" w:rsidRPr="007F5168" w:rsidRDefault="007F5168" w:rsidP="007F5168">
            <w:pPr>
              <w:suppressAutoHyphens w:val="0"/>
              <w:autoSpaceDN/>
              <w:spacing w:before="0" w:after="0"/>
              <w:rPr>
                <w:rFonts w:ascii="Arial Narrow" w:hAnsi="Arial Narrow" w:cs="Calibri"/>
                <w:color w:val="000000"/>
                <w:sz w:val="20"/>
                <w:szCs w:val="20"/>
              </w:rPr>
            </w:pPr>
            <w:r w:rsidRPr="007F5168">
              <w:rPr>
                <w:rFonts w:ascii="Arial Narrow" w:hAnsi="Arial Narrow" w:cs="Calibri"/>
                <w:color w:val="000000"/>
                <w:sz w:val="20"/>
                <w:szCs w:val="20"/>
              </w:rPr>
              <w:t>Section 5.3.16, PTD</w:t>
            </w:r>
          </w:p>
        </w:tc>
      </w:tr>
    </w:tbl>
    <w:p w14:paraId="1C9BFCFA" w14:textId="3FE4A289" w:rsidR="00E93A62" w:rsidRPr="00F65903" w:rsidRDefault="00E93A62" w:rsidP="005A1A7B">
      <w:pPr>
        <w:pStyle w:val="GraphFootnote"/>
        <w:keepNext/>
        <w:keepLines/>
        <w:spacing w:before="0" w:after="0"/>
        <w:rPr>
          <w:rFonts w:ascii="Arial" w:hAnsi="Arial" w:cs="Arial"/>
          <w:szCs w:val="18"/>
        </w:rPr>
      </w:pPr>
      <w:r w:rsidRPr="00F65903">
        <w:rPr>
          <w:rFonts w:ascii="Arial" w:hAnsi="Arial" w:cs="Arial"/>
          <w:szCs w:val="18"/>
        </w:rPr>
        <w:t xml:space="preserve">* Program Tracking Data (PTD) provided by Peoples Gas and North Shore </w:t>
      </w:r>
      <w:r w:rsidR="00A901EF" w:rsidRPr="00F65903">
        <w:rPr>
          <w:rFonts w:ascii="Arial" w:hAnsi="Arial" w:cs="Arial"/>
          <w:szCs w:val="18"/>
        </w:rPr>
        <w:t>Gas;</w:t>
      </w:r>
      <w:r w:rsidRPr="00F65903">
        <w:rPr>
          <w:rFonts w:ascii="Arial" w:hAnsi="Arial" w:cs="Arial"/>
          <w:szCs w:val="18"/>
        </w:rPr>
        <w:t xml:space="preserve"> extract dated January 30, </w:t>
      </w:r>
      <w:r w:rsidR="00F65903" w:rsidRPr="00F65903">
        <w:rPr>
          <w:rFonts w:ascii="Arial" w:hAnsi="Arial" w:cs="Arial"/>
          <w:szCs w:val="18"/>
        </w:rPr>
        <w:t>202</w:t>
      </w:r>
      <w:r w:rsidR="00D90A46">
        <w:rPr>
          <w:rFonts w:ascii="Arial" w:hAnsi="Arial" w:cs="Arial"/>
          <w:szCs w:val="18"/>
        </w:rPr>
        <w:t>5</w:t>
      </w:r>
      <w:r w:rsidRPr="00F65903">
        <w:rPr>
          <w:rFonts w:ascii="Arial" w:hAnsi="Arial" w:cs="Arial"/>
          <w:szCs w:val="18"/>
        </w:rPr>
        <w:t>.</w:t>
      </w:r>
    </w:p>
    <w:p w14:paraId="2744B10E" w14:textId="60761BC7" w:rsidR="00E93A62" w:rsidRPr="00F65903" w:rsidRDefault="00E93A62" w:rsidP="005A1A7B">
      <w:pPr>
        <w:pStyle w:val="GraphFootnote"/>
        <w:keepNext/>
        <w:keepLines/>
        <w:spacing w:before="0" w:after="0"/>
        <w:rPr>
          <w:rFonts w:ascii="Arial" w:hAnsi="Arial" w:cs="Arial"/>
          <w:szCs w:val="18"/>
        </w:rPr>
      </w:pPr>
      <w:r w:rsidRPr="00F65903">
        <w:rPr>
          <w:rFonts w:ascii="Arial" w:hAnsi="Arial" w:cs="Arial"/>
          <w:szCs w:val="18"/>
        </w:rPr>
        <w:t xml:space="preserve">† State of Illinois Technical Reference Manual version </w:t>
      </w:r>
      <w:r w:rsidR="004D5CB9">
        <w:rPr>
          <w:rFonts w:ascii="Arial" w:hAnsi="Arial" w:cs="Arial"/>
          <w:szCs w:val="18"/>
        </w:rPr>
        <w:t>1</w:t>
      </w:r>
      <w:r w:rsidR="00D90A46">
        <w:rPr>
          <w:rFonts w:ascii="Arial" w:hAnsi="Arial" w:cs="Arial"/>
          <w:szCs w:val="18"/>
        </w:rPr>
        <w:t>2</w:t>
      </w:r>
      <w:r w:rsidRPr="00F65903">
        <w:rPr>
          <w:rFonts w:ascii="Arial" w:hAnsi="Arial" w:cs="Arial"/>
          <w:szCs w:val="18"/>
        </w:rPr>
        <w:t xml:space="preserve">.0 from </w:t>
      </w:r>
      <w:hyperlink r:id="rId23" w:history="1">
        <w:r w:rsidRPr="00F65903">
          <w:rPr>
            <w:rStyle w:val="Hyperlink"/>
            <w:rFonts w:cs="Arial"/>
            <w:szCs w:val="18"/>
          </w:rPr>
          <w:t>http://www.ilsag.info/technical-reference-manual.html</w:t>
        </w:r>
      </w:hyperlink>
      <w:r w:rsidRPr="00F65903">
        <w:rPr>
          <w:rFonts w:ascii="Arial" w:hAnsi="Arial" w:cs="Arial"/>
          <w:szCs w:val="18"/>
        </w:rPr>
        <w:t>.</w:t>
      </w:r>
    </w:p>
    <w:p w14:paraId="61797CA8" w14:textId="77777777" w:rsidR="0017756F" w:rsidRDefault="0017756F" w:rsidP="0017756F">
      <w:pPr>
        <w:pStyle w:val="Source"/>
        <w:rPr>
          <w:rFonts w:cs="Arial"/>
          <w:sz w:val="18"/>
          <w:szCs w:val="18"/>
        </w:rPr>
      </w:pPr>
      <w:r w:rsidRPr="00F65903">
        <w:rPr>
          <w:rFonts w:cs="Arial"/>
          <w:sz w:val="18"/>
          <w:szCs w:val="18"/>
        </w:rPr>
        <w:t xml:space="preserve">Source: </w:t>
      </w:r>
      <w:r>
        <w:rPr>
          <w:rFonts w:cs="Arial"/>
          <w:sz w:val="18"/>
          <w:szCs w:val="18"/>
        </w:rPr>
        <w:t xml:space="preserve">Evaluation </w:t>
      </w:r>
      <w:r w:rsidRPr="00F65903">
        <w:rPr>
          <w:rFonts w:cs="Arial"/>
          <w:sz w:val="18"/>
          <w:szCs w:val="18"/>
        </w:rPr>
        <w:t>team analysis.</w:t>
      </w:r>
    </w:p>
    <w:p w14:paraId="3CD0D633" w14:textId="77777777" w:rsidR="00E93A62" w:rsidRDefault="00E93A62" w:rsidP="00E93A62"/>
    <w:p w14:paraId="79BFE4A3" w14:textId="62890B5F" w:rsidR="00E93A62" w:rsidRPr="00E50151" w:rsidRDefault="00E93A62" w:rsidP="00E93A62">
      <w:pPr>
        <w:pStyle w:val="Heading2"/>
        <w:rPr>
          <w:i w:val="0"/>
          <w:iCs w:val="0"/>
        </w:rPr>
      </w:pPr>
      <w:bookmarkStart w:id="37" w:name="_Toc61360466"/>
      <w:bookmarkStart w:id="38" w:name="_Toc193975299"/>
      <w:r w:rsidRPr="00E50151">
        <w:rPr>
          <w:i w:val="0"/>
          <w:iCs w:val="0"/>
        </w:rPr>
        <w:t>Findings and Recommendations</w:t>
      </w:r>
      <w:bookmarkEnd w:id="37"/>
      <w:bookmarkEnd w:id="38"/>
    </w:p>
    <w:p w14:paraId="233343EB" w14:textId="512F5C58" w:rsidR="006E20E4" w:rsidRPr="00915A79" w:rsidRDefault="00915A79" w:rsidP="00915A79">
      <w:pPr>
        <w:spacing w:line="264" w:lineRule="auto"/>
        <w:rPr>
          <w:b/>
        </w:rPr>
      </w:pPr>
      <w:r w:rsidRPr="00915A79">
        <w:rPr>
          <w:b/>
        </w:rPr>
        <w:t>Finding 1.</w:t>
      </w:r>
      <w:r w:rsidR="004D6FD7">
        <w:rPr>
          <w:b/>
        </w:rPr>
        <w:t xml:space="preserve"> </w:t>
      </w:r>
      <w:r w:rsidR="004D6FD7" w:rsidRPr="004D6FD7">
        <w:rPr>
          <w:bCs/>
        </w:rPr>
        <w:t>Guidehouse found that reported gross and net savings values were inverted in fifty instances, including examples such as WO-6772352, WO-6780243, WO-6780331, WO-6780981, and WO-6781884. The ex ante gross savings of 92.52 Therms and ex ante net savings of 87.89 Therms were swapped, resulting in net savings being reported as gross and vice versa.</w:t>
      </w:r>
    </w:p>
    <w:p w14:paraId="149A15E2" w14:textId="7EB8E41B" w:rsidR="006E20E4" w:rsidRPr="002C3BDC" w:rsidRDefault="006E20E4" w:rsidP="002C3BDC">
      <w:pPr>
        <w:tabs>
          <w:tab w:val="left" w:pos="720"/>
        </w:tabs>
        <w:spacing w:line="264" w:lineRule="auto"/>
        <w:ind w:left="900" w:hanging="360"/>
        <w:rPr>
          <w:b/>
          <w:bCs/>
        </w:rPr>
      </w:pPr>
      <w:r w:rsidRPr="00BB5CF7">
        <w:rPr>
          <w:b/>
        </w:rPr>
        <w:t>Recommendation</w:t>
      </w:r>
      <w:r w:rsidRPr="00BB5CF7">
        <w:rPr>
          <w:b/>
          <w:bCs/>
        </w:rPr>
        <w:t xml:space="preserve"> 1</w:t>
      </w:r>
      <w:r w:rsidR="008B301F">
        <w:rPr>
          <w:b/>
          <w:bCs/>
        </w:rPr>
        <w:t xml:space="preserve">. </w:t>
      </w:r>
      <w:r w:rsidR="00851D4F" w:rsidRPr="00C600A3">
        <w:t>En</w:t>
      </w:r>
      <w:r w:rsidR="003965B9" w:rsidRPr="00C600A3">
        <w:t xml:space="preserve">sure that </w:t>
      </w:r>
      <w:r w:rsidR="00F047CA" w:rsidRPr="00F047CA">
        <w:t xml:space="preserve">gross and net savings </w:t>
      </w:r>
      <w:r w:rsidR="003965B9">
        <w:t>are reported correctly in their respective fields</w:t>
      </w:r>
      <w:r w:rsidR="00951058">
        <w:t xml:space="preserve"> in the tracking data</w:t>
      </w:r>
      <w:r w:rsidR="002C3BDC">
        <w:t>.</w:t>
      </w:r>
    </w:p>
    <w:p w14:paraId="76463AA1" w14:textId="5B344073" w:rsidR="006E20E4" w:rsidRPr="00F047CA" w:rsidRDefault="00915A79" w:rsidP="006E20E4">
      <w:pPr>
        <w:rPr>
          <w:bCs/>
        </w:rPr>
      </w:pPr>
      <w:r w:rsidRPr="00915A79">
        <w:rPr>
          <w:b/>
        </w:rPr>
        <w:t>Finding 2.</w:t>
      </w:r>
      <w:r w:rsidR="00F047CA">
        <w:rPr>
          <w:b/>
        </w:rPr>
        <w:t xml:space="preserve"> </w:t>
      </w:r>
      <w:r w:rsidR="003D49A2" w:rsidRPr="003D49A2">
        <w:rPr>
          <w:bCs/>
        </w:rPr>
        <w:t>Guidehouse found th</w:t>
      </w:r>
      <w:r w:rsidR="00DE6C49">
        <w:rPr>
          <w:bCs/>
        </w:rPr>
        <w:t xml:space="preserve">e </w:t>
      </w:r>
      <w:r w:rsidR="0065689B" w:rsidRPr="00A632A1">
        <w:rPr>
          <w:bCs/>
        </w:rPr>
        <w:t xml:space="preserve">non-participant spillover </w:t>
      </w:r>
      <w:r w:rsidR="0065689B">
        <w:rPr>
          <w:bCs/>
        </w:rPr>
        <w:t>(</w:t>
      </w:r>
      <w:r w:rsidR="003D49A2" w:rsidRPr="003D49A2">
        <w:rPr>
          <w:bCs/>
        </w:rPr>
        <w:t>NPSO</w:t>
      </w:r>
      <w:r w:rsidR="0065689B">
        <w:rPr>
          <w:bCs/>
        </w:rPr>
        <w:t>)</w:t>
      </w:r>
      <w:r w:rsidR="003D49A2" w:rsidRPr="003D49A2">
        <w:rPr>
          <w:bCs/>
        </w:rPr>
        <w:t xml:space="preserve"> factor of 1.083 was applied to </w:t>
      </w:r>
      <w:r w:rsidR="00BF2814">
        <w:rPr>
          <w:bCs/>
        </w:rPr>
        <w:t>ex ante</w:t>
      </w:r>
      <w:r w:rsidR="003D49A2" w:rsidRPr="003D49A2">
        <w:rPr>
          <w:bCs/>
        </w:rPr>
        <w:t xml:space="preserve"> gross savings for kits and thermostats.</w:t>
      </w:r>
      <w:r w:rsidR="00BF2814">
        <w:rPr>
          <w:bCs/>
        </w:rPr>
        <w:t xml:space="preserve"> </w:t>
      </w:r>
      <w:r w:rsidR="00743814">
        <w:rPr>
          <w:bCs/>
        </w:rPr>
        <w:t xml:space="preserve">Evaluation </w:t>
      </w:r>
      <w:r w:rsidR="009E0482">
        <w:rPr>
          <w:bCs/>
        </w:rPr>
        <w:t>excluded the NPSO from the verified gross savings</w:t>
      </w:r>
      <w:r w:rsidR="004B24C6">
        <w:rPr>
          <w:bCs/>
        </w:rPr>
        <w:t xml:space="preserve"> calculation but applied to the net savings</w:t>
      </w:r>
      <w:r w:rsidR="009E0482">
        <w:rPr>
          <w:bCs/>
        </w:rPr>
        <w:t>.</w:t>
      </w:r>
    </w:p>
    <w:p w14:paraId="6B62A290" w14:textId="148584CB" w:rsidR="0030238F" w:rsidRDefault="006E20E4" w:rsidP="00370F00">
      <w:pPr>
        <w:tabs>
          <w:tab w:val="left" w:pos="720"/>
        </w:tabs>
        <w:spacing w:line="264" w:lineRule="auto"/>
        <w:ind w:left="900" w:hanging="360"/>
      </w:pPr>
      <w:r w:rsidRPr="00BE1CA5">
        <w:rPr>
          <w:b/>
        </w:rPr>
        <w:t>Recommendation</w:t>
      </w:r>
      <w:r>
        <w:rPr>
          <w:b/>
          <w:bCs/>
        </w:rPr>
        <w:t xml:space="preserve"> 2</w:t>
      </w:r>
      <w:r w:rsidR="008B301F">
        <w:rPr>
          <w:b/>
          <w:bCs/>
        </w:rPr>
        <w:t xml:space="preserve">. </w:t>
      </w:r>
      <w:r w:rsidR="005729E4" w:rsidRPr="00DE48D0">
        <w:t xml:space="preserve">Ensure </w:t>
      </w:r>
      <w:r w:rsidR="00DE48D0">
        <w:t xml:space="preserve">ex ante </w:t>
      </w:r>
      <w:r w:rsidR="002A5E53">
        <w:t xml:space="preserve">gross savings </w:t>
      </w:r>
      <w:r w:rsidR="00A862A4">
        <w:t xml:space="preserve">calculation </w:t>
      </w:r>
      <w:r w:rsidR="005729E4">
        <w:t>do not apply</w:t>
      </w:r>
      <w:r w:rsidR="00A069E9">
        <w:t xml:space="preserve"> non-participant </w:t>
      </w:r>
      <w:r w:rsidR="00743814">
        <w:t>spillover but</w:t>
      </w:r>
      <w:r w:rsidR="00A069E9">
        <w:t xml:space="preserve"> </w:t>
      </w:r>
      <w:r w:rsidR="00743814">
        <w:t xml:space="preserve">can be </w:t>
      </w:r>
      <w:r w:rsidR="00A069E9">
        <w:t xml:space="preserve">apply </w:t>
      </w:r>
      <w:r w:rsidR="00BD5001">
        <w:t>to reported</w:t>
      </w:r>
      <w:r w:rsidR="00DE48D0">
        <w:t xml:space="preserve"> ex ante net savings.</w:t>
      </w:r>
    </w:p>
    <w:p w14:paraId="4A08B7BD" w14:textId="77777777" w:rsidR="00700619" w:rsidRPr="00700619" w:rsidRDefault="00700619" w:rsidP="00700619">
      <w:pPr>
        <w:pStyle w:val="GHBodytext"/>
      </w:pPr>
      <w:bookmarkStart w:id="39" w:name="_Ref65052649"/>
      <w:bookmarkStart w:id="40" w:name="_Ref65054436"/>
      <w:bookmarkStart w:id="41" w:name="_Ref65054442"/>
    </w:p>
    <w:p w14:paraId="755F0277" w14:textId="1BABA2FA" w:rsidR="00E96054" w:rsidRDefault="001C79FE" w:rsidP="0030238F">
      <w:pPr>
        <w:pStyle w:val="Heading5"/>
      </w:pPr>
      <w:bookmarkStart w:id="42" w:name="_Toc193975300"/>
      <w:r>
        <w:t xml:space="preserve">Appendix A. </w:t>
      </w:r>
      <w:r w:rsidR="00740836">
        <w:t>Impact Analysis Methodology</w:t>
      </w:r>
      <w:bookmarkEnd w:id="39"/>
      <w:bookmarkEnd w:id="40"/>
      <w:bookmarkEnd w:id="41"/>
      <w:bookmarkEnd w:id="42"/>
    </w:p>
    <w:p w14:paraId="2285E090" w14:textId="737D867A" w:rsidR="00F20206" w:rsidRDefault="00FA2021" w:rsidP="00F20206">
      <w:r w:rsidRPr="00FA2021">
        <w:t>The evaluation team verified unit savings for each program measure using the impact algorithm sources found in the Illinois Statewide Technical Reference Manual v1</w:t>
      </w:r>
      <w:r w:rsidR="002078CE">
        <w:t>2</w:t>
      </w:r>
      <w:r w:rsidRPr="00FA2021">
        <w:t xml:space="preserve">.0 (IL-TRM). </w:t>
      </w:r>
      <w:r w:rsidR="00F20206">
        <w:fldChar w:fldCharType="begin"/>
      </w:r>
      <w:r w:rsidR="00F20206">
        <w:instrText xml:space="preserve"> REF _Ref66786934 \h </w:instrText>
      </w:r>
      <w:r w:rsidR="00F20206">
        <w:fldChar w:fldCharType="separate"/>
      </w:r>
      <w:r w:rsidR="00E93A62">
        <w:t xml:space="preserve">Table </w:t>
      </w:r>
      <w:r w:rsidR="00E93A62">
        <w:rPr>
          <w:noProof/>
        </w:rPr>
        <w:t>A</w:t>
      </w:r>
      <w:r w:rsidR="00E93A62">
        <w:noBreakHyphen/>
      </w:r>
      <w:r w:rsidR="00E93A62">
        <w:rPr>
          <w:noProof/>
        </w:rPr>
        <w:t>1</w:t>
      </w:r>
      <w:r w:rsidR="00F20206">
        <w:fldChar w:fldCharType="end"/>
      </w:r>
      <w:r w:rsidR="00F20206">
        <w:t xml:space="preserve"> </w:t>
      </w:r>
      <w:r w:rsidRPr="00FA2021">
        <w:t xml:space="preserve">presents the key parameters and the references used in the verified gross and net </w:t>
      </w:r>
      <w:r w:rsidR="00FB49B2" w:rsidRPr="00FA2021">
        <w:t>savings calculations</w:t>
      </w:r>
      <w:r w:rsidR="00F20206">
        <w:t>.</w:t>
      </w:r>
    </w:p>
    <w:p w14:paraId="225497A3" w14:textId="2712CBEB" w:rsidR="00F20206" w:rsidRDefault="00F20206" w:rsidP="00F20206">
      <w:pPr>
        <w:pStyle w:val="Caption"/>
      </w:pPr>
      <w:bookmarkStart w:id="43" w:name="_Ref66786934"/>
      <w:bookmarkStart w:id="44" w:name="_Toc497139745"/>
      <w:bookmarkStart w:id="45" w:name="_Toc61360850"/>
      <w:bookmarkStart w:id="46" w:name="_Toc189832331"/>
      <w:r>
        <w:t xml:space="preserve">Table </w:t>
      </w:r>
      <w:r w:rsidR="00CA196F">
        <w:fldChar w:fldCharType="begin"/>
      </w:r>
      <w:r w:rsidR="00CA196F">
        <w:instrText xml:space="preserve"> STYLEREF 5 \s </w:instrText>
      </w:r>
      <w:r w:rsidR="00CA196F">
        <w:fldChar w:fldCharType="separate"/>
      </w:r>
      <w:r w:rsidR="00E93A62">
        <w:rPr>
          <w:noProof/>
        </w:rPr>
        <w:t>A</w:t>
      </w:r>
      <w:r w:rsidR="00CA196F">
        <w:rPr>
          <w:noProof/>
        </w:rPr>
        <w:fldChar w:fldCharType="end"/>
      </w:r>
      <w:r>
        <w:noBreakHyphen/>
      </w:r>
      <w:r w:rsidR="00CA196F">
        <w:fldChar w:fldCharType="begin"/>
      </w:r>
      <w:r w:rsidR="00CA196F">
        <w:instrText xml:space="preserve"> SEQ Table_Apx \* ARABIC \s 5 </w:instrText>
      </w:r>
      <w:r w:rsidR="00CA196F">
        <w:fldChar w:fldCharType="separate"/>
      </w:r>
      <w:r w:rsidR="00E93A62">
        <w:rPr>
          <w:noProof/>
        </w:rPr>
        <w:t>1</w:t>
      </w:r>
      <w:r w:rsidR="00CA196F">
        <w:rPr>
          <w:noProof/>
        </w:rPr>
        <w:fldChar w:fldCharType="end"/>
      </w:r>
      <w:bookmarkEnd w:id="43"/>
      <w:r>
        <w:t>.</w:t>
      </w:r>
      <w:r w:rsidDel="00146395">
        <w:t xml:space="preserve"> </w:t>
      </w:r>
      <w:r w:rsidRPr="00BA42C5">
        <w:t xml:space="preserve">Impact </w:t>
      </w:r>
      <w:bookmarkEnd w:id="44"/>
      <w:bookmarkEnd w:id="45"/>
      <w:bookmarkEnd w:id="46"/>
      <w:r w:rsidR="00475D68">
        <w:t>Parameters</w:t>
      </w:r>
    </w:p>
    <w:tbl>
      <w:tblPr>
        <w:tblStyle w:val="EnergyTable"/>
        <w:tblW w:w="5000" w:type="pct"/>
        <w:tblLayout w:type="fixed"/>
        <w:tblLook w:val="04E0" w:firstRow="1" w:lastRow="1" w:firstColumn="1" w:lastColumn="0" w:noHBand="0" w:noVBand="1"/>
      </w:tblPr>
      <w:tblGrid>
        <w:gridCol w:w="2849"/>
        <w:gridCol w:w="30"/>
        <w:gridCol w:w="4321"/>
        <w:gridCol w:w="2160"/>
      </w:tblGrid>
      <w:tr w:rsidR="00475D68" w:rsidRPr="00BA42C5" w14:paraId="5F466366" w14:textId="77777777" w:rsidTr="00680B27">
        <w:trPr>
          <w:cnfStyle w:val="100000000000" w:firstRow="1" w:lastRow="0" w:firstColumn="0" w:lastColumn="0" w:oddVBand="0" w:evenVBand="0" w:oddHBand="0"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522" w:type="pct"/>
            <w:tcBorders>
              <w:top w:val="single" w:sz="12" w:space="0" w:color="93D500" w:themeColor="accent1"/>
            </w:tcBorders>
            <w:hideMark/>
          </w:tcPr>
          <w:p w14:paraId="1E2ED5C2" w14:textId="01EAB15B" w:rsidR="00475D68" w:rsidRPr="00B31665" w:rsidRDefault="00475D68" w:rsidP="00680B27">
            <w:pPr>
              <w:keepNext/>
              <w:keepLines/>
              <w:jc w:val="left"/>
              <w:rPr>
                <w:rFonts w:ascii="Arial Narrow" w:hAnsi="Arial Narrow" w:cs="Arial"/>
                <w:bCs/>
                <w:color w:val="FFFFFF"/>
              </w:rPr>
            </w:pPr>
            <w:r>
              <w:rPr>
                <w:rFonts w:ascii="Arial Narrow" w:hAnsi="Arial Narrow" w:cs="Arial"/>
                <w:bCs/>
                <w:color w:val="FFFFFF"/>
              </w:rPr>
              <w:t>Gross savings input parameters</w:t>
            </w:r>
          </w:p>
        </w:tc>
        <w:tc>
          <w:tcPr>
            <w:tcW w:w="2324" w:type="pct"/>
            <w:gridSpan w:val="2"/>
            <w:tcBorders>
              <w:top w:val="single" w:sz="12" w:space="0" w:color="93D500" w:themeColor="accent1"/>
            </w:tcBorders>
            <w:hideMark/>
          </w:tcPr>
          <w:p w14:paraId="05CB2828" w14:textId="1DC202C0" w:rsidR="00475D68" w:rsidRPr="00B31665" w:rsidRDefault="00475D68" w:rsidP="00680B2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color w:val="FFFFFF"/>
              </w:rPr>
            </w:pPr>
            <w:r>
              <w:rPr>
                <w:rFonts w:ascii="Arial Narrow" w:hAnsi="Arial Narrow" w:cs="Arial"/>
                <w:bCs/>
                <w:color w:val="FFFFFF"/>
              </w:rPr>
              <w:t>Deemed Input Parameters</w:t>
            </w:r>
          </w:p>
        </w:tc>
        <w:tc>
          <w:tcPr>
            <w:tcW w:w="1154" w:type="pct"/>
            <w:tcBorders>
              <w:top w:val="single" w:sz="12" w:space="0" w:color="93D500" w:themeColor="accent1"/>
            </w:tcBorders>
            <w:hideMark/>
          </w:tcPr>
          <w:p w14:paraId="5DD02E3E" w14:textId="319CF925" w:rsidR="00475D68" w:rsidRPr="00B31665" w:rsidRDefault="00D8235E" w:rsidP="00680B27">
            <w:pPr>
              <w:keepNext/>
              <w:keepLines/>
              <w:jc w:val="left"/>
              <w:cnfStyle w:val="100000000000" w:firstRow="1" w:lastRow="0" w:firstColumn="0" w:lastColumn="0" w:oddVBand="0" w:evenVBand="0" w:oddHBand="0" w:evenHBand="0" w:firstRowFirstColumn="0" w:firstRowLastColumn="0" w:lastRowFirstColumn="0" w:lastRowLastColumn="0"/>
              <w:rPr>
                <w:rFonts w:ascii="Arial Narrow" w:hAnsi="Arial Narrow" w:cs="Arial"/>
                <w:bCs/>
                <w:color w:val="FFFFFF"/>
              </w:rPr>
            </w:pPr>
            <w:r>
              <w:rPr>
                <w:rFonts w:ascii="Arial Narrow" w:hAnsi="Arial Narrow" w:cs="Arial"/>
                <w:bCs/>
                <w:color w:val="FFFFFF"/>
              </w:rPr>
              <w:t>TRM Section</w:t>
            </w:r>
            <w:r w:rsidR="00475D68">
              <w:rPr>
                <w:rFonts w:ascii="Arial Narrow" w:hAnsi="Arial Narrow" w:cs="Arial"/>
                <w:bCs/>
                <w:color w:val="FFFFFF"/>
              </w:rPr>
              <w:t>*</w:t>
            </w:r>
          </w:p>
        </w:tc>
      </w:tr>
      <w:tr w:rsidR="00475D68" w:rsidRPr="00BA42C5" w14:paraId="5435CF93" w14:textId="77777777" w:rsidTr="00680B2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38" w:type="pct"/>
            <w:gridSpan w:val="2"/>
            <w:tcBorders>
              <w:top w:val="single" w:sz="12" w:space="0" w:color="93D500" w:themeColor="accent1"/>
            </w:tcBorders>
            <w:noWrap/>
            <w:hideMark/>
          </w:tcPr>
          <w:p w14:paraId="439A7A31" w14:textId="6F394D3F" w:rsidR="00475D68" w:rsidRPr="00BD048C" w:rsidRDefault="00475D68" w:rsidP="00680B27">
            <w:pPr>
              <w:keepNext/>
              <w:keepLines/>
              <w:jc w:val="left"/>
              <w:rPr>
                <w:rFonts w:ascii="Arial Narrow" w:hAnsi="Arial Narrow"/>
                <w:color w:val="000000"/>
              </w:rPr>
            </w:pPr>
            <w:r>
              <w:rPr>
                <w:rFonts w:ascii="Arial Narrow" w:hAnsi="Arial Narrow"/>
                <w:color w:val="000000"/>
              </w:rPr>
              <w:t>Smart Thermostat</w:t>
            </w:r>
          </w:p>
        </w:tc>
        <w:tc>
          <w:tcPr>
            <w:tcW w:w="2308" w:type="pct"/>
            <w:tcBorders>
              <w:top w:val="single" w:sz="12" w:space="0" w:color="93D500" w:themeColor="accent1"/>
            </w:tcBorders>
            <w:noWrap/>
          </w:tcPr>
          <w:p w14:paraId="184E80A5" w14:textId="3248310B" w:rsidR="00475D68" w:rsidRPr="001074F2" w:rsidRDefault="00452A41" w:rsidP="00680B2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1074F2">
              <w:rPr>
                <w:rFonts w:ascii="Arial Narrow" w:hAnsi="Arial Narrow"/>
                <w:color w:val="000000"/>
              </w:rPr>
              <w:t>%</w:t>
            </w:r>
            <w:proofErr w:type="gramStart"/>
            <w:r w:rsidRPr="001074F2">
              <w:rPr>
                <w:rFonts w:ascii="Arial Narrow" w:hAnsi="Arial Narrow"/>
                <w:color w:val="000000"/>
              </w:rPr>
              <w:t>FossilHeat ,</w:t>
            </w:r>
            <w:proofErr w:type="gramEnd"/>
            <w:r w:rsidRPr="001074F2">
              <w:rPr>
                <w:rFonts w:ascii="Arial Narrow" w:hAnsi="Arial Narrow"/>
                <w:color w:val="000000"/>
              </w:rPr>
              <w:t xml:space="preserve"> Gas_Heating_Consumption, Heating_Reduction, HF, Eff_ISR_Heat</w:t>
            </w:r>
          </w:p>
        </w:tc>
        <w:tc>
          <w:tcPr>
            <w:tcW w:w="1154" w:type="pct"/>
            <w:tcBorders>
              <w:top w:val="single" w:sz="12" w:space="0" w:color="93D500" w:themeColor="accent1"/>
            </w:tcBorders>
            <w:noWrap/>
          </w:tcPr>
          <w:p w14:paraId="16AA016D" w14:textId="3744873F" w:rsidR="00475D68" w:rsidRPr="00BD048C" w:rsidRDefault="00064AE4" w:rsidP="00680B2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sidRPr="00475D68">
              <w:rPr>
                <w:rStyle w:val="normaltextrun"/>
                <w:rFonts w:ascii="Arial Narrow" w:hAnsi="Arial Narrow" w:cs="Arial"/>
                <w:color w:val="000000" w:themeColor="text1"/>
                <w:szCs w:val="22"/>
              </w:rPr>
              <w:t>5.</w:t>
            </w:r>
            <w:r>
              <w:rPr>
                <w:rStyle w:val="normaltextrun"/>
                <w:rFonts w:ascii="Arial Narrow" w:hAnsi="Arial Narrow" w:cs="Arial"/>
                <w:color w:val="000000" w:themeColor="text1"/>
                <w:szCs w:val="22"/>
              </w:rPr>
              <w:t>3</w:t>
            </w:r>
            <w:r w:rsidRPr="00475D68">
              <w:rPr>
                <w:rStyle w:val="normaltextrun"/>
                <w:rFonts w:ascii="Arial Narrow" w:hAnsi="Arial Narrow" w:cs="Arial"/>
                <w:color w:val="000000" w:themeColor="text1"/>
                <w:szCs w:val="22"/>
              </w:rPr>
              <w:t>.</w:t>
            </w:r>
            <w:r>
              <w:rPr>
                <w:rStyle w:val="normaltextrun"/>
                <w:rFonts w:ascii="Arial Narrow" w:hAnsi="Arial Narrow" w:cs="Arial"/>
                <w:color w:val="000000" w:themeColor="text1"/>
                <w:szCs w:val="22"/>
              </w:rPr>
              <w:t>16</w:t>
            </w:r>
            <w:r w:rsidRPr="00475D68">
              <w:rPr>
                <w:rStyle w:val="normaltextrun"/>
                <w:rFonts w:ascii="Arial Narrow" w:hAnsi="Arial Narrow" w:cs="Arial"/>
                <w:color w:val="000000" w:themeColor="text1"/>
                <w:szCs w:val="22"/>
              </w:rPr>
              <w:t xml:space="preserve"> </w:t>
            </w:r>
          </w:p>
        </w:tc>
      </w:tr>
      <w:tr w:rsidR="00475D68" w:rsidRPr="00BA42C5" w14:paraId="4F24CCED" w14:textId="77777777" w:rsidTr="00E16F09">
        <w:trPr>
          <w:cnfStyle w:val="000000010000" w:firstRow="0" w:lastRow="0" w:firstColumn="0" w:lastColumn="0" w:oddVBand="0" w:evenVBand="0" w:oddHBand="0" w:evenHBand="1"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538" w:type="pct"/>
            <w:gridSpan w:val="2"/>
            <w:noWrap/>
          </w:tcPr>
          <w:p w14:paraId="537C959E" w14:textId="479155B3" w:rsidR="00475D68" w:rsidRPr="00475D68" w:rsidRDefault="00475D68" w:rsidP="00680B27">
            <w:pPr>
              <w:keepNext/>
              <w:keepLines/>
              <w:jc w:val="left"/>
              <w:rPr>
                <w:rFonts w:ascii="Arial Narrow" w:hAnsi="Arial Narrow"/>
                <w:color w:val="000000"/>
                <w:szCs w:val="22"/>
              </w:rPr>
            </w:pPr>
            <w:r w:rsidRPr="00475D68">
              <w:rPr>
                <w:rStyle w:val="normaltextrun"/>
                <w:rFonts w:ascii="Arial Narrow" w:hAnsi="Arial Narrow" w:cs="Arial"/>
                <w:color w:val="000000" w:themeColor="text1"/>
                <w:szCs w:val="22"/>
              </w:rPr>
              <w:t>Low Flow Showerheads</w:t>
            </w:r>
          </w:p>
        </w:tc>
        <w:tc>
          <w:tcPr>
            <w:tcW w:w="2308" w:type="pct"/>
            <w:noWrap/>
          </w:tcPr>
          <w:p w14:paraId="6D84AD7B" w14:textId="3387D0B4" w:rsidR="00475D68" w:rsidRPr="00475D68" w:rsidRDefault="00475D68" w:rsidP="00680B2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475D68">
              <w:rPr>
                <w:rFonts w:ascii="Arial Narrow" w:hAnsi="Arial Narrow" w:cs="Segoe UI"/>
                <w:szCs w:val="22"/>
              </w:rPr>
              <w:t xml:space="preserve">GPM_base, GPM_low, L_base, L_low, Showerheads per household (SPH), showers per capita per day (SPCD), EPG_gas, %FossilDHW, Household, ISR, %SF </w:t>
            </w:r>
          </w:p>
        </w:tc>
        <w:tc>
          <w:tcPr>
            <w:tcW w:w="1154" w:type="pct"/>
            <w:noWrap/>
          </w:tcPr>
          <w:p w14:paraId="160034C8" w14:textId="534D66F4" w:rsidR="00475D68" w:rsidRPr="00475D68" w:rsidRDefault="00475D68" w:rsidP="00680B27">
            <w:pPr>
              <w:keepNext/>
              <w:keepLines/>
              <w:jc w:val="left"/>
              <w:cnfStyle w:val="000000010000" w:firstRow="0" w:lastRow="0" w:firstColumn="0" w:lastColumn="0" w:oddVBand="0" w:evenVBand="0" w:oddHBand="0" w:evenHBand="1" w:firstRowFirstColumn="0" w:firstRowLastColumn="0" w:lastRowFirstColumn="0" w:lastRowLastColumn="0"/>
              <w:rPr>
                <w:rFonts w:ascii="Arial Narrow" w:hAnsi="Arial Narrow"/>
                <w:color w:val="000000"/>
                <w:szCs w:val="22"/>
              </w:rPr>
            </w:pPr>
            <w:r w:rsidRPr="00475D68">
              <w:rPr>
                <w:rStyle w:val="normaltextrun"/>
                <w:rFonts w:ascii="Arial Narrow" w:hAnsi="Arial Narrow" w:cs="Arial"/>
                <w:color w:val="000000" w:themeColor="text1"/>
                <w:szCs w:val="22"/>
              </w:rPr>
              <w:t xml:space="preserve">5.4.5 </w:t>
            </w:r>
          </w:p>
        </w:tc>
      </w:tr>
      <w:tr w:rsidR="00475D68" w:rsidRPr="00BA42C5" w14:paraId="34355892" w14:textId="77777777" w:rsidTr="00E16F09">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538" w:type="pct"/>
            <w:gridSpan w:val="2"/>
            <w:noWrap/>
            <w:hideMark/>
          </w:tcPr>
          <w:p w14:paraId="6E8D90EF" w14:textId="7500D3C6" w:rsidR="00475D68" w:rsidRPr="00475D68" w:rsidRDefault="00475D68" w:rsidP="00680B27">
            <w:pPr>
              <w:keepNext/>
              <w:keepLines/>
              <w:jc w:val="left"/>
              <w:rPr>
                <w:rFonts w:ascii="Arial Narrow" w:hAnsi="Arial Narrow"/>
                <w:color w:val="000000"/>
                <w:szCs w:val="22"/>
              </w:rPr>
            </w:pPr>
            <w:r w:rsidRPr="00475D68">
              <w:rPr>
                <w:rStyle w:val="normaltextrun"/>
                <w:rFonts w:ascii="Arial Narrow" w:hAnsi="Arial Narrow" w:cs="Arial"/>
                <w:szCs w:val="22"/>
              </w:rPr>
              <w:t xml:space="preserve">Low Flow Aerators (Bathroom) </w:t>
            </w:r>
          </w:p>
        </w:tc>
        <w:tc>
          <w:tcPr>
            <w:tcW w:w="2308" w:type="pct"/>
            <w:noWrap/>
          </w:tcPr>
          <w:p w14:paraId="47FE06A7" w14:textId="2B209A07" w:rsidR="00475D68" w:rsidRPr="00475D68" w:rsidRDefault="00475D68" w:rsidP="00680B2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475D68">
              <w:rPr>
                <w:rStyle w:val="eop"/>
                <w:rFonts w:ascii="Arial Narrow" w:hAnsi="Arial Narrow"/>
                <w:szCs w:val="22"/>
              </w:rPr>
              <w:t>GPM_base, GPM_low, L_base, L_low, faucets per household (FPH), drain factor (DF), EPG_gas, %FossilDHW, Household, ISR, %SF</w:t>
            </w:r>
          </w:p>
        </w:tc>
        <w:tc>
          <w:tcPr>
            <w:tcW w:w="1154" w:type="pct"/>
            <w:noWrap/>
          </w:tcPr>
          <w:p w14:paraId="775208CF" w14:textId="7A5484A5" w:rsidR="00475D68" w:rsidRPr="00475D68" w:rsidRDefault="00475D68" w:rsidP="00680B27">
            <w:pPr>
              <w:keepNext/>
              <w:keepLines/>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Cs w:val="22"/>
              </w:rPr>
            </w:pPr>
            <w:r w:rsidRPr="00475D68">
              <w:rPr>
                <w:rStyle w:val="normaltextrun"/>
                <w:rFonts w:ascii="Arial Narrow" w:hAnsi="Arial Narrow" w:cs="Arial"/>
                <w:szCs w:val="22"/>
              </w:rPr>
              <w:t xml:space="preserve">5.4.4 </w:t>
            </w:r>
          </w:p>
        </w:tc>
      </w:tr>
      <w:tr w:rsidR="007450D0" w:rsidRPr="00BA42C5" w14:paraId="08419455" w14:textId="77777777" w:rsidTr="00680B27">
        <w:trPr>
          <w:cnfStyle w:val="000000010000" w:firstRow="0" w:lastRow="0" w:firstColumn="0" w:lastColumn="0" w:oddVBand="0" w:evenVBand="0" w:oddHBand="0" w:evenHBand="1"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538" w:type="pct"/>
            <w:gridSpan w:val="2"/>
            <w:noWrap/>
          </w:tcPr>
          <w:p w14:paraId="260F8945" w14:textId="236E0726" w:rsidR="007450D0" w:rsidRPr="00475D68" w:rsidRDefault="007450D0" w:rsidP="00680B27">
            <w:pPr>
              <w:keepNext/>
              <w:keepLines/>
              <w:jc w:val="left"/>
              <w:rPr>
                <w:rStyle w:val="normaltextrun"/>
                <w:rFonts w:ascii="Arial Narrow" w:hAnsi="Arial Narrow" w:cs="Arial"/>
                <w:szCs w:val="22"/>
              </w:rPr>
            </w:pPr>
            <w:r w:rsidRPr="00475D68">
              <w:rPr>
                <w:rStyle w:val="normaltextrun"/>
                <w:rFonts w:ascii="Arial Narrow" w:hAnsi="Arial Narrow" w:cs="Arial"/>
                <w:szCs w:val="22"/>
              </w:rPr>
              <w:t>Self-Adhesive Door Sweep</w:t>
            </w:r>
          </w:p>
        </w:tc>
        <w:tc>
          <w:tcPr>
            <w:tcW w:w="2308" w:type="pct"/>
            <w:noWrap/>
          </w:tcPr>
          <w:p w14:paraId="3D11DD08" w14:textId="4F15057C" w:rsidR="007450D0" w:rsidRPr="00475D68" w:rsidRDefault="007450D0" w:rsidP="00680B27">
            <w:pPr>
              <w:keepNext/>
              <w:keepLines/>
              <w:jc w:val="left"/>
              <w:cnfStyle w:val="000000010000" w:firstRow="0" w:lastRow="0" w:firstColumn="0" w:lastColumn="0" w:oddVBand="0" w:evenVBand="0" w:oddHBand="0" w:evenHBand="1" w:firstRowFirstColumn="0" w:firstRowLastColumn="0" w:lastRowFirstColumn="0" w:lastRowLastColumn="0"/>
              <w:rPr>
                <w:rStyle w:val="eop"/>
                <w:rFonts w:ascii="Arial Narrow" w:hAnsi="Arial Narrow"/>
                <w:szCs w:val="22"/>
              </w:rPr>
            </w:pPr>
            <w:r w:rsidRPr="00475D68">
              <w:rPr>
                <w:rStyle w:val="normaltextrun"/>
                <w:rFonts w:ascii="Arial Narrow" w:hAnsi="Arial Narrow" w:cs="Arial"/>
                <w:szCs w:val="22"/>
              </w:rPr>
              <w:t>ADJRxAirsealing, ISR, %FossilHeat, Δtherms_sweep,</w:t>
            </w:r>
            <w:r w:rsidRPr="00475D68">
              <w:rPr>
                <w:rStyle w:val="normaltextrun"/>
                <w:rFonts w:cs="Arial"/>
                <w:szCs w:val="22"/>
              </w:rPr>
              <w:t xml:space="preserve"> </w:t>
            </w:r>
            <w:r w:rsidRPr="00475D68">
              <w:rPr>
                <w:rFonts w:ascii="Arial Narrow" w:hAnsi="Arial Narrow" w:cs="Segoe UI"/>
                <w:szCs w:val="22"/>
              </w:rPr>
              <w:t>%SF</w:t>
            </w:r>
          </w:p>
        </w:tc>
        <w:tc>
          <w:tcPr>
            <w:tcW w:w="1154" w:type="pct"/>
            <w:noWrap/>
          </w:tcPr>
          <w:p w14:paraId="715941E3" w14:textId="52073E95" w:rsidR="007450D0" w:rsidRPr="00475D68" w:rsidRDefault="007450D0" w:rsidP="00680B27">
            <w:pPr>
              <w:keepNext/>
              <w:keepLines/>
              <w:jc w:val="left"/>
              <w:cnfStyle w:val="000000010000" w:firstRow="0" w:lastRow="0" w:firstColumn="0" w:lastColumn="0" w:oddVBand="0" w:evenVBand="0" w:oddHBand="0" w:evenHBand="1" w:firstRowFirstColumn="0" w:firstRowLastColumn="0" w:lastRowFirstColumn="0" w:lastRowLastColumn="0"/>
              <w:rPr>
                <w:rStyle w:val="normaltextrun"/>
                <w:rFonts w:ascii="Arial Narrow" w:hAnsi="Arial Narrow" w:cs="Arial"/>
                <w:szCs w:val="22"/>
              </w:rPr>
            </w:pPr>
            <w:r w:rsidRPr="00475D68">
              <w:rPr>
                <w:rStyle w:val="normaltextrun"/>
                <w:rFonts w:ascii="Arial Narrow" w:hAnsi="Arial Narrow" w:cs="Arial"/>
                <w:szCs w:val="22"/>
              </w:rPr>
              <w:t>5.6.1</w:t>
            </w:r>
          </w:p>
        </w:tc>
      </w:tr>
      <w:tr w:rsidR="007450D0" w:rsidRPr="007450D0" w14:paraId="33CE314D" w14:textId="77777777" w:rsidTr="00E16F09">
        <w:trPr>
          <w:cnfStyle w:val="010000000000" w:firstRow="0" w:lastRow="1"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38" w:type="pct"/>
            <w:gridSpan w:val="2"/>
            <w:tcBorders>
              <w:top w:val="single" w:sz="4" w:space="0" w:color="auto"/>
            </w:tcBorders>
            <w:noWrap/>
            <w:hideMark/>
          </w:tcPr>
          <w:p w14:paraId="2342B5F1" w14:textId="49089BDC" w:rsidR="007450D0" w:rsidRPr="007450D0" w:rsidRDefault="007450D0" w:rsidP="00680B27">
            <w:pPr>
              <w:keepNext/>
              <w:keepLines/>
              <w:jc w:val="left"/>
              <w:rPr>
                <w:rFonts w:ascii="Arial Narrow" w:hAnsi="Arial Narrow"/>
                <w:b w:val="0"/>
                <w:bCs/>
                <w:color w:val="000000"/>
              </w:rPr>
            </w:pPr>
            <w:r w:rsidRPr="007450D0">
              <w:rPr>
                <w:rFonts w:ascii="Arial Narrow" w:hAnsi="Arial Narrow"/>
                <w:b w:val="0"/>
                <w:bCs/>
                <w:color w:val="000000"/>
              </w:rPr>
              <w:t>Water Heater Temperature Setback</w:t>
            </w:r>
          </w:p>
        </w:tc>
        <w:tc>
          <w:tcPr>
            <w:tcW w:w="2308" w:type="pct"/>
            <w:tcBorders>
              <w:top w:val="single" w:sz="4" w:space="0" w:color="auto"/>
            </w:tcBorders>
            <w:noWrap/>
          </w:tcPr>
          <w:p w14:paraId="514AABCD" w14:textId="2D9B30F9" w:rsidR="007450D0" w:rsidRPr="007450D0" w:rsidRDefault="007450D0" w:rsidP="00680B27">
            <w:pPr>
              <w:keepNext/>
              <w:keepLines/>
              <w:jc w:val="left"/>
              <w:cnfStyle w:val="010000000000" w:firstRow="0" w:lastRow="1" w:firstColumn="0" w:lastColumn="0" w:oddVBand="0" w:evenVBand="0" w:oddHBand="0" w:evenHBand="0" w:firstRowFirstColumn="0" w:firstRowLastColumn="0" w:lastRowFirstColumn="0" w:lastRowLastColumn="0"/>
              <w:rPr>
                <w:rFonts w:ascii="Arial Narrow" w:hAnsi="Arial Narrow"/>
                <w:b w:val="0"/>
                <w:bCs/>
                <w:color w:val="000000"/>
              </w:rPr>
            </w:pPr>
            <w:r w:rsidRPr="007450D0">
              <w:rPr>
                <w:rFonts w:ascii="Arial Narrow" w:hAnsi="Arial Narrow"/>
                <w:b w:val="0"/>
                <w:bCs/>
                <w:color w:val="000000"/>
              </w:rPr>
              <w:t xml:space="preserve">U, A, Tpre, Tpost, Hours, </w:t>
            </w:r>
            <w:proofErr w:type="gramStart"/>
            <w:r w:rsidRPr="007450D0">
              <w:rPr>
                <w:rFonts w:ascii="Arial Narrow" w:hAnsi="Arial Narrow"/>
                <w:b w:val="0"/>
                <w:bCs/>
                <w:color w:val="000000"/>
              </w:rPr>
              <w:t>ISR,  RE</w:t>
            </w:r>
            <w:proofErr w:type="gramEnd"/>
            <w:r w:rsidRPr="007450D0">
              <w:rPr>
                <w:rFonts w:ascii="Arial Narrow" w:hAnsi="Arial Narrow"/>
                <w:b w:val="0"/>
                <w:bCs/>
                <w:color w:val="000000"/>
              </w:rPr>
              <w:t>_gas, %SF</w:t>
            </w:r>
          </w:p>
        </w:tc>
        <w:tc>
          <w:tcPr>
            <w:tcW w:w="1154" w:type="pct"/>
            <w:tcBorders>
              <w:top w:val="single" w:sz="4" w:space="0" w:color="auto"/>
            </w:tcBorders>
            <w:noWrap/>
          </w:tcPr>
          <w:p w14:paraId="38ADBBBA" w14:textId="7AF8AE92" w:rsidR="007450D0" w:rsidRPr="007450D0" w:rsidRDefault="007450D0" w:rsidP="00680B27">
            <w:pPr>
              <w:keepNext/>
              <w:keepLines/>
              <w:jc w:val="left"/>
              <w:cnfStyle w:val="010000000000" w:firstRow="0" w:lastRow="1" w:firstColumn="0" w:lastColumn="0" w:oddVBand="0" w:evenVBand="0" w:oddHBand="0" w:evenHBand="0" w:firstRowFirstColumn="0" w:firstRowLastColumn="0" w:lastRowFirstColumn="0" w:lastRowLastColumn="0"/>
              <w:rPr>
                <w:rFonts w:ascii="Arial Narrow" w:hAnsi="Arial Narrow"/>
                <w:b w:val="0"/>
                <w:bCs/>
                <w:color w:val="000000"/>
              </w:rPr>
            </w:pPr>
            <w:r w:rsidRPr="007450D0">
              <w:rPr>
                <w:rStyle w:val="normaltextrun"/>
                <w:rFonts w:ascii="Arial Narrow" w:hAnsi="Arial Narrow" w:cs="Arial"/>
                <w:b w:val="0"/>
                <w:bCs/>
                <w:szCs w:val="22"/>
              </w:rPr>
              <w:t>5.4.6</w:t>
            </w:r>
          </w:p>
        </w:tc>
      </w:tr>
    </w:tbl>
    <w:p w14:paraId="2D22C376" w14:textId="2169D236" w:rsidR="004C562E" w:rsidRPr="004C562E" w:rsidRDefault="004C562E" w:rsidP="00702522">
      <w:pPr>
        <w:pStyle w:val="Source"/>
        <w:keepNext/>
        <w:keepLines/>
        <w:rPr>
          <w:rFonts w:cs="Arial"/>
          <w:i w:val="0"/>
          <w:iCs/>
          <w:sz w:val="18"/>
          <w:szCs w:val="18"/>
        </w:rPr>
      </w:pPr>
      <w:r w:rsidRPr="004C562E">
        <w:rPr>
          <w:rFonts w:cs="Arial"/>
          <w:i w:val="0"/>
          <w:iCs/>
          <w:sz w:val="18"/>
          <w:szCs w:val="18"/>
        </w:rPr>
        <w:t>* State of Illinois Technical Reference Manual version 1</w:t>
      </w:r>
      <w:r w:rsidR="00D478BD">
        <w:rPr>
          <w:rFonts w:cs="Arial"/>
          <w:i w:val="0"/>
          <w:iCs/>
          <w:sz w:val="18"/>
          <w:szCs w:val="18"/>
        </w:rPr>
        <w:t>2</w:t>
      </w:r>
      <w:r w:rsidRPr="004C562E">
        <w:rPr>
          <w:rFonts w:cs="Arial"/>
          <w:i w:val="0"/>
          <w:iCs/>
          <w:sz w:val="18"/>
          <w:szCs w:val="18"/>
        </w:rPr>
        <w:t xml:space="preserve">.0 from </w:t>
      </w:r>
      <w:hyperlink r:id="rId24" w:history="1">
        <w:r w:rsidRPr="00D478BD">
          <w:rPr>
            <w:rStyle w:val="Hyperlink"/>
            <w:rFonts w:cs="Arial"/>
            <w:i w:val="0"/>
            <w:iCs/>
            <w:color w:val="4D6F21" w:themeColor="accent5" w:themeShade="BF"/>
            <w:sz w:val="18"/>
            <w:szCs w:val="18"/>
          </w:rPr>
          <w:t>http://www.ilsag.info/technical-reference-manual.html</w:t>
        </w:r>
      </w:hyperlink>
    </w:p>
    <w:p w14:paraId="29B1433C" w14:textId="77777777" w:rsidR="004C562E" w:rsidRPr="004C562E" w:rsidRDefault="004C562E" w:rsidP="00702522">
      <w:pPr>
        <w:pStyle w:val="Source"/>
        <w:keepNext/>
        <w:keepLines/>
        <w:rPr>
          <w:rFonts w:cs="Arial"/>
          <w:i w:val="0"/>
          <w:iCs/>
          <w:sz w:val="18"/>
          <w:szCs w:val="18"/>
        </w:rPr>
      </w:pPr>
      <w:r w:rsidRPr="004C562E">
        <w:rPr>
          <w:rFonts w:cs="Arial"/>
          <w:i w:val="0"/>
          <w:iCs/>
          <w:sz w:val="18"/>
          <w:szCs w:val="18"/>
        </w:rPr>
        <w:t>GPH – Gallons per hour</w:t>
      </w:r>
    </w:p>
    <w:p w14:paraId="106D2593" w14:textId="77777777" w:rsidR="004C562E" w:rsidRPr="004C562E" w:rsidRDefault="004C562E" w:rsidP="00702522">
      <w:pPr>
        <w:pStyle w:val="Source"/>
        <w:keepNext/>
        <w:keepLines/>
        <w:rPr>
          <w:rFonts w:cs="Arial"/>
          <w:i w:val="0"/>
          <w:iCs/>
          <w:sz w:val="18"/>
          <w:szCs w:val="18"/>
        </w:rPr>
      </w:pPr>
      <w:r w:rsidRPr="004C562E">
        <w:rPr>
          <w:rFonts w:cs="Arial"/>
          <w:i w:val="0"/>
          <w:iCs/>
          <w:sz w:val="18"/>
          <w:szCs w:val="18"/>
        </w:rPr>
        <w:t>DHW – Domestic hot water</w:t>
      </w:r>
    </w:p>
    <w:p w14:paraId="46472489" w14:textId="77777777" w:rsidR="004C562E" w:rsidRPr="004C562E" w:rsidRDefault="004C562E" w:rsidP="00702522">
      <w:pPr>
        <w:pStyle w:val="Source"/>
        <w:keepNext/>
        <w:keepLines/>
        <w:rPr>
          <w:rFonts w:cs="Arial"/>
          <w:i w:val="0"/>
          <w:iCs/>
          <w:sz w:val="18"/>
          <w:szCs w:val="18"/>
        </w:rPr>
      </w:pPr>
      <w:r w:rsidRPr="004C562E">
        <w:rPr>
          <w:rFonts w:cs="Arial"/>
          <w:i w:val="0"/>
          <w:iCs/>
          <w:sz w:val="18"/>
          <w:szCs w:val="18"/>
        </w:rPr>
        <w:t>GPM – Gallons per minute</w:t>
      </w:r>
    </w:p>
    <w:p w14:paraId="7A05943F" w14:textId="3292FE1E" w:rsidR="004C562E" w:rsidRPr="004C562E" w:rsidRDefault="004C562E" w:rsidP="00702522">
      <w:pPr>
        <w:pStyle w:val="Source"/>
        <w:keepNext/>
        <w:keepLines/>
        <w:rPr>
          <w:rFonts w:cs="Arial"/>
          <w:i w:val="0"/>
          <w:iCs/>
          <w:sz w:val="18"/>
          <w:szCs w:val="18"/>
        </w:rPr>
      </w:pPr>
      <w:r w:rsidRPr="004C562E">
        <w:rPr>
          <w:rFonts w:cs="Arial"/>
          <w:i w:val="0"/>
          <w:iCs/>
          <w:sz w:val="18"/>
          <w:szCs w:val="18"/>
        </w:rPr>
        <w:t>SF – Single family</w:t>
      </w:r>
    </w:p>
    <w:p w14:paraId="43152B20" w14:textId="77777777" w:rsidR="004C562E" w:rsidRPr="004C562E" w:rsidRDefault="004C562E" w:rsidP="00702522">
      <w:pPr>
        <w:pStyle w:val="Source"/>
        <w:keepNext/>
        <w:keepLines/>
        <w:rPr>
          <w:rFonts w:cs="Arial"/>
          <w:i w:val="0"/>
          <w:iCs/>
          <w:sz w:val="18"/>
          <w:szCs w:val="18"/>
        </w:rPr>
      </w:pPr>
      <w:r w:rsidRPr="004C562E">
        <w:rPr>
          <w:rFonts w:cs="Arial"/>
          <w:i w:val="0"/>
          <w:iCs/>
          <w:sz w:val="18"/>
          <w:szCs w:val="18"/>
        </w:rPr>
        <w:t>ISR – In-service rate</w:t>
      </w:r>
    </w:p>
    <w:p w14:paraId="5846641C" w14:textId="2DD89E67" w:rsidR="00F20206" w:rsidRPr="00AD6017" w:rsidRDefault="00F20206" w:rsidP="008B301F">
      <w:pPr>
        <w:pStyle w:val="Source"/>
        <w:rPr>
          <w:rFonts w:cs="Arial"/>
          <w:sz w:val="18"/>
          <w:szCs w:val="18"/>
        </w:rPr>
      </w:pPr>
      <w:r w:rsidRPr="00F65903">
        <w:rPr>
          <w:rFonts w:cs="Arial"/>
          <w:sz w:val="18"/>
          <w:szCs w:val="18"/>
        </w:rPr>
        <w:t xml:space="preserve">Source: </w:t>
      </w:r>
      <w:r w:rsidR="00DD5F9A">
        <w:rPr>
          <w:rFonts w:cs="Arial"/>
          <w:sz w:val="18"/>
          <w:szCs w:val="18"/>
        </w:rPr>
        <w:t>E</w:t>
      </w:r>
      <w:r w:rsidRPr="00F65903">
        <w:rPr>
          <w:rFonts w:cs="Arial"/>
          <w:sz w:val="18"/>
          <w:szCs w:val="18"/>
        </w:rPr>
        <w:t>valuation team analysis.</w:t>
      </w:r>
    </w:p>
    <w:p w14:paraId="66FE1130" w14:textId="006704E9" w:rsidR="0030238F" w:rsidRDefault="00835217" w:rsidP="000E2DDF">
      <w:pPr>
        <w:pStyle w:val="Instructions"/>
        <w:rPr>
          <w:rFonts w:cs="Arial"/>
          <w:color w:val="000000"/>
        </w:rPr>
        <w:sectPr w:rsidR="0030238F" w:rsidSect="00F00299">
          <w:pgSz w:w="12240" w:h="15840" w:code="1"/>
          <w:pgMar w:top="1440" w:right="1440" w:bottom="1440" w:left="1440" w:header="720" w:footer="720" w:gutter="0"/>
          <w:pgNumType w:start="1" w:chapStyle="5"/>
          <w:cols w:space="720"/>
          <w:docGrid w:linePitch="360"/>
        </w:sectPr>
      </w:pPr>
      <w:r w:rsidRPr="007A6FEA">
        <w:rPr>
          <w:rFonts w:cs="Arial"/>
          <w:color w:val="000000"/>
        </w:rPr>
        <w:t>.</w:t>
      </w:r>
    </w:p>
    <w:p w14:paraId="71AEE7B4" w14:textId="4BA5993B" w:rsidR="002859CC" w:rsidRDefault="001C79FE" w:rsidP="0030238F">
      <w:pPr>
        <w:pStyle w:val="Heading5"/>
      </w:pPr>
      <w:bookmarkStart w:id="47" w:name="_Toc193975301"/>
      <w:r>
        <w:lastRenderedPageBreak/>
        <w:t xml:space="preserve">Appendix </w:t>
      </w:r>
      <w:r w:rsidR="00790DB9">
        <w:t>B</w:t>
      </w:r>
      <w:r>
        <w:t xml:space="preserve">. </w:t>
      </w:r>
      <w:r w:rsidR="00F20206">
        <w:t>Program Specific Inputs for the Illinois TRC</w:t>
      </w:r>
      <w:bookmarkEnd w:id="47"/>
    </w:p>
    <w:p w14:paraId="5DFB14D4" w14:textId="36E350BE" w:rsidR="00E93A62" w:rsidRPr="00D12853" w:rsidRDefault="00F31C26" w:rsidP="00E93A62">
      <w:r>
        <w:fldChar w:fldCharType="begin"/>
      </w:r>
      <w:r>
        <w:instrText xml:space="preserve"> REF _Ref134176129 \h </w:instrText>
      </w:r>
      <w:r>
        <w:fldChar w:fldCharType="separate"/>
      </w:r>
      <w:r>
        <w:t xml:space="preserve">Table </w:t>
      </w:r>
      <w:r w:rsidR="00276FF2">
        <w:rPr>
          <w:noProof/>
        </w:rPr>
        <w:t>B</w:t>
      </w:r>
      <w:r>
        <w:noBreakHyphen/>
      </w:r>
      <w:r>
        <w:rPr>
          <w:noProof/>
        </w:rPr>
        <w:t>1</w:t>
      </w:r>
      <w:r>
        <w:fldChar w:fldCharType="end"/>
      </w:r>
      <w:r>
        <w:t xml:space="preserve"> </w:t>
      </w:r>
      <w:r w:rsidRPr="00D12853">
        <w:t xml:space="preserve">show the Total Resource Cost (TRC) cost-effectiveness analysis inputs available at the time of </w:t>
      </w:r>
      <w:r>
        <w:t xml:space="preserve">producing </w:t>
      </w:r>
      <w:r w:rsidRPr="00D12853">
        <w:t xml:space="preserve">this impact evaluation report. </w:t>
      </w:r>
      <w:r>
        <w:t>Currently, a</w:t>
      </w:r>
      <w:r w:rsidRPr="00D12853">
        <w:t>dditional required cost data (e.g., measure costs, program level incentive and non-incentive costs) are not included in this table and will be provided to the evaluation team later.</w:t>
      </w:r>
      <w:r w:rsidRPr="002C41A7">
        <w:t xml:space="preserve"> </w:t>
      </w:r>
      <w:r>
        <w:t>Guidehouse will include annual and lifetime water savings and greenhouse gas reductions in the end of year summary report.</w:t>
      </w:r>
    </w:p>
    <w:p w14:paraId="53C46C34" w14:textId="4573038C" w:rsidR="00E93A62" w:rsidRDefault="00F31C26" w:rsidP="00E93A62">
      <w:pPr>
        <w:pStyle w:val="Caption"/>
      </w:pPr>
      <w:bookmarkStart w:id="48" w:name="_Ref134176201"/>
      <w:bookmarkStart w:id="49" w:name="_Toc138318620"/>
      <w:bookmarkStart w:id="50" w:name="_Toc189832333"/>
      <w:r>
        <w:t xml:space="preserve">Table </w:t>
      </w:r>
      <w:r w:rsidR="000B1F3F">
        <w:t>B</w:t>
      </w:r>
      <w:r>
        <w:noBreakHyphen/>
      </w:r>
      <w:bookmarkEnd w:id="48"/>
      <w:r w:rsidR="0092508E">
        <w:t>1</w:t>
      </w:r>
      <w:r>
        <w:t>. Verified Cost Effectiveness Inputs – NSG</w:t>
      </w:r>
      <w:bookmarkEnd w:id="49"/>
      <w:bookmarkEnd w:id="50"/>
    </w:p>
    <w:tbl>
      <w:tblPr>
        <w:tblW w:w="11857" w:type="dxa"/>
        <w:tblLook w:val="04A0" w:firstRow="1" w:lastRow="0" w:firstColumn="1" w:lastColumn="0" w:noHBand="0" w:noVBand="1"/>
      </w:tblPr>
      <w:tblGrid>
        <w:gridCol w:w="3067"/>
        <w:gridCol w:w="1129"/>
        <w:gridCol w:w="1068"/>
        <w:gridCol w:w="1082"/>
        <w:gridCol w:w="1082"/>
        <w:gridCol w:w="1183"/>
        <w:gridCol w:w="1082"/>
        <w:gridCol w:w="1082"/>
        <w:gridCol w:w="1082"/>
      </w:tblGrid>
      <w:tr w:rsidR="00DB7EE0" w:rsidRPr="005E20AB" w14:paraId="4A246555" w14:textId="77777777" w:rsidTr="00CE5880">
        <w:trPr>
          <w:trHeight w:val="1416"/>
        </w:trPr>
        <w:tc>
          <w:tcPr>
            <w:tcW w:w="3067" w:type="dxa"/>
            <w:tcBorders>
              <w:top w:val="nil"/>
              <w:left w:val="nil"/>
              <w:bottom w:val="single" w:sz="12" w:space="0" w:color="95D600"/>
              <w:right w:val="nil"/>
            </w:tcBorders>
            <w:shd w:val="clear" w:color="000000" w:fill="036479"/>
            <w:vAlign w:val="center"/>
            <w:hideMark/>
          </w:tcPr>
          <w:p w14:paraId="5A8213F2" w14:textId="77777777" w:rsidR="00DB7EE0" w:rsidRPr="005E20AB" w:rsidRDefault="00DB7EE0" w:rsidP="00CE5880">
            <w:pPr>
              <w:suppressAutoHyphens w:val="0"/>
              <w:autoSpaceDN/>
              <w:spacing w:before="0" w:after="0"/>
              <w:jc w:val="center"/>
              <w:rPr>
                <w:rFonts w:ascii="Arial Narrow" w:hAnsi="Arial Narrow" w:cs="Calibri"/>
                <w:b/>
                <w:bCs/>
                <w:color w:val="FFFFFF"/>
                <w:sz w:val="20"/>
                <w:szCs w:val="20"/>
              </w:rPr>
            </w:pPr>
            <w:r w:rsidRPr="005E20AB">
              <w:rPr>
                <w:rFonts w:ascii="Arial Narrow" w:hAnsi="Arial Narrow" w:cs="Calibri"/>
                <w:b/>
                <w:bCs/>
                <w:color w:val="FFFFFF"/>
                <w:sz w:val="20"/>
                <w:szCs w:val="20"/>
              </w:rPr>
              <w:t>Savings Category</w:t>
            </w:r>
          </w:p>
        </w:tc>
        <w:tc>
          <w:tcPr>
            <w:tcW w:w="1129" w:type="dxa"/>
            <w:tcBorders>
              <w:top w:val="nil"/>
              <w:left w:val="nil"/>
              <w:bottom w:val="single" w:sz="12" w:space="0" w:color="95D600"/>
              <w:right w:val="nil"/>
            </w:tcBorders>
            <w:shd w:val="clear" w:color="000000" w:fill="036479"/>
            <w:vAlign w:val="center"/>
            <w:hideMark/>
          </w:tcPr>
          <w:p w14:paraId="4B441F21" w14:textId="77777777" w:rsidR="00DB7EE0" w:rsidRPr="005E20AB" w:rsidRDefault="00DB7EE0" w:rsidP="00CE5880">
            <w:pPr>
              <w:suppressAutoHyphens w:val="0"/>
              <w:autoSpaceDN/>
              <w:spacing w:before="0" w:after="0"/>
              <w:jc w:val="center"/>
              <w:rPr>
                <w:rFonts w:ascii="Arial Narrow" w:hAnsi="Arial Narrow" w:cs="Calibri"/>
                <w:b/>
                <w:bCs/>
                <w:color w:val="FFFFFF"/>
                <w:sz w:val="20"/>
                <w:szCs w:val="20"/>
              </w:rPr>
            </w:pPr>
            <w:r w:rsidRPr="005E20AB">
              <w:rPr>
                <w:rFonts w:ascii="Arial Narrow" w:hAnsi="Arial Narrow" w:cs="Calibri"/>
                <w:b/>
                <w:bCs/>
                <w:color w:val="FFFFFF"/>
                <w:sz w:val="20"/>
                <w:szCs w:val="20"/>
              </w:rPr>
              <w:t>Units</w:t>
            </w:r>
          </w:p>
        </w:tc>
        <w:tc>
          <w:tcPr>
            <w:tcW w:w="1068" w:type="dxa"/>
            <w:tcBorders>
              <w:top w:val="nil"/>
              <w:left w:val="nil"/>
              <w:bottom w:val="single" w:sz="12" w:space="0" w:color="95D600"/>
              <w:right w:val="nil"/>
            </w:tcBorders>
            <w:shd w:val="clear" w:color="000000" w:fill="036479"/>
            <w:vAlign w:val="center"/>
          </w:tcPr>
          <w:p w14:paraId="0DBC73E5" w14:textId="35C46633"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Pr>
                <w:rFonts w:ascii="Arial Narrow" w:hAnsi="Arial Narrow" w:cs="Calibri"/>
                <w:b/>
                <w:bCs/>
                <w:color w:val="FFFFFF"/>
                <w:sz w:val="20"/>
                <w:szCs w:val="20"/>
              </w:rPr>
              <w:t>DAC Project</w:t>
            </w:r>
          </w:p>
        </w:tc>
        <w:tc>
          <w:tcPr>
            <w:tcW w:w="1082" w:type="dxa"/>
            <w:tcBorders>
              <w:top w:val="nil"/>
              <w:left w:val="nil"/>
              <w:bottom w:val="single" w:sz="12" w:space="0" w:color="95D600"/>
              <w:right w:val="nil"/>
            </w:tcBorders>
            <w:shd w:val="clear" w:color="000000" w:fill="036479"/>
            <w:vAlign w:val="center"/>
            <w:hideMark/>
          </w:tcPr>
          <w:p w14:paraId="0F6B0444" w14:textId="4D106054"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sidRPr="005E20AB">
              <w:rPr>
                <w:rFonts w:ascii="Arial Narrow" w:hAnsi="Arial Narrow" w:cs="Calibri"/>
                <w:b/>
                <w:bCs/>
                <w:color w:val="FFFFFF"/>
                <w:sz w:val="20"/>
                <w:szCs w:val="20"/>
              </w:rPr>
              <w:t>Quantity</w:t>
            </w:r>
          </w:p>
        </w:tc>
        <w:tc>
          <w:tcPr>
            <w:tcW w:w="1082" w:type="dxa"/>
            <w:tcBorders>
              <w:top w:val="nil"/>
              <w:left w:val="nil"/>
              <w:bottom w:val="single" w:sz="12" w:space="0" w:color="95D600"/>
              <w:right w:val="nil"/>
            </w:tcBorders>
            <w:shd w:val="clear" w:color="000000" w:fill="036479"/>
            <w:vAlign w:val="center"/>
            <w:hideMark/>
          </w:tcPr>
          <w:p w14:paraId="178F5EED" w14:textId="7334DEE8"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sidRPr="005E20AB">
              <w:rPr>
                <w:rFonts w:ascii="Arial Narrow" w:hAnsi="Arial Narrow" w:cs="Calibri"/>
                <w:b/>
                <w:bCs/>
                <w:color w:val="FFFFFF"/>
                <w:sz w:val="20"/>
                <w:szCs w:val="20"/>
              </w:rPr>
              <w:t>Effective Useful Life</w:t>
            </w:r>
          </w:p>
        </w:tc>
        <w:tc>
          <w:tcPr>
            <w:tcW w:w="1183" w:type="dxa"/>
            <w:tcBorders>
              <w:top w:val="nil"/>
              <w:left w:val="nil"/>
              <w:bottom w:val="single" w:sz="12" w:space="0" w:color="95D600"/>
              <w:right w:val="nil"/>
            </w:tcBorders>
            <w:shd w:val="clear" w:color="000000" w:fill="036479"/>
            <w:vAlign w:val="center"/>
          </w:tcPr>
          <w:p w14:paraId="22255FF0" w14:textId="72F5AB80" w:rsidR="00DB7EE0" w:rsidRPr="005E20AB" w:rsidRDefault="00CE5880" w:rsidP="00CE5880">
            <w:pPr>
              <w:suppressAutoHyphens w:val="0"/>
              <w:autoSpaceDN/>
              <w:spacing w:before="0" w:after="0"/>
              <w:jc w:val="right"/>
              <w:rPr>
                <w:rFonts w:ascii="Arial Narrow" w:hAnsi="Arial Narrow" w:cs="Calibri"/>
                <w:b/>
                <w:bCs/>
                <w:color w:val="FFFFFF"/>
                <w:sz w:val="20"/>
                <w:szCs w:val="20"/>
              </w:rPr>
            </w:pPr>
            <w:r>
              <w:rPr>
                <w:rFonts w:ascii="Arial Narrow" w:hAnsi="Arial Narrow" w:cs="Calibri"/>
                <w:b/>
                <w:bCs/>
                <w:color w:val="FFFFFF"/>
                <w:sz w:val="20"/>
                <w:szCs w:val="20"/>
              </w:rPr>
              <w:t>Early replacement Flag</w:t>
            </w:r>
          </w:p>
        </w:tc>
        <w:tc>
          <w:tcPr>
            <w:tcW w:w="1082" w:type="dxa"/>
            <w:tcBorders>
              <w:top w:val="nil"/>
              <w:left w:val="nil"/>
              <w:bottom w:val="single" w:sz="12" w:space="0" w:color="95D600"/>
              <w:right w:val="nil"/>
            </w:tcBorders>
            <w:shd w:val="clear" w:color="000000" w:fill="036479"/>
            <w:vAlign w:val="center"/>
            <w:hideMark/>
          </w:tcPr>
          <w:p w14:paraId="723962BE" w14:textId="31DCFEA7"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sidRPr="005E20AB">
              <w:rPr>
                <w:rFonts w:ascii="Arial Narrow" w:hAnsi="Arial Narrow" w:cs="Calibri"/>
                <w:b/>
                <w:bCs/>
                <w:color w:val="FFFFFF"/>
                <w:sz w:val="20"/>
                <w:szCs w:val="20"/>
              </w:rPr>
              <w:t>Ex Ante Gross Savings (Therms)</w:t>
            </w:r>
          </w:p>
        </w:tc>
        <w:tc>
          <w:tcPr>
            <w:tcW w:w="1082" w:type="dxa"/>
            <w:tcBorders>
              <w:top w:val="nil"/>
              <w:left w:val="nil"/>
              <w:bottom w:val="single" w:sz="12" w:space="0" w:color="95D600"/>
              <w:right w:val="nil"/>
            </w:tcBorders>
            <w:shd w:val="clear" w:color="000000" w:fill="036479"/>
            <w:vAlign w:val="center"/>
            <w:hideMark/>
          </w:tcPr>
          <w:p w14:paraId="1E8DF927" w14:textId="6665C3D2"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sidRPr="005E20AB">
              <w:rPr>
                <w:rFonts w:ascii="Arial Narrow" w:hAnsi="Arial Narrow" w:cs="Calibri"/>
                <w:b/>
                <w:bCs/>
                <w:color w:val="FFFFFF"/>
                <w:sz w:val="20"/>
                <w:szCs w:val="20"/>
              </w:rPr>
              <w:t>Verified Gross Savings (Therms)</w:t>
            </w:r>
          </w:p>
        </w:tc>
        <w:tc>
          <w:tcPr>
            <w:tcW w:w="1082" w:type="dxa"/>
            <w:tcBorders>
              <w:top w:val="nil"/>
              <w:left w:val="nil"/>
              <w:bottom w:val="single" w:sz="12" w:space="0" w:color="95D600"/>
              <w:right w:val="nil"/>
            </w:tcBorders>
            <w:shd w:val="clear" w:color="000000" w:fill="036479"/>
            <w:vAlign w:val="center"/>
            <w:hideMark/>
          </w:tcPr>
          <w:p w14:paraId="479C16D3" w14:textId="1481EE27" w:rsidR="00DB7EE0" w:rsidRPr="005E20AB" w:rsidRDefault="00DB7EE0" w:rsidP="00CE5880">
            <w:pPr>
              <w:suppressAutoHyphens w:val="0"/>
              <w:autoSpaceDN/>
              <w:spacing w:before="0" w:after="0"/>
              <w:jc w:val="right"/>
              <w:rPr>
                <w:rFonts w:ascii="Arial Narrow" w:hAnsi="Arial Narrow" w:cs="Calibri"/>
                <w:b/>
                <w:bCs/>
                <w:color w:val="FFFFFF"/>
                <w:sz w:val="20"/>
                <w:szCs w:val="20"/>
              </w:rPr>
            </w:pPr>
            <w:r w:rsidRPr="005E20AB">
              <w:rPr>
                <w:rFonts w:ascii="Arial Narrow" w:hAnsi="Arial Narrow" w:cs="Calibri"/>
                <w:b/>
                <w:bCs/>
                <w:color w:val="FFFFFF"/>
                <w:sz w:val="20"/>
                <w:szCs w:val="20"/>
              </w:rPr>
              <w:t>Verified Net Savings (Therms)</w:t>
            </w:r>
          </w:p>
        </w:tc>
      </w:tr>
      <w:tr w:rsidR="00DB7EE0" w:rsidRPr="005E20AB" w14:paraId="7BA809F6" w14:textId="77777777" w:rsidTr="00CE5880">
        <w:trPr>
          <w:trHeight w:val="365"/>
        </w:trPr>
        <w:tc>
          <w:tcPr>
            <w:tcW w:w="3067" w:type="dxa"/>
            <w:tcBorders>
              <w:top w:val="nil"/>
              <w:left w:val="nil"/>
              <w:bottom w:val="single" w:sz="8" w:space="0" w:color="B3EFFD"/>
              <w:right w:val="nil"/>
            </w:tcBorders>
            <w:shd w:val="clear" w:color="000000" w:fill="FFFFFF"/>
            <w:vAlign w:val="center"/>
            <w:hideMark/>
          </w:tcPr>
          <w:p w14:paraId="71504F0F" w14:textId="77777777" w:rsidR="00DB7EE0" w:rsidRPr="005E20AB" w:rsidRDefault="00DB7EE0" w:rsidP="005E20AB">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Low Flow Aerators (Bathroom)</w:t>
            </w:r>
          </w:p>
        </w:tc>
        <w:tc>
          <w:tcPr>
            <w:tcW w:w="1129" w:type="dxa"/>
            <w:tcBorders>
              <w:top w:val="nil"/>
              <w:left w:val="nil"/>
              <w:bottom w:val="single" w:sz="8" w:space="0" w:color="B3EFFD"/>
              <w:right w:val="nil"/>
            </w:tcBorders>
            <w:shd w:val="clear" w:color="000000" w:fill="FFFFFF"/>
            <w:noWrap/>
            <w:vAlign w:val="center"/>
            <w:hideMark/>
          </w:tcPr>
          <w:p w14:paraId="30F5E2D8" w14:textId="77777777" w:rsidR="00DB7EE0" w:rsidRPr="005E20AB" w:rsidRDefault="00DB7EE0" w:rsidP="005E20AB">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Each</w:t>
            </w:r>
          </w:p>
        </w:tc>
        <w:tc>
          <w:tcPr>
            <w:tcW w:w="1068" w:type="dxa"/>
            <w:tcBorders>
              <w:top w:val="nil"/>
              <w:left w:val="nil"/>
              <w:bottom w:val="single" w:sz="8" w:space="0" w:color="B3EFFD"/>
              <w:right w:val="nil"/>
            </w:tcBorders>
            <w:shd w:val="clear" w:color="000000" w:fill="FFFFFF"/>
            <w:vAlign w:val="center"/>
          </w:tcPr>
          <w:p w14:paraId="2C5FB46A" w14:textId="15F640AA" w:rsidR="00DB7EE0" w:rsidRPr="005E20AB" w:rsidRDefault="00DB7EE0" w:rsidP="00CE5880">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noWrap/>
            <w:vAlign w:val="center"/>
            <w:hideMark/>
          </w:tcPr>
          <w:p w14:paraId="640C3DA0" w14:textId="162F0371" w:rsidR="00DB7EE0" w:rsidRPr="005E20AB" w:rsidRDefault="00DB7EE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1,012</w:t>
            </w:r>
          </w:p>
        </w:tc>
        <w:tc>
          <w:tcPr>
            <w:tcW w:w="1082" w:type="dxa"/>
            <w:tcBorders>
              <w:top w:val="nil"/>
              <w:left w:val="nil"/>
              <w:bottom w:val="single" w:sz="8" w:space="0" w:color="B3EFFD"/>
              <w:right w:val="nil"/>
            </w:tcBorders>
            <w:shd w:val="clear" w:color="000000" w:fill="FFFFFF"/>
            <w:noWrap/>
            <w:vAlign w:val="center"/>
            <w:hideMark/>
          </w:tcPr>
          <w:p w14:paraId="44A51611" w14:textId="37E343C9" w:rsidR="00DB7EE0" w:rsidRPr="005E20AB" w:rsidRDefault="00DB7EE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10.0</w:t>
            </w:r>
          </w:p>
        </w:tc>
        <w:tc>
          <w:tcPr>
            <w:tcW w:w="1183" w:type="dxa"/>
            <w:tcBorders>
              <w:top w:val="nil"/>
              <w:left w:val="nil"/>
              <w:bottom w:val="single" w:sz="8" w:space="0" w:color="B3EFFD"/>
              <w:right w:val="nil"/>
            </w:tcBorders>
            <w:shd w:val="clear" w:color="000000" w:fill="FFFFFF"/>
            <w:vAlign w:val="center"/>
          </w:tcPr>
          <w:p w14:paraId="7C8D844C" w14:textId="013CFD73" w:rsidR="00DB7EE0" w:rsidRPr="005E20AB" w:rsidRDefault="00CE5880" w:rsidP="00CE5880">
            <w:pPr>
              <w:suppressAutoHyphens w:val="0"/>
              <w:autoSpaceDN/>
              <w:spacing w:before="0" w:after="0"/>
              <w:jc w:val="right"/>
              <w:rPr>
                <w:rFonts w:ascii="Arial Narrow" w:hAnsi="Arial Narrow" w:cs="Calibri"/>
                <w:color w:val="000000"/>
                <w:sz w:val="20"/>
                <w:szCs w:val="20"/>
              </w:rPr>
            </w:pPr>
            <w:r>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vAlign w:val="center"/>
            <w:hideMark/>
          </w:tcPr>
          <w:p w14:paraId="0C4C5615" w14:textId="7FD14FFD" w:rsidR="00DB7EE0" w:rsidRPr="005E20AB" w:rsidRDefault="00DB7EE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591</w:t>
            </w:r>
          </w:p>
        </w:tc>
        <w:tc>
          <w:tcPr>
            <w:tcW w:w="1082" w:type="dxa"/>
            <w:tcBorders>
              <w:top w:val="nil"/>
              <w:left w:val="nil"/>
              <w:bottom w:val="single" w:sz="8" w:space="0" w:color="B3EFFD"/>
              <w:right w:val="nil"/>
            </w:tcBorders>
            <w:shd w:val="clear" w:color="auto" w:fill="auto"/>
            <w:vAlign w:val="center"/>
            <w:hideMark/>
          </w:tcPr>
          <w:p w14:paraId="678F172D" w14:textId="5F8BAC8E" w:rsidR="00DB7EE0" w:rsidRPr="005E20AB" w:rsidRDefault="00DB7EE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486</w:t>
            </w:r>
          </w:p>
        </w:tc>
        <w:tc>
          <w:tcPr>
            <w:tcW w:w="1082" w:type="dxa"/>
            <w:tcBorders>
              <w:top w:val="nil"/>
              <w:left w:val="nil"/>
              <w:bottom w:val="single" w:sz="8" w:space="0" w:color="B3EFFD"/>
              <w:right w:val="nil"/>
            </w:tcBorders>
            <w:shd w:val="clear" w:color="000000" w:fill="FFFFFF"/>
            <w:noWrap/>
            <w:vAlign w:val="center"/>
            <w:hideMark/>
          </w:tcPr>
          <w:p w14:paraId="77791859" w14:textId="016AA99B" w:rsidR="00DB7EE0" w:rsidRPr="005E20AB" w:rsidRDefault="00DB7EE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526</w:t>
            </w:r>
          </w:p>
        </w:tc>
      </w:tr>
      <w:tr w:rsidR="00CE5880" w:rsidRPr="005E20AB" w14:paraId="30D15803" w14:textId="77777777" w:rsidTr="00CE5880">
        <w:trPr>
          <w:trHeight w:val="348"/>
        </w:trPr>
        <w:tc>
          <w:tcPr>
            <w:tcW w:w="3067" w:type="dxa"/>
            <w:tcBorders>
              <w:top w:val="nil"/>
              <w:left w:val="nil"/>
              <w:bottom w:val="single" w:sz="8" w:space="0" w:color="B3EFFD"/>
              <w:right w:val="nil"/>
            </w:tcBorders>
            <w:shd w:val="clear" w:color="000000" w:fill="FFFFFF"/>
            <w:vAlign w:val="center"/>
            <w:hideMark/>
          </w:tcPr>
          <w:p w14:paraId="7893177A"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Low Flow Showerheads</w:t>
            </w:r>
          </w:p>
        </w:tc>
        <w:tc>
          <w:tcPr>
            <w:tcW w:w="1129" w:type="dxa"/>
            <w:tcBorders>
              <w:top w:val="nil"/>
              <w:left w:val="nil"/>
              <w:bottom w:val="single" w:sz="8" w:space="0" w:color="B3EFFD"/>
              <w:right w:val="nil"/>
            </w:tcBorders>
            <w:shd w:val="clear" w:color="000000" w:fill="FFFFFF"/>
            <w:noWrap/>
            <w:vAlign w:val="center"/>
            <w:hideMark/>
          </w:tcPr>
          <w:p w14:paraId="3DF89FED"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Each</w:t>
            </w:r>
          </w:p>
        </w:tc>
        <w:tc>
          <w:tcPr>
            <w:tcW w:w="1068" w:type="dxa"/>
            <w:tcBorders>
              <w:top w:val="nil"/>
              <w:left w:val="nil"/>
              <w:bottom w:val="single" w:sz="8" w:space="0" w:color="B3EFFD"/>
              <w:right w:val="nil"/>
            </w:tcBorders>
            <w:shd w:val="clear" w:color="000000" w:fill="FFFFFF"/>
            <w:vAlign w:val="center"/>
          </w:tcPr>
          <w:p w14:paraId="03750844" w14:textId="64D5F646"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9C1E44">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noWrap/>
            <w:vAlign w:val="center"/>
            <w:hideMark/>
          </w:tcPr>
          <w:p w14:paraId="061C23A3" w14:textId="3E29235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1,012</w:t>
            </w:r>
          </w:p>
        </w:tc>
        <w:tc>
          <w:tcPr>
            <w:tcW w:w="1082" w:type="dxa"/>
            <w:tcBorders>
              <w:top w:val="nil"/>
              <w:left w:val="nil"/>
              <w:bottom w:val="single" w:sz="8" w:space="0" w:color="B3EFFD"/>
              <w:right w:val="nil"/>
            </w:tcBorders>
            <w:shd w:val="clear" w:color="000000" w:fill="FFFFFF"/>
            <w:noWrap/>
            <w:vAlign w:val="center"/>
            <w:hideMark/>
          </w:tcPr>
          <w:p w14:paraId="008FE435" w14:textId="2F286FE5"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10.0</w:t>
            </w:r>
          </w:p>
        </w:tc>
        <w:tc>
          <w:tcPr>
            <w:tcW w:w="1183" w:type="dxa"/>
            <w:tcBorders>
              <w:top w:val="nil"/>
              <w:left w:val="nil"/>
              <w:bottom w:val="single" w:sz="8" w:space="0" w:color="B3EFFD"/>
              <w:right w:val="nil"/>
            </w:tcBorders>
            <w:shd w:val="clear" w:color="000000" w:fill="FFFFFF"/>
            <w:vAlign w:val="center"/>
          </w:tcPr>
          <w:p w14:paraId="529B4046" w14:textId="2C6230C8"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031486">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vAlign w:val="center"/>
            <w:hideMark/>
          </w:tcPr>
          <w:p w14:paraId="2B327D60" w14:textId="2E0841C9"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8,481</w:t>
            </w:r>
          </w:p>
        </w:tc>
        <w:tc>
          <w:tcPr>
            <w:tcW w:w="1082" w:type="dxa"/>
            <w:tcBorders>
              <w:top w:val="nil"/>
              <w:left w:val="nil"/>
              <w:bottom w:val="single" w:sz="8" w:space="0" w:color="B3EFFD"/>
              <w:right w:val="nil"/>
            </w:tcBorders>
            <w:shd w:val="clear" w:color="auto" w:fill="auto"/>
            <w:vAlign w:val="center"/>
            <w:hideMark/>
          </w:tcPr>
          <w:p w14:paraId="4B00A797" w14:textId="14403F8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7,332</w:t>
            </w:r>
          </w:p>
        </w:tc>
        <w:tc>
          <w:tcPr>
            <w:tcW w:w="1082" w:type="dxa"/>
            <w:tcBorders>
              <w:top w:val="nil"/>
              <w:left w:val="nil"/>
              <w:bottom w:val="single" w:sz="8" w:space="0" w:color="B3EFFD"/>
              <w:right w:val="nil"/>
            </w:tcBorders>
            <w:shd w:val="clear" w:color="000000" w:fill="FFFFFF"/>
            <w:noWrap/>
            <w:vAlign w:val="center"/>
            <w:hideMark/>
          </w:tcPr>
          <w:p w14:paraId="732A176B" w14:textId="4E5D480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7,941</w:t>
            </w:r>
          </w:p>
        </w:tc>
      </w:tr>
      <w:tr w:rsidR="00CE5880" w:rsidRPr="005E20AB" w14:paraId="30196824" w14:textId="77777777" w:rsidTr="00CE5880">
        <w:trPr>
          <w:trHeight w:val="348"/>
        </w:trPr>
        <w:tc>
          <w:tcPr>
            <w:tcW w:w="3067" w:type="dxa"/>
            <w:tcBorders>
              <w:top w:val="nil"/>
              <w:left w:val="nil"/>
              <w:bottom w:val="single" w:sz="8" w:space="0" w:color="B3EFFD"/>
              <w:right w:val="nil"/>
            </w:tcBorders>
            <w:shd w:val="clear" w:color="000000" w:fill="FFFFFF"/>
            <w:vAlign w:val="center"/>
            <w:hideMark/>
          </w:tcPr>
          <w:p w14:paraId="6A2A338B"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Self-Adhesive Door Sweep</w:t>
            </w:r>
          </w:p>
        </w:tc>
        <w:tc>
          <w:tcPr>
            <w:tcW w:w="1129" w:type="dxa"/>
            <w:tcBorders>
              <w:top w:val="nil"/>
              <w:left w:val="nil"/>
              <w:bottom w:val="single" w:sz="8" w:space="0" w:color="B3EFFD"/>
              <w:right w:val="nil"/>
            </w:tcBorders>
            <w:shd w:val="clear" w:color="000000" w:fill="FFFFFF"/>
            <w:noWrap/>
            <w:vAlign w:val="center"/>
            <w:hideMark/>
          </w:tcPr>
          <w:p w14:paraId="70084E22"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Each</w:t>
            </w:r>
          </w:p>
        </w:tc>
        <w:tc>
          <w:tcPr>
            <w:tcW w:w="1068" w:type="dxa"/>
            <w:tcBorders>
              <w:top w:val="nil"/>
              <w:left w:val="nil"/>
              <w:bottom w:val="single" w:sz="8" w:space="0" w:color="B3EFFD"/>
              <w:right w:val="nil"/>
            </w:tcBorders>
            <w:shd w:val="clear" w:color="000000" w:fill="FFFFFF"/>
            <w:vAlign w:val="center"/>
          </w:tcPr>
          <w:p w14:paraId="6F32C4EE" w14:textId="7F55D050"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9C1E44">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noWrap/>
            <w:vAlign w:val="center"/>
            <w:hideMark/>
          </w:tcPr>
          <w:p w14:paraId="09AA6B1C" w14:textId="3C5BAA93"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1,012</w:t>
            </w:r>
          </w:p>
        </w:tc>
        <w:tc>
          <w:tcPr>
            <w:tcW w:w="1082" w:type="dxa"/>
            <w:tcBorders>
              <w:top w:val="nil"/>
              <w:left w:val="nil"/>
              <w:bottom w:val="single" w:sz="8" w:space="0" w:color="B3EFFD"/>
              <w:right w:val="nil"/>
            </w:tcBorders>
            <w:shd w:val="clear" w:color="000000" w:fill="FFFFFF"/>
            <w:noWrap/>
            <w:vAlign w:val="center"/>
            <w:hideMark/>
          </w:tcPr>
          <w:p w14:paraId="69DBD548" w14:textId="0AFE4F0F"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20.0</w:t>
            </w:r>
          </w:p>
        </w:tc>
        <w:tc>
          <w:tcPr>
            <w:tcW w:w="1183" w:type="dxa"/>
            <w:tcBorders>
              <w:top w:val="nil"/>
              <w:left w:val="nil"/>
              <w:bottom w:val="single" w:sz="8" w:space="0" w:color="B3EFFD"/>
              <w:right w:val="nil"/>
            </w:tcBorders>
            <w:shd w:val="clear" w:color="000000" w:fill="FFFFFF"/>
            <w:vAlign w:val="center"/>
          </w:tcPr>
          <w:p w14:paraId="23142A14" w14:textId="4DF638FB"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031486">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vAlign w:val="center"/>
            <w:hideMark/>
          </w:tcPr>
          <w:p w14:paraId="31920944" w14:textId="7DB3E24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4,563</w:t>
            </w:r>
          </w:p>
        </w:tc>
        <w:tc>
          <w:tcPr>
            <w:tcW w:w="1082" w:type="dxa"/>
            <w:tcBorders>
              <w:top w:val="nil"/>
              <w:left w:val="nil"/>
              <w:bottom w:val="single" w:sz="8" w:space="0" w:color="B3EFFD"/>
              <w:right w:val="nil"/>
            </w:tcBorders>
            <w:shd w:val="clear" w:color="auto" w:fill="auto"/>
            <w:vAlign w:val="center"/>
            <w:hideMark/>
          </w:tcPr>
          <w:p w14:paraId="4A7A54F0" w14:textId="2E0FFA7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4,213</w:t>
            </w:r>
          </w:p>
        </w:tc>
        <w:tc>
          <w:tcPr>
            <w:tcW w:w="1082" w:type="dxa"/>
            <w:tcBorders>
              <w:top w:val="nil"/>
              <w:left w:val="nil"/>
              <w:bottom w:val="single" w:sz="8" w:space="0" w:color="B3EFFD"/>
              <w:right w:val="nil"/>
            </w:tcBorders>
            <w:shd w:val="clear" w:color="000000" w:fill="FFFFFF"/>
            <w:noWrap/>
            <w:vAlign w:val="center"/>
            <w:hideMark/>
          </w:tcPr>
          <w:p w14:paraId="52194FDB" w14:textId="1BA39AC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3,650</w:t>
            </w:r>
          </w:p>
        </w:tc>
      </w:tr>
      <w:tr w:rsidR="00CE5880" w:rsidRPr="005E20AB" w14:paraId="2047E44B" w14:textId="77777777" w:rsidTr="00CE5880">
        <w:trPr>
          <w:trHeight w:val="348"/>
        </w:trPr>
        <w:tc>
          <w:tcPr>
            <w:tcW w:w="3067" w:type="dxa"/>
            <w:tcBorders>
              <w:top w:val="nil"/>
              <w:left w:val="nil"/>
              <w:bottom w:val="single" w:sz="8" w:space="0" w:color="B3EFFD"/>
              <w:right w:val="nil"/>
            </w:tcBorders>
            <w:shd w:val="clear" w:color="000000" w:fill="FFFFFF"/>
            <w:vAlign w:val="center"/>
            <w:hideMark/>
          </w:tcPr>
          <w:p w14:paraId="59BCEFEA"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Water Heater Temperature Setback</w:t>
            </w:r>
          </w:p>
        </w:tc>
        <w:tc>
          <w:tcPr>
            <w:tcW w:w="1129" w:type="dxa"/>
            <w:tcBorders>
              <w:top w:val="nil"/>
              <w:left w:val="nil"/>
              <w:bottom w:val="single" w:sz="8" w:space="0" w:color="B3EFFD"/>
              <w:right w:val="nil"/>
            </w:tcBorders>
            <w:shd w:val="clear" w:color="000000" w:fill="FFFFFF"/>
            <w:noWrap/>
            <w:vAlign w:val="center"/>
            <w:hideMark/>
          </w:tcPr>
          <w:p w14:paraId="404CBEBF"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Each</w:t>
            </w:r>
          </w:p>
        </w:tc>
        <w:tc>
          <w:tcPr>
            <w:tcW w:w="1068" w:type="dxa"/>
            <w:tcBorders>
              <w:top w:val="nil"/>
              <w:left w:val="nil"/>
              <w:bottom w:val="single" w:sz="8" w:space="0" w:color="B3EFFD"/>
              <w:right w:val="nil"/>
            </w:tcBorders>
            <w:shd w:val="clear" w:color="000000" w:fill="FFFFFF"/>
            <w:vAlign w:val="center"/>
          </w:tcPr>
          <w:p w14:paraId="3991BDA9" w14:textId="1A259B0E"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9C1E44">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noWrap/>
            <w:vAlign w:val="center"/>
            <w:hideMark/>
          </w:tcPr>
          <w:p w14:paraId="5B3E7DF3" w14:textId="476A90BC"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1,012</w:t>
            </w:r>
          </w:p>
        </w:tc>
        <w:tc>
          <w:tcPr>
            <w:tcW w:w="1082" w:type="dxa"/>
            <w:tcBorders>
              <w:top w:val="nil"/>
              <w:left w:val="nil"/>
              <w:bottom w:val="single" w:sz="8" w:space="0" w:color="B3EFFD"/>
              <w:right w:val="nil"/>
            </w:tcBorders>
            <w:shd w:val="clear" w:color="000000" w:fill="FFFFFF"/>
            <w:noWrap/>
            <w:vAlign w:val="center"/>
            <w:hideMark/>
          </w:tcPr>
          <w:p w14:paraId="0772C7F2" w14:textId="3E7C5287"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2.0</w:t>
            </w:r>
          </w:p>
        </w:tc>
        <w:tc>
          <w:tcPr>
            <w:tcW w:w="1183" w:type="dxa"/>
            <w:tcBorders>
              <w:top w:val="nil"/>
              <w:left w:val="nil"/>
              <w:bottom w:val="single" w:sz="8" w:space="0" w:color="B3EFFD"/>
              <w:right w:val="nil"/>
            </w:tcBorders>
            <w:shd w:val="clear" w:color="000000" w:fill="FFFFFF"/>
            <w:vAlign w:val="center"/>
          </w:tcPr>
          <w:p w14:paraId="0992BE04" w14:textId="79F4C43B"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031486">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vAlign w:val="center"/>
            <w:hideMark/>
          </w:tcPr>
          <w:p w14:paraId="596D3B45" w14:textId="62043BCB"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277</w:t>
            </w:r>
          </w:p>
        </w:tc>
        <w:tc>
          <w:tcPr>
            <w:tcW w:w="1082" w:type="dxa"/>
            <w:tcBorders>
              <w:top w:val="nil"/>
              <w:left w:val="nil"/>
              <w:bottom w:val="single" w:sz="8" w:space="0" w:color="B3EFFD"/>
              <w:right w:val="nil"/>
            </w:tcBorders>
            <w:shd w:val="clear" w:color="auto" w:fill="auto"/>
            <w:vAlign w:val="center"/>
            <w:hideMark/>
          </w:tcPr>
          <w:p w14:paraId="4E87B449" w14:textId="03420A68"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255</w:t>
            </w:r>
          </w:p>
        </w:tc>
        <w:tc>
          <w:tcPr>
            <w:tcW w:w="1082" w:type="dxa"/>
            <w:tcBorders>
              <w:top w:val="nil"/>
              <w:left w:val="nil"/>
              <w:bottom w:val="single" w:sz="8" w:space="0" w:color="B3EFFD"/>
              <w:right w:val="nil"/>
            </w:tcBorders>
            <w:shd w:val="clear" w:color="000000" w:fill="FFFFFF"/>
            <w:noWrap/>
            <w:vAlign w:val="center"/>
            <w:hideMark/>
          </w:tcPr>
          <w:p w14:paraId="471C35C7" w14:textId="6B416DBD"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221</w:t>
            </w:r>
          </w:p>
        </w:tc>
      </w:tr>
      <w:tr w:rsidR="00CE5880" w:rsidRPr="005E20AB" w14:paraId="01A998F0" w14:textId="77777777" w:rsidTr="00CE5880">
        <w:trPr>
          <w:trHeight w:val="348"/>
        </w:trPr>
        <w:tc>
          <w:tcPr>
            <w:tcW w:w="3067" w:type="dxa"/>
            <w:tcBorders>
              <w:top w:val="nil"/>
              <w:left w:val="nil"/>
              <w:bottom w:val="single" w:sz="8" w:space="0" w:color="B3EFFD"/>
              <w:right w:val="nil"/>
            </w:tcBorders>
            <w:shd w:val="clear" w:color="000000" w:fill="FFFFFF"/>
            <w:vAlign w:val="center"/>
            <w:hideMark/>
          </w:tcPr>
          <w:p w14:paraId="010DD24A"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Smart Thermostat</w:t>
            </w:r>
          </w:p>
        </w:tc>
        <w:tc>
          <w:tcPr>
            <w:tcW w:w="1129" w:type="dxa"/>
            <w:tcBorders>
              <w:top w:val="nil"/>
              <w:left w:val="nil"/>
              <w:bottom w:val="single" w:sz="8" w:space="0" w:color="B3EFFD"/>
              <w:right w:val="nil"/>
            </w:tcBorders>
            <w:shd w:val="clear" w:color="000000" w:fill="FFFFFF"/>
            <w:noWrap/>
            <w:vAlign w:val="center"/>
            <w:hideMark/>
          </w:tcPr>
          <w:p w14:paraId="0A490779" w14:textId="77777777" w:rsidR="00CE5880" w:rsidRPr="005E20AB" w:rsidRDefault="00CE5880" w:rsidP="00CE5880">
            <w:pPr>
              <w:suppressAutoHyphens w:val="0"/>
              <w:autoSpaceDN/>
              <w:spacing w:before="0" w:after="0"/>
              <w:rPr>
                <w:rFonts w:ascii="Arial Narrow" w:hAnsi="Arial Narrow" w:cs="Calibri"/>
                <w:color w:val="000000"/>
                <w:sz w:val="20"/>
                <w:szCs w:val="20"/>
              </w:rPr>
            </w:pPr>
            <w:r w:rsidRPr="005E20AB">
              <w:rPr>
                <w:rFonts w:ascii="Arial Narrow" w:hAnsi="Arial Narrow" w:cs="Calibri"/>
                <w:color w:val="000000"/>
                <w:sz w:val="20"/>
                <w:szCs w:val="20"/>
              </w:rPr>
              <w:t>Each</w:t>
            </w:r>
          </w:p>
        </w:tc>
        <w:tc>
          <w:tcPr>
            <w:tcW w:w="1068" w:type="dxa"/>
            <w:tcBorders>
              <w:top w:val="nil"/>
              <w:left w:val="nil"/>
              <w:bottom w:val="single" w:sz="8" w:space="0" w:color="B3EFFD"/>
              <w:right w:val="nil"/>
            </w:tcBorders>
            <w:shd w:val="clear" w:color="000000" w:fill="FFFFFF"/>
            <w:vAlign w:val="center"/>
          </w:tcPr>
          <w:p w14:paraId="73225BC0" w14:textId="2FBA23A8"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9C1E44">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noWrap/>
            <w:vAlign w:val="center"/>
            <w:hideMark/>
          </w:tcPr>
          <w:p w14:paraId="2EB07557" w14:textId="6EEA14FF"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143</w:t>
            </w:r>
          </w:p>
        </w:tc>
        <w:tc>
          <w:tcPr>
            <w:tcW w:w="1082" w:type="dxa"/>
            <w:tcBorders>
              <w:top w:val="nil"/>
              <w:left w:val="nil"/>
              <w:bottom w:val="single" w:sz="8" w:space="0" w:color="B3EFFD"/>
              <w:right w:val="nil"/>
            </w:tcBorders>
            <w:shd w:val="clear" w:color="000000" w:fill="FFFFFF"/>
            <w:noWrap/>
            <w:vAlign w:val="center"/>
            <w:hideMark/>
          </w:tcPr>
          <w:p w14:paraId="42925B6A" w14:textId="6859876F"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11.0</w:t>
            </w:r>
          </w:p>
        </w:tc>
        <w:tc>
          <w:tcPr>
            <w:tcW w:w="1183" w:type="dxa"/>
            <w:tcBorders>
              <w:top w:val="nil"/>
              <w:left w:val="nil"/>
              <w:bottom w:val="single" w:sz="8" w:space="0" w:color="B3EFFD"/>
              <w:right w:val="nil"/>
            </w:tcBorders>
            <w:shd w:val="clear" w:color="000000" w:fill="FFFFFF"/>
            <w:vAlign w:val="center"/>
          </w:tcPr>
          <w:p w14:paraId="058ADD79" w14:textId="3E18FD7A"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031486">
              <w:rPr>
                <w:rFonts w:ascii="Arial Narrow" w:hAnsi="Arial Narrow" w:cs="Calibri"/>
                <w:color w:val="000000"/>
                <w:sz w:val="20"/>
                <w:szCs w:val="20"/>
              </w:rPr>
              <w:t>No</w:t>
            </w:r>
          </w:p>
        </w:tc>
        <w:tc>
          <w:tcPr>
            <w:tcW w:w="1082" w:type="dxa"/>
            <w:tcBorders>
              <w:top w:val="nil"/>
              <w:left w:val="nil"/>
              <w:bottom w:val="single" w:sz="8" w:space="0" w:color="B3EFFD"/>
              <w:right w:val="nil"/>
            </w:tcBorders>
            <w:shd w:val="clear" w:color="000000" w:fill="FFFFFF"/>
            <w:vAlign w:val="center"/>
            <w:hideMark/>
          </w:tcPr>
          <w:p w14:paraId="03C9DAAC" w14:textId="1A658B89"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12,999</w:t>
            </w:r>
          </w:p>
        </w:tc>
        <w:tc>
          <w:tcPr>
            <w:tcW w:w="1082" w:type="dxa"/>
            <w:tcBorders>
              <w:top w:val="nil"/>
              <w:left w:val="nil"/>
              <w:bottom w:val="single" w:sz="8" w:space="0" w:color="B3EFFD"/>
              <w:right w:val="nil"/>
            </w:tcBorders>
            <w:shd w:val="clear" w:color="auto" w:fill="auto"/>
            <w:vAlign w:val="center"/>
            <w:hideMark/>
          </w:tcPr>
          <w:p w14:paraId="71D6BC84" w14:textId="4FFDFE1D"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12,216</w:t>
            </w:r>
          </w:p>
        </w:tc>
        <w:tc>
          <w:tcPr>
            <w:tcW w:w="1082" w:type="dxa"/>
            <w:tcBorders>
              <w:top w:val="nil"/>
              <w:left w:val="nil"/>
              <w:bottom w:val="single" w:sz="8" w:space="0" w:color="B3EFFD"/>
              <w:right w:val="nil"/>
            </w:tcBorders>
            <w:shd w:val="clear" w:color="000000" w:fill="FFFFFF"/>
            <w:noWrap/>
            <w:vAlign w:val="center"/>
            <w:hideMark/>
          </w:tcPr>
          <w:p w14:paraId="560B1175" w14:textId="515CFC32" w:rsidR="00CE5880" w:rsidRPr="005E20AB" w:rsidRDefault="00CE5880" w:rsidP="00CE5880">
            <w:pPr>
              <w:suppressAutoHyphens w:val="0"/>
              <w:autoSpaceDN/>
              <w:spacing w:before="0" w:after="0"/>
              <w:jc w:val="right"/>
              <w:rPr>
                <w:rFonts w:ascii="Arial Narrow" w:hAnsi="Arial Narrow" w:cs="Calibri"/>
                <w:color w:val="000000"/>
                <w:sz w:val="20"/>
                <w:szCs w:val="20"/>
              </w:rPr>
            </w:pPr>
            <w:r w:rsidRPr="005E20AB">
              <w:rPr>
                <w:rFonts w:ascii="Arial Narrow" w:hAnsi="Arial Narrow" w:cs="Calibri"/>
                <w:color w:val="000000"/>
                <w:sz w:val="20"/>
                <w:szCs w:val="20"/>
              </w:rPr>
              <w:t>12,568</w:t>
            </w:r>
          </w:p>
        </w:tc>
      </w:tr>
      <w:tr w:rsidR="00DB7EE0" w:rsidRPr="005E20AB" w14:paraId="7BC90D92" w14:textId="77777777" w:rsidTr="00CE5880">
        <w:trPr>
          <w:trHeight w:val="320"/>
        </w:trPr>
        <w:tc>
          <w:tcPr>
            <w:tcW w:w="3067" w:type="dxa"/>
            <w:tcBorders>
              <w:top w:val="nil"/>
              <w:left w:val="nil"/>
              <w:bottom w:val="single" w:sz="8" w:space="0" w:color="036479"/>
              <w:right w:val="nil"/>
            </w:tcBorders>
            <w:shd w:val="clear" w:color="auto" w:fill="auto"/>
            <w:vAlign w:val="center"/>
            <w:hideMark/>
          </w:tcPr>
          <w:p w14:paraId="625CE416" w14:textId="77777777" w:rsidR="00DB7EE0" w:rsidRPr="005E20AB" w:rsidRDefault="00DB7EE0" w:rsidP="005E20AB">
            <w:pPr>
              <w:suppressAutoHyphens w:val="0"/>
              <w:autoSpaceDN/>
              <w:spacing w:before="0" w:after="0"/>
              <w:rPr>
                <w:rFonts w:ascii="Arial Narrow" w:hAnsi="Arial Narrow" w:cs="Calibri"/>
                <w:b/>
                <w:bCs/>
                <w:color w:val="000000"/>
                <w:sz w:val="20"/>
                <w:szCs w:val="20"/>
              </w:rPr>
            </w:pPr>
            <w:r w:rsidRPr="005E20AB">
              <w:rPr>
                <w:rFonts w:ascii="Arial Narrow" w:hAnsi="Arial Narrow" w:cs="Calibri"/>
                <w:b/>
                <w:bCs/>
                <w:color w:val="000000"/>
                <w:sz w:val="20"/>
                <w:szCs w:val="20"/>
              </w:rPr>
              <w:t>Total or Weighted Average</w:t>
            </w:r>
          </w:p>
        </w:tc>
        <w:tc>
          <w:tcPr>
            <w:tcW w:w="1129" w:type="dxa"/>
            <w:tcBorders>
              <w:top w:val="nil"/>
              <w:left w:val="nil"/>
              <w:bottom w:val="single" w:sz="8" w:space="0" w:color="036479"/>
              <w:right w:val="nil"/>
            </w:tcBorders>
            <w:shd w:val="clear" w:color="auto" w:fill="auto"/>
            <w:noWrap/>
            <w:vAlign w:val="center"/>
            <w:hideMark/>
          </w:tcPr>
          <w:p w14:paraId="20A702FA" w14:textId="77777777" w:rsidR="00DB7EE0" w:rsidRPr="005E20AB" w:rsidRDefault="00DB7EE0" w:rsidP="005E20AB">
            <w:pPr>
              <w:suppressAutoHyphens w:val="0"/>
              <w:autoSpaceDN/>
              <w:spacing w:before="0" w:after="0"/>
              <w:rPr>
                <w:rFonts w:ascii="Arial Narrow" w:hAnsi="Arial Narrow" w:cs="Calibri"/>
                <w:b/>
                <w:bCs/>
                <w:color w:val="000000"/>
                <w:sz w:val="20"/>
                <w:szCs w:val="20"/>
              </w:rPr>
            </w:pPr>
            <w:r w:rsidRPr="005E20AB">
              <w:rPr>
                <w:rFonts w:ascii="Arial Narrow" w:hAnsi="Arial Narrow" w:cs="Calibri"/>
                <w:b/>
                <w:bCs/>
                <w:color w:val="000000"/>
                <w:sz w:val="20"/>
                <w:szCs w:val="20"/>
              </w:rPr>
              <w:t> </w:t>
            </w:r>
          </w:p>
        </w:tc>
        <w:tc>
          <w:tcPr>
            <w:tcW w:w="1068" w:type="dxa"/>
            <w:tcBorders>
              <w:top w:val="nil"/>
              <w:left w:val="nil"/>
              <w:bottom w:val="single" w:sz="8" w:space="0" w:color="036479"/>
              <w:right w:val="nil"/>
            </w:tcBorders>
            <w:vAlign w:val="center"/>
          </w:tcPr>
          <w:p w14:paraId="509436B3" w14:textId="77777777" w:rsidR="00DB7EE0" w:rsidRPr="005E20AB" w:rsidRDefault="00DB7EE0" w:rsidP="00CE5880">
            <w:pPr>
              <w:suppressAutoHyphens w:val="0"/>
              <w:autoSpaceDN/>
              <w:spacing w:before="0" w:after="0"/>
              <w:jc w:val="right"/>
              <w:rPr>
                <w:rFonts w:ascii="Arial Narrow" w:hAnsi="Arial Narrow" w:cs="Calibri"/>
                <w:b/>
                <w:bCs/>
                <w:color w:val="000000"/>
                <w:sz w:val="20"/>
                <w:szCs w:val="20"/>
              </w:rPr>
            </w:pPr>
          </w:p>
        </w:tc>
        <w:tc>
          <w:tcPr>
            <w:tcW w:w="1082" w:type="dxa"/>
            <w:tcBorders>
              <w:top w:val="nil"/>
              <w:left w:val="nil"/>
              <w:bottom w:val="single" w:sz="8" w:space="0" w:color="036479"/>
              <w:right w:val="nil"/>
            </w:tcBorders>
            <w:shd w:val="clear" w:color="auto" w:fill="auto"/>
            <w:vAlign w:val="center"/>
            <w:hideMark/>
          </w:tcPr>
          <w:p w14:paraId="4229EDBD" w14:textId="7743E37A" w:rsidR="00DB7EE0" w:rsidRPr="005E20AB" w:rsidRDefault="00DB7EE0" w:rsidP="00CE5880">
            <w:pPr>
              <w:suppressAutoHyphens w:val="0"/>
              <w:autoSpaceDN/>
              <w:spacing w:before="0" w:after="0"/>
              <w:jc w:val="right"/>
              <w:rPr>
                <w:rFonts w:ascii="Arial Narrow" w:hAnsi="Arial Narrow" w:cs="Calibri"/>
                <w:b/>
                <w:bCs/>
                <w:color w:val="000000"/>
                <w:sz w:val="20"/>
                <w:szCs w:val="20"/>
              </w:rPr>
            </w:pPr>
          </w:p>
        </w:tc>
        <w:tc>
          <w:tcPr>
            <w:tcW w:w="1082" w:type="dxa"/>
            <w:tcBorders>
              <w:top w:val="nil"/>
              <w:left w:val="nil"/>
              <w:bottom w:val="single" w:sz="8" w:space="0" w:color="036479"/>
              <w:right w:val="nil"/>
            </w:tcBorders>
            <w:shd w:val="clear" w:color="auto" w:fill="auto"/>
            <w:vAlign w:val="center"/>
            <w:hideMark/>
          </w:tcPr>
          <w:p w14:paraId="5D9238FC" w14:textId="37496980" w:rsidR="00DB7EE0" w:rsidRPr="005E20AB" w:rsidRDefault="00DB7EE0" w:rsidP="00CE5880">
            <w:pPr>
              <w:suppressAutoHyphens w:val="0"/>
              <w:autoSpaceDN/>
              <w:spacing w:before="0" w:after="0"/>
              <w:jc w:val="right"/>
              <w:rPr>
                <w:rFonts w:ascii="Arial Narrow" w:hAnsi="Arial Narrow" w:cs="Calibri"/>
                <w:b/>
                <w:bCs/>
                <w:color w:val="000000"/>
                <w:sz w:val="20"/>
                <w:szCs w:val="20"/>
              </w:rPr>
            </w:pPr>
            <w:r w:rsidRPr="005E20AB">
              <w:rPr>
                <w:rFonts w:ascii="Arial Narrow" w:hAnsi="Arial Narrow" w:cs="Calibri"/>
                <w:b/>
                <w:bCs/>
                <w:color w:val="000000"/>
                <w:sz w:val="20"/>
                <w:szCs w:val="20"/>
              </w:rPr>
              <w:t>12.1</w:t>
            </w:r>
          </w:p>
        </w:tc>
        <w:tc>
          <w:tcPr>
            <w:tcW w:w="1183" w:type="dxa"/>
            <w:tcBorders>
              <w:top w:val="nil"/>
              <w:left w:val="nil"/>
              <w:bottom w:val="single" w:sz="8" w:space="0" w:color="036479"/>
              <w:right w:val="nil"/>
            </w:tcBorders>
            <w:vAlign w:val="center"/>
          </w:tcPr>
          <w:p w14:paraId="49EBC7D5" w14:textId="77777777" w:rsidR="00DB7EE0" w:rsidRPr="005E20AB" w:rsidRDefault="00DB7EE0" w:rsidP="00CE5880">
            <w:pPr>
              <w:suppressAutoHyphens w:val="0"/>
              <w:autoSpaceDN/>
              <w:spacing w:before="0" w:after="0"/>
              <w:jc w:val="right"/>
              <w:rPr>
                <w:rFonts w:ascii="Arial Narrow" w:hAnsi="Arial Narrow" w:cs="Calibri"/>
                <w:b/>
                <w:bCs/>
                <w:color w:val="000000"/>
                <w:sz w:val="20"/>
                <w:szCs w:val="20"/>
              </w:rPr>
            </w:pPr>
          </w:p>
        </w:tc>
        <w:tc>
          <w:tcPr>
            <w:tcW w:w="1082" w:type="dxa"/>
            <w:tcBorders>
              <w:top w:val="nil"/>
              <w:left w:val="nil"/>
              <w:bottom w:val="single" w:sz="8" w:space="0" w:color="036479"/>
              <w:right w:val="nil"/>
            </w:tcBorders>
            <w:shd w:val="clear" w:color="auto" w:fill="auto"/>
            <w:noWrap/>
            <w:vAlign w:val="center"/>
            <w:hideMark/>
          </w:tcPr>
          <w:p w14:paraId="4DA106C5" w14:textId="27FE77D4" w:rsidR="00DB7EE0" w:rsidRPr="005E20AB" w:rsidRDefault="00DB7EE0" w:rsidP="00CE5880">
            <w:pPr>
              <w:suppressAutoHyphens w:val="0"/>
              <w:autoSpaceDN/>
              <w:spacing w:before="0" w:after="0"/>
              <w:jc w:val="right"/>
              <w:rPr>
                <w:rFonts w:ascii="Arial Narrow" w:hAnsi="Arial Narrow" w:cs="Calibri"/>
                <w:b/>
                <w:bCs/>
                <w:color w:val="000000"/>
                <w:sz w:val="20"/>
                <w:szCs w:val="20"/>
              </w:rPr>
            </w:pPr>
            <w:r w:rsidRPr="005E20AB">
              <w:rPr>
                <w:rFonts w:ascii="Arial Narrow" w:hAnsi="Arial Narrow" w:cs="Calibri"/>
                <w:b/>
                <w:bCs/>
                <w:color w:val="000000"/>
                <w:sz w:val="20"/>
                <w:szCs w:val="20"/>
              </w:rPr>
              <w:t>26,910</w:t>
            </w:r>
          </w:p>
        </w:tc>
        <w:tc>
          <w:tcPr>
            <w:tcW w:w="1082" w:type="dxa"/>
            <w:tcBorders>
              <w:top w:val="nil"/>
              <w:left w:val="nil"/>
              <w:bottom w:val="single" w:sz="8" w:space="0" w:color="036479"/>
              <w:right w:val="nil"/>
            </w:tcBorders>
            <w:shd w:val="clear" w:color="auto" w:fill="auto"/>
            <w:noWrap/>
            <w:vAlign w:val="center"/>
            <w:hideMark/>
          </w:tcPr>
          <w:p w14:paraId="358D8AA2" w14:textId="22BAAF11" w:rsidR="00DB7EE0" w:rsidRPr="005E20AB" w:rsidRDefault="00DB7EE0" w:rsidP="00CE5880">
            <w:pPr>
              <w:suppressAutoHyphens w:val="0"/>
              <w:autoSpaceDN/>
              <w:spacing w:before="0" w:after="0"/>
              <w:jc w:val="right"/>
              <w:rPr>
                <w:rFonts w:ascii="Arial Narrow" w:hAnsi="Arial Narrow" w:cs="Calibri"/>
                <w:b/>
                <w:bCs/>
                <w:color w:val="000000"/>
                <w:sz w:val="20"/>
                <w:szCs w:val="20"/>
              </w:rPr>
            </w:pPr>
            <w:r w:rsidRPr="005E20AB">
              <w:rPr>
                <w:rFonts w:ascii="Arial Narrow" w:hAnsi="Arial Narrow" w:cs="Calibri"/>
                <w:b/>
                <w:bCs/>
                <w:color w:val="000000"/>
                <w:sz w:val="20"/>
                <w:szCs w:val="20"/>
              </w:rPr>
              <w:t>24,502</w:t>
            </w:r>
          </w:p>
        </w:tc>
        <w:tc>
          <w:tcPr>
            <w:tcW w:w="1082" w:type="dxa"/>
            <w:tcBorders>
              <w:top w:val="nil"/>
              <w:left w:val="nil"/>
              <w:bottom w:val="single" w:sz="8" w:space="0" w:color="036479"/>
              <w:right w:val="nil"/>
            </w:tcBorders>
            <w:shd w:val="clear" w:color="auto" w:fill="auto"/>
            <w:vAlign w:val="center"/>
            <w:hideMark/>
          </w:tcPr>
          <w:p w14:paraId="120C453E" w14:textId="5EE3BEE7" w:rsidR="00DB7EE0" w:rsidRPr="005E20AB" w:rsidRDefault="00DB7EE0" w:rsidP="00CE5880">
            <w:pPr>
              <w:suppressAutoHyphens w:val="0"/>
              <w:autoSpaceDN/>
              <w:spacing w:before="0" w:after="0"/>
              <w:jc w:val="right"/>
              <w:rPr>
                <w:rFonts w:ascii="Arial Narrow" w:hAnsi="Arial Narrow" w:cs="Calibri"/>
                <w:b/>
                <w:bCs/>
                <w:color w:val="000000"/>
                <w:sz w:val="20"/>
                <w:szCs w:val="20"/>
              </w:rPr>
            </w:pPr>
            <w:r w:rsidRPr="005E20AB">
              <w:rPr>
                <w:rFonts w:ascii="Arial Narrow" w:hAnsi="Arial Narrow" w:cs="Calibri"/>
                <w:b/>
                <w:bCs/>
                <w:color w:val="000000"/>
                <w:sz w:val="20"/>
                <w:szCs w:val="20"/>
              </w:rPr>
              <w:t>24,906</w:t>
            </w:r>
          </w:p>
        </w:tc>
      </w:tr>
    </w:tbl>
    <w:p w14:paraId="11E88F34" w14:textId="63702F06" w:rsidR="00E93A62" w:rsidRPr="00F65903" w:rsidRDefault="00E93A62" w:rsidP="000E2DDF">
      <w:pPr>
        <w:pStyle w:val="Source"/>
        <w:rPr>
          <w:rFonts w:cs="Arial"/>
          <w:i w:val="0"/>
          <w:sz w:val="18"/>
          <w:szCs w:val="18"/>
        </w:rPr>
      </w:pPr>
      <w:r w:rsidRPr="00F65903">
        <w:t xml:space="preserve">Source: </w:t>
      </w:r>
      <w:r w:rsidR="00CA196F">
        <w:rPr>
          <w:rFonts w:cs="Arial"/>
          <w:sz w:val="18"/>
          <w:szCs w:val="18"/>
        </w:rPr>
        <w:t>E</w:t>
      </w:r>
      <w:r w:rsidRPr="00F65903">
        <w:rPr>
          <w:rFonts w:cs="Arial"/>
          <w:sz w:val="18"/>
          <w:szCs w:val="18"/>
        </w:rPr>
        <w:t>valuation team analysis.</w:t>
      </w:r>
    </w:p>
    <w:p w14:paraId="21CA7DBB" w14:textId="77777777" w:rsidR="00E93A62" w:rsidRDefault="00E93A62" w:rsidP="00E93A62"/>
    <w:sectPr w:rsidR="00E93A62" w:rsidSect="00DB7EE0">
      <w:headerReference w:type="default" r:id="rId25"/>
      <w:pgSz w:w="15840" w:h="12240" w:orient="landscape" w:code="1"/>
      <w:pgMar w:top="1440" w:right="1440" w:bottom="1440" w:left="1440" w:header="720" w:footer="720" w:gutter="0"/>
      <w:pgNumType w:chapStyle="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6E63E" w14:textId="77777777" w:rsidR="00C079EF" w:rsidRDefault="00C079EF" w:rsidP="00183005">
      <w:r>
        <w:separator/>
      </w:r>
    </w:p>
  </w:endnote>
  <w:endnote w:type="continuationSeparator" w:id="0">
    <w:p w14:paraId="55A86946" w14:textId="77777777" w:rsidR="00C079EF" w:rsidRDefault="00C079EF" w:rsidP="00183005">
      <w:r>
        <w:continuationSeparator/>
      </w:r>
    </w:p>
  </w:endnote>
  <w:endnote w:type="continuationNotice" w:id="1">
    <w:p w14:paraId="59299E7E" w14:textId="77777777" w:rsidR="00C079EF" w:rsidRDefault="00C07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902B" w14:textId="77777777" w:rsidR="004F0F97" w:rsidRDefault="004F0F97" w:rsidP="001830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DE88E93" w14:textId="77777777" w:rsidR="004F0F97" w:rsidRDefault="004F0F97" w:rsidP="0018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F0A2" w14:textId="77777777" w:rsidR="004F0F97" w:rsidRPr="006B38AE" w:rsidRDefault="004F0F97" w:rsidP="006B38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7470"/>
      <w:gridCol w:w="1890"/>
    </w:tblGrid>
    <w:tr w:rsidR="004F0F97" w:rsidRPr="00582062" w14:paraId="044F9AC4" w14:textId="77777777" w:rsidTr="0022388A">
      <w:trPr>
        <w:trHeight w:val="144"/>
        <w:jc w:val="center"/>
      </w:trPr>
      <w:tc>
        <w:tcPr>
          <w:tcW w:w="7470" w:type="dxa"/>
          <w:tcBorders>
            <w:top w:val="single" w:sz="8" w:space="0" w:color="8C8C8C"/>
            <w:left w:val="nil"/>
            <w:bottom w:val="nil"/>
          </w:tcBorders>
        </w:tcPr>
        <w:p w14:paraId="3C1295CE" w14:textId="77777777" w:rsidR="004F0F97" w:rsidRPr="00582062" w:rsidRDefault="004F0F97" w:rsidP="006B38AE">
          <w:pPr>
            <w:pStyle w:val="Footer"/>
            <w:spacing w:before="120"/>
            <w:rPr>
              <w:sz w:val="2"/>
              <w:szCs w:val="2"/>
            </w:rPr>
          </w:pPr>
        </w:p>
      </w:tc>
      <w:tc>
        <w:tcPr>
          <w:tcW w:w="1890" w:type="dxa"/>
          <w:tcBorders>
            <w:top w:val="single" w:sz="8" w:space="0" w:color="8C8C8C"/>
          </w:tcBorders>
        </w:tcPr>
        <w:p w14:paraId="3009D57B" w14:textId="77777777" w:rsidR="004F0F97" w:rsidRPr="00582062" w:rsidRDefault="004F0F97" w:rsidP="006B38AE">
          <w:pPr>
            <w:pStyle w:val="Footer"/>
            <w:spacing w:before="120"/>
            <w:jc w:val="right"/>
            <w:rPr>
              <w:sz w:val="2"/>
              <w:szCs w:val="2"/>
            </w:rPr>
          </w:pPr>
        </w:p>
      </w:tc>
    </w:tr>
    <w:tr w:rsidR="004F0F97" w:rsidRPr="00EA2FA5" w14:paraId="1FE48346" w14:textId="77777777" w:rsidTr="0022388A">
      <w:trPr>
        <w:trHeight w:val="195"/>
        <w:jc w:val="center"/>
      </w:trPr>
      <w:tc>
        <w:tcPr>
          <w:tcW w:w="7470" w:type="dxa"/>
          <w:tcBorders>
            <w:top w:val="nil"/>
            <w:left w:val="nil"/>
          </w:tcBorders>
          <w:vAlign w:val="center"/>
        </w:tcPr>
        <w:p w14:paraId="7CF104D3" w14:textId="77777777" w:rsidR="004F0F97" w:rsidRPr="0075421C" w:rsidRDefault="004F0F97" w:rsidP="006B38AE">
          <w:pPr>
            <w:pStyle w:val="Footer"/>
            <w:rPr>
              <w:i/>
              <w:iCs/>
              <w:sz w:val="18"/>
            </w:rPr>
          </w:pPr>
          <w:r w:rsidRPr="007B1C67">
            <w:rPr>
              <w:rFonts w:cs="Arial"/>
              <w:sz w:val="18"/>
              <w:szCs w:val="18"/>
            </w:rPr>
            <w:t>Guidehouse Inc.</w:t>
          </w:r>
        </w:p>
      </w:tc>
      <w:tc>
        <w:tcPr>
          <w:tcW w:w="1890" w:type="dxa"/>
          <w:vAlign w:val="center"/>
        </w:tcPr>
        <w:p w14:paraId="455318A0" w14:textId="77777777" w:rsidR="004F0F97" w:rsidRPr="0075421C" w:rsidRDefault="004F0F97" w:rsidP="006B38AE">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1C8CE368" w14:textId="77777777" w:rsidR="004F0F97" w:rsidRPr="000C64C5" w:rsidRDefault="004F0F97" w:rsidP="006B38AE">
    <w:pPr>
      <w:pStyle w:val="Footer"/>
      <w:ind w:right="360"/>
      <w:rPr>
        <w:sz w:val="2"/>
        <w:szCs w:val="2"/>
      </w:rPr>
    </w:pPr>
  </w:p>
  <w:p w14:paraId="63FCD17D" w14:textId="77777777" w:rsidR="004F0F97" w:rsidRPr="008B6585" w:rsidRDefault="004F0F97" w:rsidP="006B38A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12C4" w14:textId="77777777" w:rsidR="00C079EF" w:rsidRDefault="00C079EF" w:rsidP="00183005">
      <w:r>
        <w:separator/>
      </w:r>
    </w:p>
  </w:footnote>
  <w:footnote w:type="continuationSeparator" w:id="0">
    <w:p w14:paraId="521B092E" w14:textId="77777777" w:rsidR="00C079EF" w:rsidRDefault="00C079EF" w:rsidP="00183005">
      <w:r>
        <w:continuationSeparator/>
      </w:r>
    </w:p>
  </w:footnote>
  <w:footnote w:type="continuationNotice" w:id="1">
    <w:p w14:paraId="036F6940" w14:textId="77777777" w:rsidR="00C079EF" w:rsidRDefault="00C07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380D7AF3" w14:textId="77777777">
      <w:trPr>
        <w:jc w:val="center"/>
      </w:trPr>
      <w:tc>
        <w:tcPr>
          <w:tcW w:w="4770" w:type="dxa"/>
          <w:vAlign w:val="center"/>
        </w:tcPr>
        <w:p w14:paraId="0832C44E" w14:textId="669A2773" w:rsidR="009D4752" w:rsidRPr="006A71F6" w:rsidRDefault="008A3986" w:rsidP="009D4752">
          <w:pPr>
            <w:pStyle w:val="Header"/>
          </w:pPr>
          <w:r>
            <w:rPr>
              <w:noProof/>
            </w:rPr>
            <w:drawing>
              <wp:inline distT="0" distB="0" distL="0" distR="0" wp14:anchorId="42E859CB" wp14:editId="66C9939D">
                <wp:extent cx="1081454" cy="274320"/>
                <wp:effectExtent l="0" t="0" r="4445" b="0"/>
                <wp:docPr id="1332128244" name="Graphic 133212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1EA1963E" w14:textId="01B8229D" w:rsidR="009D4752" w:rsidRPr="007B09EC" w:rsidRDefault="009D4752" w:rsidP="009D4752">
          <w:pPr>
            <w:pStyle w:val="Header"/>
          </w:pPr>
          <w:r>
            <w:rPr>
              <w:bCs/>
              <w:noProof/>
            </w:rPr>
            <w:fldChar w:fldCharType="begin"/>
          </w:r>
          <w:r>
            <w:rPr>
              <w:bCs/>
              <w:noProof/>
            </w:rPr>
            <w:instrText xml:space="preserve"> STYLEREF  Title,Cover_Title  \* MERGEFORMAT </w:instrText>
          </w:r>
          <w:r>
            <w:rPr>
              <w:bCs/>
              <w:noProof/>
            </w:rPr>
            <w:fldChar w:fldCharType="separate"/>
          </w:r>
          <w:r w:rsidR="00C14B3B" w:rsidRPr="00C14B3B">
            <w:rPr>
              <w:b/>
              <w:noProof/>
            </w:rPr>
            <w:t>[Program Name] Impact Evaluation Report</w:t>
          </w:r>
          <w:r>
            <w:rPr>
              <w:bCs/>
              <w:noProof/>
            </w:rPr>
            <w:fldChar w:fldCharType="end"/>
          </w:r>
        </w:p>
      </w:tc>
    </w:tr>
  </w:tbl>
  <w:p w14:paraId="46E54D99" w14:textId="77777777" w:rsidR="004F0F97" w:rsidRPr="009D4752" w:rsidRDefault="004F0F97" w:rsidP="009D47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F0A6" w14:textId="77777777" w:rsidR="00E1590E" w:rsidRDefault="00E1590E" w:rsidP="00E1590E">
    <w:pPr>
      <w:pStyle w:val="Header"/>
    </w:pPr>
    <w:r>
      <w:rPr>
        <w:noProof/>
      </w:rPr>
      <w:drawing>
        <wp:anchor distT="0" distB="0" distL="114300" distR="114300" simplePos="0" relativeHeight="251658240" behindDoc="0" locked="0" layoutInCell="1" allowOverlap="1" wp14:anchorId="7C35D651" wp14:editId="386BD57E">
          <wp:simplePos x="0" y="0"/>
          <wp:positionH relativeFrom="page">
            <wp:posOffset>-57150</wp:posOffset>
          </wp:positionH>
          <wp:positionV relativeFrom="paragraph">
            <wp:posOffset>-466724</wp:posOffset>
          </wp:positionV>
          <wp:extent cx="7848600" cy="10001250"/>
          <wp:effectExtent l="0" t="0" r="0" b="0"/>
          <wp:wrapNone/>
          <wp:docPr id="2091209393"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49166" cy="1000197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5F9BEF3D" w14:textId="77777777" w:rsidR="00E1590E" w:rsidRPr="00F2773B" w:rsidRDefault="00E1590E" w:rsidP="00E1590E">
    <w:pPr>
      <w:pStyle w:val="Header"/>
    </w:pPr>
  </w:p>
  <w:p w14:paraId="4D28D61C" w14:textId="054D484D" w:rsidR="00D657F7" w:rsidRPr="00D657F7" w:rsidRDefault="00D657F7" w:rsidP="00D657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9D4752" w14:paraId="7A089240" w14:textId="77777777">
      <w:trPr>
        <w:jc w:val="center"/>
      </w:trPr>
      <w:tc>
        <w:tcPr>
          <w:tcW w:w="4770" w:type="dxa"/>
          <w:vAlign w:val="center"/>
        </w:tcPr>
        <w:p w14:paraId="22AD264D" w14:textId="651677B9" w:rsidR="009D4752" w:rsidRPr="006A71F6" w:rsidRDefault="00217456" w:rsidP="009D4752">
          <w:pPr>
            <w:pStyle w:val="Header"/>
          </w:pPr>
          <w:r>
            <w:rPr>
              <w:noProof/>
            </w:rPr>
            <w:drawing>
              <wp:inline distT="0" distB="0" distL="0" distR="0" wp14:anchorId="29FBE6A0" wp14:editId="3FCB499D">
                <wp:extent cx="1081454" cy="274320"/>
                <wp:effectExtent l="0" t="0" r="4445" b="0"/>
                <wp:docPr id="1997708078" name="Graphic 199770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67A32D2A" w14:textId="340D1977" w:rsidR="009D4752" w:rsidRPr="00C07160" w:rsidRDefault="009D4752" w:rsidP="00C07160">
          <w:pPr>
            <w:pStyle w:val="Header"/>
            <w:ind w:firstLine="206"/>
            <w:rPr>
              <w:bCs/>
            </w:rPr>
          </w:pPr>
          <w:r w:rsidRPr="00C07160">
            <w:rPr>
              <w:bCs/>
              <w:noProof/>
            </w:rPr>
            <w:fldChar w:fldCharType="begin"/>
          </w:r>
          <w:r w:rsidRPr="00C07160">
            <w:rPr>
              <w:bCs/>
              <w:noProof/>
            </w:rPr>
            <w:instrText xml:space="preserve"> STYLEREF  Title,Cover_Title  \* MERGEFORMAT </w:instrText>
          </w:r>
          <w:r w:rsidRPr="00C07160">
            <w:rPr>
              <w:bCs/>
              <w:noProof/>
            </w:rPr>
            <w:fldChar w:fldCharType="separate"/>
          </w:r>
          <w:r w:rsidR="00CE5880">
            <w:rPr>
              <w:bCs/>
              <w:noProof/>
            </w:rPr>
            <w:t>Epic Savers Kits Pilot Impact Evaluation Report</w:t>
          </w:r>
          <w:r w:rsidRPr="00C07160">
            <w:rPr>
              <w:bCs/>
              <w:noProof/>
            </w:rPr>
            <w:fldChar w:fldCharType="end"/>
          </w:r>
        </w:p>
      </w:tc>
    </w:tr>
  </w:tbl>
  <w:p w14:paraId="35DF93F7" w14:textId="778B2537" w:rsidR="009D4752" w:rsidRPr="00E656A1" w:rsidRDefault="009D4752" w:rsidP="009D4752">
    <w:pPr>
      <w:pStyle w:val="Header"/>
    </w:pPr>
  </w:p>
  <w:p w14:paraId="54F9ABAD" w14:textId="77777777" w:rsidR="004F0F97" w:rsidRPr="009D4752" w:rsidRDefault="004F0F97" w:rsidP="009D47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48B6" w14:textId="7C791AB5" w:rsidR="00CF5A59" w:rsidRDefault="00CF5A59" w:rsidP="00E1590E">
    <w:pPr>
      <w:pStyle w:val="Header"/>
    </w:pPr>
  </w:p>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4770"/>
      <w:gridCol w:w="4590"/>
    </w:tblGrid>
    <w:tr w:rsidR="0015442B" w14:paraId="36A59C45" w14:textId="77777777" w:rsidTr="00CC321E">
      <w:trPr>
        <w:jc w:val="center"/>
      </w:trPr>
      <w:tc>
        <w:tcPr>
          <w:tcW w:w="4770" w:type="dxa"/>
          <w:vAlign w:val="center"/>
        </w:tcPr>
        <w:p w14:paraId="7E987CC2" w14:textId="77777777" w:rsidR="0015442B" w:rsidRPr="006A71F6" w:rsidRDefault="0015442B" w:rsidP="0015442B">
          <w:pPr>
            <w:pStyle w:val="Header"/>
          </w:pPr>
          <w:r>
            <w:rPr>
              <w:noProof/>
            </w:rPr>
            <w:drawing>
              <wp:inline distT="0" distB="0" distL="0" distR="0" wp14:anchorId="1B2B6D74" wp14:editId="6C12AC84">
                <wp:extent cx="1081454" cy="274320"/>
                <wp:effectExtent l="0" t="0" r="4445" b="0"/>
                <wp:docPr id="2015589708" name="Graphic 201558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4590" w:type="dxa"/>
          <w:vAlign w:val="bottom"/>
        </w:tcPr>
        <w:p w14:paraId="3AF72725" w14:textId="3801B1B2" w:rsidR="0015442B" w:rsidRPr="00C07160" w:rsidRDefault="0015442B" w:rsidP="00C07160">
          <w:pPr>
            <w:pStyle w:val="Header"/>
            <w:ind w:firstLine="206"/>
            <w:rPr>
              <w:bCs/>
            </w:rPr>
          </w:pPr>
          <w:r w:rsidRPr="00C07160">
            <w:rPr>
              <w:bCs/>
              <w:noProof/>
            </w:rPr>
            <w:fldChar w:fldCharType="begin"/>
          </w:r>
          <w:r w:rsidRPr="00C07160">
            <w:rPr>
              <w:bCs/>
              <w:noProof/>
            </w:rPr>
            <w:instrText xml:space="preserve"> STYLEREF  Title,Cover_Title  \* MERGEFORMAT </w:instrText>
          </w:r>
          <w:r w:rsidRPr="00C07160">
            <w:rPr>
              <w:bCs/>
              <w:noProof/>
            </w:rPr>
            <w:fldChar w:fldCharType="separate"/>
          </w:r>
          <w:r w:rsidR="00CE5880">
            <w:rPr>
              <w:bCs/>
              <w:noProof/>
            </w:rPr>
            <w:t>Epic Savers Kits Pilot Impact Evaluation Report</w:t>
          </w:r>
          <w:r w:rsidRPr="00C07160">
            <w:rPr>
              <w:bCs/>
              <w:noProof/>
            </w:rPr>
            <w:fldChar w:fldCharType="end"/>
          </w:r>
        </w:p>
      </w:tc>
    </w:tr>
  </w:tbl>
  <w:p w14:paraId="0A68D724" w14:textId="77777777" w:rsidR="0015442B" w:rsidRPr="00E656A1" w:rsidRDefault="0015442B" w:rsidP="0015442B">
    <w:pPr>
      <w:pStyle w:val="Header"/>
    </w:pPr>
  </w:p>
  <w:p w14:paraId="73122BE9" w14:textId="77777777" w:rsidR="0015442B" w:rsidRPr="009D4752" w:rsidRDefault="0015442B" w:rsidP="001544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1980"/>
      <w:gridCol w:w="7380"/>
    </w:tblGrid>
    <w:tr w:rsidR="004F0F97" w14:paraId="3A671BCE" w14:textId="77777777" w:rsidTr="0022388A">
      <w:trPr>
        <w:jc w:val="center"/>
      </w:trPr>
      <w:tc>
        <w:tcPr>
          <w:tcW w:w="1980" w:type="dxa"/>
          <w:vAlign w:val="center"/>
        </w:tcPr>
        <w:p w14:paraId="2F5B4D3C" w14:textId="77777777" w:rsidR="004F0F97" w:rsidRPr="006A71F6" w:rsidRDefault="004F0F97" w:rsidP="00E656A1">
          <w:pPr>
            <w:pStyle w:val="Header"/>
          </w:pPr>
          <w:r>
            <w:rPr>
              <w:noProof/>
            </w:rPr>
            <w:drawing>
              <wp:inline distT="0" distB="0" distL="0" distR="0" wp14:anchorId="12A11309" wp14:editId="486405CE">
                <wp:extent cx="1097282" cy="27752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1097282" cy="277522"/>
                        </a:xfrm>
                        <a:prstGeom prst="rect">
                          <a:avLst/>
                        </a:prstGeom>
                      </pic:spPr>
                    </pic:pic>
                  </a:graphicData>
                </a:graphic>
              </wp:inline>
            </w:drawing>
          </w:r>
        </w:p>
      </w:tc>
      <w:tc>
        <w:tcPr>
          <w:tcW w:w="7380" w:type="dxa"/>
          <w:vAlign w:val="bottom"/>
        </w:tcPr>
        <w:p w14:paraId="5CAED67B" w14:textId="5E1B813C" w:rsidR="004F0F97" w:rsidRPr="00C07160" w:rsidRDefault="004F0F97" w:rsidP="00E656A1">
          <w:pPr>
            <w:pStyle w:val="Header"/>
            <w:jc w:val="right"/>
            <w:rPr>
              <w:bCs/>
            </w:rPr>
          </w:pPr>
          <w:r w:rsidRPr="00C07160">
            <w:rPr>
              <w:bCs/>
              <w:noProof/>
            </w:rPr>
            <w:fldChar w:fldCharType="begin"/>
          </w:r>
          <w:r w:rsidRPr="00C07160">
            <w:rPr>
              <w:bCs/>
              <w:noProof/>
            </w:rPr>
            <w:instrText xml:space="preserve"> STYLEREF  Title,Cover_Title  \* MERGEFORMAT </w:instrText>
          </w:r>
          <w:r w:rsidRPr="00C07160">
            <w:rPr>
              <w:bCs/>
              <w:noProof/>
            </w:rPr>
            <w:fldChar w:fldCharType="separate"/>
          </w:r>
          <w:r w:rsidR="00CE5880">
            <w:rPr>
              <w:bCs/>
              <w:noProof/>
            </w:rPr>
            <w:t>Epic Savers Kits Pilot Impact Evaluation Report</w:t>
          </w:r>
          <w:r w:rsidRPr="00C07160">
            <w:rPr>
              <w:bCs/>
              <w:noProof/>
            </w:rPr>
            <w:fldChar w:fldCharType="end"/>
          </w:r>
        </w:p>
      </w:tc>
    </w:tr>
  </w:tbl>
  <w:p w14:paraId="20A26FA0" w14:textId="77777777" w:rsidR="004F0F97" w:rsidRPr="00E656A1" w:rsidRDefault="004F0F97" w:rsidP="00E65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A9629B"/>
    <w:multiLevelType w:val="hybridMultilevel"/>
    <w:tmpl w:val="1DCEC782"/>
    <w:lvl w:ilvl="0" w:tplc="774C3A66">
      <w:start w:val="1"/>
      <w:numFmt w:val="bullet"/>
      <w:pStyle w:val="xResumeInstructionalBulletDONOTUSE"/>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3C62F40C">
      <w:start w:val="1"/>
      <w:numFmt w:val="bullet"/>
      <w:lvlText w:val=""/>
      <w:lvlJc w:val="left"/>
      <w:pPr>
        <w:ind w:left="720" w:hanging="432"/>
      </w:pPr>
      <w:rPr>
        <w:rFonts w:ascii="Wingdings" w:hAnsi="Wingdings" w:hint="default"/>
        <w:sz w:val="16"/>
      </w:rPr>
    </w:lvl>
    <w:lvl w:ilvl="1" w:tplc="3A146EDE">
      <w:start w:val="1"/>
      <w:numFmt w:val="bullet"/>
      <w:lvlText w:val="─"/>
      <w:lvlJc w:val="left"/>
      <w:pPr>
        <w:ind w:left="1152" w:hanging="432"/>
      </w:pPr>
      <w:rPr>
        <w:rFonts w:ascii="Times New Roman" w:hAnsi="Times New Roman" w:hint="default"/>
        <w:b/>
        <w:sz w:val="24"/>
      </w:rPr>
    </w:lvl>
    <w:lvl w:ilvl="2" w:tplc="9A680DEE">
      <w:start w:val="1"/>
      <w:numFmt w:val="bullet"/>
      <w:lvlText w:val="-"/>
      <w:lvlJc w:val="left"/>
      <w:pPr>
        <w:ind w:left="1584" w:hanging="432"/>
      </w:pPr>
      <w:rPr>
        <w:rFonts w:ascii="Times New Roman" w:hAnsi="Times New Roman" w:hint="default"/>
        <w:sz w:val="24"/>
      </w:rPr>
    </w:lvl>
    <w:lvl w:ilvl="3" w:tplc="BA8E61F8">
      <w:start w:val="1"/>
      <w:numFmt w:val="bullet"/>
      <w:lvlText w:val=""/>
      <w:lvlJc w:val="left"/>
      <w:pPr>
        <w:ind w:left="2016" w:hanging="432"/>
      </w:pPr>
      <w:rPr>
        <w:rFonts w:ascii="Symbol" w:hAnsi="Symbol" w:hint="default"/>
      </w:rPr>
    </w:lvl>
    <w:lvl w:ilvl="4" w:tplc="FDBE1F02">
      <w:start w:val="1"/>
      <w:numFmt w:val="bullet"/>
      <w:lvlText w:val=""/>
      <w:lvlJc w:val="left"/>
      <w:pPr>
        <w:ind w:left="2448" w:hanging="432"/>
      </w:pPr>
      <w:rPr>
        <w:rFonts w:ascii="Symbol" w:hAnsi="Symbol" w:hint="default"/>
      </w:rPr>
    </w:lvl>
    <w:lvl w:ilvl="5" w:tplc="074E77A8">
      <w:start w:val="1"/>
      <w:numFmt w:val="bullet"/>
      <w:lvlText w:val=""/>
      <w:lvlJc w:val="left"/>
      <w:pPr>
        <w:ind w:left="2880" w:hanging="432"/>
      </w:pPr>
      <w:rPr>
        <w:rFonts w:ascii="Wingdings" w:hAnsi="Wingdings" w:hint="default"/>
      </w:rPr>
    </w:lvl>
    <w:lvl w:ilvl="6" w:tplc="D0780B96">
      <w:start w:val="1"/>
      <w:numFmt w:val="bullet"/>
      <w:lvlText w:val=""/>
      <w:lvlJc w:val="left"/>
      <w:pPr>
        <w:ind w:left="3312" w:hanging="432"/>
      </w:pPr>
      <w:rPr>
        <w:rFonts w:ascii="Wingdings" w:hAnsi="Wingdings" w:hint="default"/>
      </w:rPr>
    </w:lvl>
    <w:lvl w:ilvl="7" w:tplc="F1C6F7FC">
      <w:start w:val="1"/>
      <w:numFmt w:val="bullet"/>
      <w:lvlText w:val=""/>
      <w:lvlJc w:val="left"/>
      <w:pPr>
        <w:ind w:left="3744" w:hanging="432"/>
      </w:pPr>
      <w:rPr>
        <w:rFonts w:ascii="Symbol" w:hAnsi="Symbol" w:hint="default"/>
      </w:rPr>
    </w:lvl>
    <w:lvl w:ilvl="8" w:tplc="448AC2A8">
      <w:start w:val="1"/>
      <w:numFmt w:val="bullet"/>
      <w:lvlText w:val=""/>
      <w:lvlJc w:val="left"/>
      <w:pPr>
        <w:ind w:left="4176" w:hanging="432"/>
      </w:pPr>
      <w:rPr>
        <w:rFonts w:ascii="Symbol" w:hAnsi="Symbol"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22B783B"/>
    <w:multiLevelType w:val="hybridMultilevel"/>
    <w:tmpl w:val="7BC0D184"/>
    <w:lvl w:ilvl="0" w:tplc="ED4E7A48">
      <w:start w:val="1"/>
      <w:numFmt w:val="bullet"/>
      <w:pStyle w:val="TableBullet2"/>
      <w:lvlText w:val="–"/>
      <w:lvlJc w:val="left"/>
      <w:pPr>
        <w:tabs>
          <w:tab w:val="num" w:pos="533"/>
        </w:tabs>
        <w:ind w:left="533" w:hanging="360"/>
      </w:pPr>
      <w:rPr>
        <w:rFonts w:ascii="Arial" w:hAnsi="Arial" w:hint="default"/>
        <w:color w:val="auto"/>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6917AB"/>
    <w:multiLevelType w:val="multilevel"/>
    <w:tmpl w:val="9B184D2A"/>
    <w:styleLink w:val="Style1"/>
    <w:lvl w:ilvl="0">
      <w:start w:val="1"/>
      <w:numFmt w:val="decimal"/>
      <w:lvlText w:val="Section %1"/>
      <w:lvlJc w:val="left"/>
      <w:pPr>
        <w:tabs>
          <w:tab w:val="num" w:pos="432"/>
        </w:tabs>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6ABC0982"/>
    <w:multiLevelType w:val="hybridMultilevel"/>
    <w:tmpl w:val="04090021"/>
    <w:styleLink w:val="Itron"/>
    <w:lvl w:ilvl="0" w:tplc="125CBD86">
      <w:start w:val="1"/>
      <w:numFmt w:val="bullet"/>
      <w:lvlText w:val=""/>
      <w:lvlJc w:val="left"/>
      <w:pPr>
        <w:ind w:left="1080" w:hanging="360"/>
      </w:pPr>
      <w:rPr>
        <w:rFonts w:ascii="Wingdings" w:hAnsi="Wingdings"/>
      </w:rPr>
    </w:lvl>
    <w:lvl w:ilvl="1" w:tplc="536A7820">
      <w:start w:val="1"/>
      <w:numFmt w:val="bullet"/>
      <w:lvlText w:val="─"/>
      <w:lvlJc w:val="left"/>
      <w:pPr>
        <w:ind w:left="1800" w:hanging="360"/>
      </w:pPr>
      <w:rPr>
        <w:rFonts w:ascii="Times New Roman" w:hAnsi="Times New Roman" w:hint="default"/>
        <w:b/>
        <w:sz w:val="24"/>
      </w:rPr>
    </w:lvl>
    <w:lvl w:ilvl="2" w:tplc="C484829C">
      <w:start w:val="1"/>
      <w:numFmt w:val="bullet"/>
      <w:lvlText w:val="-"/>
      <w:lvlJc w:val="left"/>
      <w:pPr>
        <w:ind w:left="2520" w:hanging="360"/>
      </w:pPr>
      <w:rPr>
        <w:rFonts w:ascii="Times New Roman" w:hAnsi="Times New Roman" w:hint="default"/>
        <w:sz w:val="24"/>
      </w:rPr>
    </w:lvl>
    <w:lvl w:ilvl="3" w:tplc="3C20F106">
      <w:start w:val="1"/>
      <w:numFmt w:val="bullet"/>
      <w:lvlText w:val=""/>
      <w:lvlJc w:val="left"/>
      <w:pPr>
        <w:ind w:left="3240" w:hanging="360"/>
      </w:pPr>
      <w:rPr>
        <w:rFonts w:ascii="Symbol" w:hAnsi="Symbol" w:hint="default"/>
      </w:rPr>
    </w:lvl>
    <w:lvl w:ilvl="4" w:tplc="1F9625D0">
      <w:start w:val="1"/>
      <w:numFmt w:val="bullet"/>
      <w:lvlText w:val=""/>
      <w:lvlJc w:val="left"/>
      <w:pPr>
        <w:ind w:left="3960" w:hanging="360"/>
      </w:pPr>
      <w:rPr>
        <w:rFonts w:ascii="Symbol" w:hAnsi="Symbol" w:hint="default"/>
      </w:rPr>
    </w:lvl>
    <w:lvl w:ilvl="5" w:tplc="27E6FED2">
      <w:start w:val="1"/>
      <w:numFmt w:val="bullet"/>
      <w:lvlText w:val=""/>
      <w:lvlJc w:val="left"/>
      <w:pPr>
        <w:ind w:left="4680" w:hanging="360"/>
      </w:pPr>
      <w:rPr>
        <w:rFonts w:ascii="Wingdings" w:hAnsi="Wingdings" w:hint="default"/>
      </w:rPr>
    </w:lvl>
    <w:lvl w:ilvl="6" w:tplc="55D8D05A">
      <w:start w:val="1"/>
      <w:numFmt w:val="bullet"/>
      <w:lvlText w:val=""/>
      <w:lvlJc w:val="left"/>
      <w:pPr>
        <w:ind w:left="5400" w:hanging="360"/>
      </w:pPr>
      <w:rPr>
        <w:rFonts w:ascii="Wingdings" w:hAnsi="Wingdings" w:hint="default"/>
      </w:rPr>
    </w:lvl>
    <w:lvl w:ilvl="7" w:tplc="ACAA8548">
      <w:start w:val="1"/>
      <w:numFmt w:val="bullet"/>
      <w:lvlText w:val=""/>
      <w:lvlJc w:val="left"/>
      <w:pPr>
        <w:ind w:left="6120" w:hanging="360"/>
      </w:pPr>
      <w:rPr>
        <w:rFonts w:ascii="Symbol" w:hAnsi="Symbol" w:hint="default"/>
      </w:rPr>
    </w:lvl>
    <w:lvl w:ilvl="8" w:tplc="B232CCB6">
      <w:start w:val="1"/>
      <w:numFmt w:val="bullet"/>
      <w:lvlText w:val=""/>
      <w:lvlJc w:val="left"/>
      <w:pPr>
        <w:ind w:left="6840" w:hanging="360"/>
      </w:pPr>
      <w:rPr>
        <w:rFonts w:ascii="Symbol" w:hAnsi="Symbol" w:hint="default"/>
      </w:rPr>
    </w:lvl>
  </w:abstractNum>
  <w:abstractNum w:abstractNumId="47"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52424A6"/>
    <w:multiLevelType w:val="hybridMultilevel"/>
    <w:tmpl w:val="83747D7A"/>
    <w:styleLink w:val="StyleNumbered"/>
    <w:lvl w:ilvl="0" w:tplc="3A1E118C">
      <w:start w:val="1"/>
      <w:numFmt w:val="decimal"/>
      <w:lvlText w:val="%1."/>
      <w:lvlJc w:val="left"/>
      <w:pPr>
        <w:ind w:left="720" w:hanging="360"/>
      </w:pPr>
      <w:rPr>
        <w:rFonts w:ascii="Times New Roman" w:hAnsi="Times New Roman" w:cs="Times New Roman"/>
        <w:sz w:val="22"/>
      </w:rPr>
    </w:lvl>
    <w:lvl w:ilvl="1" w:tplc="6FC08728">
      <w:start w:val="1"/>
      <w:numFmt w:val="lowerLetter"/>
      <w:lvlText w:val="%2."/>
      <w:lvlJc w:val="left"/>
      <w:pPr>
        <w:ind w:left="1440" w:hanging="360"/>
      </w:pPr>
      <w:rPr>
        <w:rFonts w:cs="Times New Roman"/>
      </w:rPr>
    </w:lvl>
    <w:lvl w:ilvl="2" w:tplc="9FE6AFDE">
      <w:start w:val="1"/>
      <w:numFmt w:val="lowerRoman"/>
      <w:lvlText w:val="%3."/>
      <w:lvlJc w:val="right"/>
      <w:pPr>
        <w:ind w:left="2160" w:hanging="180"/>
      </w:pPr>
      <w:rPr>
        <w:rFonts w:cs="Times New Roman"/>
      </w:rPr>
    </w:lvl>
    <w:lvl w:ilvl="3" w:tplc="6BD8B43E">
      <w:start w:val="1"/>
      <w:numFmt w:val="decimal"/>
      <w:lvlText w:val="%4."/>
      <w:lvlJc w:val="left"/>
      <w:pPr>
        <w:ind w:left="2880" w:hanging="360"/>
      </w:pPr>
      <w:rPr>
        <w:rFonts w:cs="Times New Roman"/>
      </w:rPr>
    </w:lvl>
    <w:lvl w:ilvl="4" w:tplc="1FBA882A">
      <w:start w:val="1"/>
      <w:numFmt w:val="lowerLetter"/>
      <w:lvlText w:val="%5."/>
      <w:lvlJc w:val="left"/>
      <w:pPr>
        <w:ind w:left="3600" w:hanging="360"/>
      </w:pPr>
      <w:rPr>
        <w:rFonts w:cs="Times New Roman"/>
      </w:rPr>
    </w:lvl>
    <w:lvl w:ilvl="5" w:tplc="1A720EB0">
      <w:start w:val="1"/>
      <w:numFmt w:val="lowerRoman"/>
      <w:lvlText w:val="%6."/>
      <w:lvlJc w:val="right"/>
      <w:pPr>
        <w:ind w:left="4320" w:hanging="180"/>
      </w:pPr>
      <w:rPr>
        <w:rFonts w:cs="Times New Roman"/>
      </w:rPr>
    </w:lvl>
    <w:lvl w:ilvl="6" w:tplc="C784BE4C">
      <w:start w:val="1"/>
      <w:numFmt w:val="decimal"/>
      <w:lvlText w:val="%7."/>
      <w:lvlJc w:val="left"/>
      <w:pPr>
        <w:ind w:left="5040" w:hanging="360"/>
      </w:pPr>
      <w:rPr>
        <w:rFonts w:cs="Times New Roman"/>
      </w:rPr>
    </w:lvl>
    <w:lvl w:ilvl="7" w:tplc="0B1A4588">
      <w:start w:val="1"/>
      <w:numFmt w:val="lowerLetter"/>
      <w:lvlText w:val="%8."/>
      <w:lvlJc w:val="left"/>
      <w:pPr>
        <w:ind w:left="5760" w:hanging="360"/>
      </w:pPr>
      <w:rPr>
        <w:rFonts w:cs="Times New Roman"/>
      </w:rPr>
    </w:lvl>
    <w:lvl w:ilvl="8" w:tplc="D7A0AB3E">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2" w15:restartNumberingAfterBreak="0">
    <w:nsid w:val="7B577937"/>
    <w:multiLevelType w:val="hybridMultilevel"/>
    <w:tmpl w:val="4A843208"/>
    <w:lvl w:ilvl="0" w:tplc="B25ABED0">
      <w:start w:val="1"/>
      <w:numFmt w:val="decimal"/>
      <w:pStyle w:val="Number"/>
      <w:lvlText w:val="%1."/>
      <w:lvlJc w:val="left"/>
      <w:pPr>
        <w:tabs>
          <w:tab w:val="num" w:pos="1080"/>
        </w:tabs>
        <w:ind w:left="1080" w:hanging="360"/>
      </w:pPr>
      <w:rPr>
        <w:rFonts w:cs="Times New Roman" w:hint="default"/>
      </w:rPr>
    </w:lvl>
    <w:lvl w:ilvl="1" w:tplc="EC24D752">
      <w:numFmt w:val="decimal"/>
      <w:lvlText w:val=""/>
      <w:lvlJc w:val="left"/>
    </w:lvl>
    <w:lvl w:ilvl="2" w:tplc="10166B2A">
      <w:numFmt w:val="decimal"/>
      <w:lvlText w:val=""/>
      <w:lvlJc w:val="left"/>
    </w:lvl>
    <w:lvl w:ilvl="3" w:tplc="CB40D83E">
      <w:numFmt w:val="decimal"/>
      <w:lvlText w:val=""/>
      <w:lvlJc w:val="left"/>
    </w:lvl>
    <w:lvl w:ilvl="4" w:tplc="427ABC28">
      <w:numFmt w:val="decimal"/>
      <w:lvlText w:val=""/>
      <w:lvlJc w:val="left"/>
    </w:lvl>
    <w:lvl w:ilvl="5" w:tplc="D758E37A">
      <w:numFmt w:val="decimal"/>
      <w:lvlText w:val=""/>
      <w:lvlJc w:val="left"/>
    </w:lvl>
    <w:lvl w:ilvl="6" w:tplc="51A468AA">
      <w:numFmt w:val="decimal"/>
      <w:lvlText w:val=""/>
      <w:lvlJc w:val="left"/>
    </w:lvl>
    <w:lvl w:ilvl="7" w:tplc="CB7868AC">
      <w:numFmt w:val="decimal"/>
      <w:lvlText w:val=""/>
      <w:lvlJc w:val="left"/>
    </w:lvl>
    <w:lvl w:ilvl="8" w:tplc="F94800AC">
      <w:numFmt w:val="decimal"/>
      <w:lvlText w:val=""/>
      <w:lvlJc w:val="left"/>
    </w:lvl>
  </w:abstractNum>
  <w:abstractNum w:abstractNumId="53"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6988673">
    <w:abstractNumId w:val="15"/>
  </w:num>
  <w:num w:numId="2" w16cid:durableId="572662720">
    <w:abstractNumId w:val="44"/>
  </w:num>
  <w:num w:numId="3" w16cid:durableId="652367676">
    <w:abstractNumId w:val="41"/>
  </w:num>
  <w:num w:numId="4" w16cid:durableId="2012020781">
    <w:abstractNumId w:val="12"/>
  </w:num>
  <w:num w:numId="5" w16cid:durableId="60494156">
    <w:abstractNumId w:val="36"/>
  </w:num>
  <w:num w:numId="6" w16cid:durableId="351999140">
    <w:abstractNumId w:val="27"/>
  </w:num>
  <w:num w:numId="7" w16cid:durableId="1543706362">
    <w:abstractNumId w:val="49"/>
  </w:num>
  <w:num w:numId="8" w16cid:durableId="44524327">
    <w:abstractNumId w:val="46"/>
  </w:num>
  <w:num w:numId="9" w16cid:durableId="227762789">
    <w:abstractNumId w:val="52"/>
  </w:num>
  <w:num w:numId="10" w16cid:durableId="780222722">
    <w:abstractNumId w:val="19"/>
  </w:num>
  <w:num w:numId="11" w16cid:durableId="546650308">
    <w:abstractNumId w:val="35"/>
  </w:num>
  <w:num w:numId="12" w16cid:durableId="1669626378">
    <w:abstractNumId w:val="22"/>
  </w:num>
  <w:num w:numId="13" w16cid:durableId="1529830481">
    <w:abstractNumId w:val="32"/>
  </w:num>
  <w:num w:numId="14" w16cid:durableId="1196966438">
    <w:abstractNumId w:val="31"/>
  </w:num>
  <w:num w:numId="15" w16cid:durableId="1632858962">
    <w:abstractNumId w:val="13"/>
  </w:num>
  <w:num w:numId="16" w16cid:durableId="214894526">
    <w:abstractNumId w:val="48"/>
  </w:num>
  <w:num w:numId="17" w16cid:durableId="1105422986">
    <w:abstractNumId w:val="14"/>
  </w:num>
  <w:num w:numId="18" w16cid:durableId="2081101303">
    <w:abstractNumId w:val="45"/>
  </w:num>
  <w:num w:numId="19" w16cid:durableId="1796022452">
    <w:abstractNumId w:val="39"/>
  </w:num>
  <w:num w:numId="20" w16cid:durableId="583494429">
    <w:abstractNumId w:val="11"/>
  </w:num>
  <w:num w:numId="21" w16cid:durableId="616718588">
    <w:abstractNumId w:val="51"/>
  </w:num>
  <w:num w:numId="22" w16cid:durableId="1859461857">
    <w:abstractNumId w:val="18"/>
  </w:num>
  <w:num w:numId="23" w16cid:durableId="1342078282">
    <w:abstractNumId w:val="24"/>
  </w:num>
  <w:num w:numId="24" w16cid:durableId="1610120830">
    <w:abstractNumId w:val="37"/>
  </w:num>
  <w:num w:numId="25" w16cid:durableId="37243931">
    <w:abstractNumId w:val="50"/>
  </w:num>
  <w:num w:numId="26" w16cid:durableId="1584140567">
    <w:abstractNumId w:val="47"/>
  </w:num>
  <w:num w:numId="27" w16cid:durableId="1127159647">
    <w:abstractNumId w:val="25"/>
  </w:num>
  <w:num w:numId="28" w16cid:durableId="1247610844">
    <w:abstractNumId w:val="30"/>
  </w:num>
  <w:num w:numId="29" w16cid:durableId="604268143">
    <w:abstractNumId w:val="17"/>
  </w:num>
  <w:num w:numId="30" w16cid:durableId="2005550187">
    <w:abstractNumId w:val="43"/>
  </w:num>
  <w:num w:numId="31" w16cid:durableId="209148408">
    <w:abstractNumId w:val="21"/>
  </w:num>
  <w:num w:numId="32" w16cid:durableId="1168400868">
    <w:abstractNumId w:val="28"/>
  </w:num>
  <w:num w:numId="33" w16cid:durableId="925698880">
    <w:abstractNumId w:val="40"/>
  </w:num>
  <w:num w:numId="34" w16cid:durableId="1161579759">
    <w:abstractNumId w:val="33"/>
  </w:num>
  <w:num w:numId="35" w16cid:durableId="795031207">
    <w:abstractNumId w:val="29"/>
  </w:num>
  <w:num w:numId="36" w16cid:durableId="1964801661">
    <w:abstractNumId w:val="53"/>
  </w:num>
  <w:num w:numId="37" w16cid:durableId="1627658257">
    <w:abstractNumId w:val="16"/>
  </w:num>
  <w:num w:numId="38" w16cid:durableId="2022579963">
    <w:abstractNumId w:val="42"/>
  </w:num>
  <w:num w:numId="39" w16cid:durableId="989287344">
    <w:abstractNumId w:val="23"/>
  </w:num>
  <w:num w:numId="40" w16cid:durableId="1276054925">
    <w:abstractNumId w:val="20"/>
  </w:num>
  <w:num w:numId="41" w16cid:durableId="2035840992">
    <w:abstractNumId w:val="34"/>
  </w:num>
  <w:num w:numId="42" w16cid:durableId="786394275">
    <w:abstractNumId w:val="10"/>
  </w:num>
  <w:num w:numId="43" w16cid:durableId="1771662880">
    <w:abstractNumId w:val="18"/>
  </w:num>
  <w:num w:numId="44" w16cid:durableId="372389766">
    <w:abstractNumId w:val="53"/>
  </w:num>
  <w:num w:numId="45" w16cid:durableId="1041125043">
    <w:abstractNumId w:val="16"/>
  </w:num>
  <w:num w:numId="46" w16cid:durableId="1987657647">
    <w:abstractNumId w:val="42"/>
  </w:num>
  <w:num w:numId="47" w16cid:durableId="1430153600">
    <w:abstractNumId w:val="23"/>
  </w:num>
  <w:num w:numId="48" w16cid:durableId="379748092">
    <w:abstractNumId w:val="20"/>
  </w:num>
  <w:num w:numId="49" w16cid:durableId="1274554731">
    <w:abstractNumId w:val="34"/>
  </w:num>
  <w:num w:numId="50" w16cid:durableId="554701846">
    <w:abstractNumId w:val="17"/>
  </w:num>
  <w:num w:numId="51" w16cid:durableId="1421634053">
    <w:abstractNumId w:val="43"/>
  </w:num>
  <w:num w:numId="52" w16cid:durableId="414397860">
    <w:abstractNumId w:val="24"/>
  </w:num>
  <w:num w:numId="53" w16cid:durableId="26176849">
    <w:abstractNumId w:val="21"/>
  </w:num>
  <w:num w:numId="54" w16cid:durableId="182524817">
    <w:abstractNumId w:val="28"/>
  </w:num>
  <w:num w:numId="55" w16cid:durableId="1044712347">
    <w:abstractNumId w:val="40"/>
  </w:num>
  <w:num w:numId="56" w16cid:durableId="2108769375">
    <w:abstractNumId w:val="33"/>
  </w:num>
  <w:num w:numId="57" w16cid:durableId="593633690">
    <w:abstractNumId w:val="37"/>
  </w:num>
  <w:num w:numId="58" w16cid:durableId="1417633976">
    <w:abstractNumId w:val="50"/>
  </w:num>
  <w:num w:numId="59" w16cid:durableId="1298141371">
    <w:abstractNumId w:val="29"/>
  </w:num>
  <w:num w:numId="60" w16cid:durableId="264191458">
    <w:abstractNumId w:val="47"/>
  </w:num>
  <w:num w:numId="61" w16cid:durableId="1158426902">
    <w:abstractNumId w:val="25"/>
  </w:num>
  <w:num w:numId="62" w16cid:durableId="1353653636">
    <w:abstractNumId w:val="30"/>
  </w:num>
  <w:num w:numId="63" w16cid:durableId="182978834">
    <w:abstractNumId w:val="9"/>
  </w:num>
  <w:num w:numId="64" w16cid:durableId="579411050">
    <w:abstractNumId w:val="7"/>
  </w:num>
  <w:num w:numId="65" w16cid:durableId="1294750656">
    <w:abstractNumId w:val="6"/>
  </w:num>
  <w:num w:numId="66" w16cid:durableId="727261547">
    <w:abstractNumId w:val="5"/>
  </w:num>
  <w:num w:numId="67" w16cid:durableId="1220942412">
    <w:abstractNumId w:val="4"/>
  </w:num>
  <w:num w:numId="68" w16cid:durableId="102918513">
    <w:abstractNumId w:val="8"/>
  </w:num>
  <w:num w:numId="69" w16cid:durableId="1887331416">
    <w:abstractNumId w:val="3"/>
  </w:num>
  <w:num w:numId="70" w16cid:durableId="1133908925">
    <w:abstractNumId w:val="2"/>
  </w:num>
  <w:num w:numId="71" w16cid:durableId="1618876691">
    <w:abstractNumId w:val="1"/>
  </w:num>
  <w:num w:numId="72" w16cid:durableId="504323754">
    <w:abstractNumId w:val="0"/>
  </w:num>
  <w:num w:numId="73" w16cid:durableId="1922760973">
    <w:abstractNumId w:val="26"/>
  </w:num>
  <w:num w:numId="74" w16cid:durableId="1839425061">
    <w:abstractNumId w:val="3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ditGoTo" w:val="x1"/>
  </w:docVars>
  <w:rsids>
    <w:rsidRoot w:val="008A5D8E"/>
    <w:rsid w:val="0000068A"/>
    <w:rsid w:val="00000B20"/>
    <w:rsid w:val="00000D5D"/>
    <w:rsid w:val="00000E8E"/>
    <w:rsid w:val="00001472"/>
    <w:rsid w:val="00001545"/>
    <w:rsid w:val="000018DF"/>
    <w:rsid w:val="000030C8"/>
    <w:rsid w:val="000030F8"/>
    <w:rsid w:val="0000320A"/>
    <w:rsid w:val="00003341"/>
    <w:rsid w:val="000036AE"/>
    <w:rsid w:val="00003A33"/>
    <w:rsid w:val="00004723"/>
    <w:rsid w:val="00004865"/>
    <w:rsid w:val="00005206"/>
    <w:rsid w:val="00005891"/>
    <w:rsid w:val="00005DB4"/>
    <w:rsid w:val="00005E48"/>
    <w:rsid w:val="00006268"/>
    <w:rsid w:val="00006744"/>
    <w:rsid w:val="00006D7F"/>
    <w:rsid w:val="0000716B"/>
    <w:rsid w:val="0000732D"/>
    <w:rsid w:val="00007639"/>
    <w:rsid w:val="00007C0D"/>
    <w:rsid w:val="00007E96"/>
    <w:rsid w:val="00007EE5"/>
    <w:rsid w:val="000106EE"/>
    <w:rsid w:val="0001086C"/>
    <w:rsid w:val="00010CF1"/>
    <w:rsid w:val="00010EB5"/>
    <w:rsid w:val="000116B2"/>
    <w:rsid w:val="00011A7A"/>
    <w:rsid w:val="00012020"/>
    <w:rsid w:val="00012344"/>
    <w:rsid w:val="000126F4"/>
    <w:rsid w:val="00012CA5"/>
    <w:rsid w:val="00012D2E"/>
    <w:rsid w:val="00012E47"/>
    <w:rsid w:val="00013033"/>
    <w:rsid w:val="00013376"/>
    <w:rsid w:val="00013A7D"/>
    <w:rsid w:val="00013ED7"/>
    <w:rsid w:val="0001400C"/>
    <w:rsid w:val="000147F5"/>
    <w:rsid w:val="00014CD2"/>
    <w:rsid w:val="00016960"/>
    <w:rsid w:val="0001698A"/>
    <w:rsid w:val="00016ACD"/>
    <w:rsid w:val="00016D18"/>
    <w:rsid w:val="00016DB0"/>
    <w:rsid w:val="000174F3"/>
    <w:rsid w:val="0002009B"/>
    <w:rsid w:val="00020216"/>
    <w:rsid w:val="000211DC"/>
    <w:rsid w:val="0002146D"/>
    <w:rsid w:val="00021A3B"/>
    <w:rsid w:val="00021F40"/>
    <w:rsid w:val="0002282C"/>
    <w:rsid w:val="00022DC9"/>
    <w:rsid w:val="00022EDC"/>
    <w:rsid w:val="00022F0D"/>
    <w:rsid w:val="00023607"/>
    <w:rsid w:val="00023A5E"/>
    <w:rsid w:val="00023CDE"/>
    <w:rsid w:val="00023D4D"/>
    <w:rsid w:val="000253FE"/>
    <w:rsid w:val="00025C8D"/>
    <w:rsid w:val="00025DE8"/>
    <w:rsid w:val="00025EE1"/>
    <w:rsid w:val="00026046"/>
    <w:rsid w:val="0002631A"/>
    <w:rsid w:val="0002649E"/>
    <w:rsid w:val="000264AD"/>
    <w:rsid w:val="00026E65"/>
    <w:rsid w:val="00026F29"/>
    <w:rsid w:val="0002735D"/>
    <w:rsid w:val="00027FDF"/>
    <w:rsid w:val="000329AA"/>
    <w:rsid w:val="00032FA4"/>
    <w:rsid w:val="000335FE"/>
    <w:rsid w:val="000339E5"/>
    <w:rsid w:val="00033E0E"/>
    <w:rsid w:val="000343C2"/>
    <w:rsid w:val="00034F8B"/>
    <w:rsid w:val="00034F90"/>
    <w:rsid w:val="00035038"/>
    <w:rsid w:val="00035699"/>
    <w:rsid w:val="00035715"/>
    <w:rsid w:val="00035F61"/>
    <w:rsid w:val="000362B2"/>
    <w:rsid w:val="000369E0"/>
    <w:rsid w:val="00036D8C"/>
    <w:rsid w:val="000371E9"/>
    <w:rsid w:val="00037629"/>
    <w:rsid w:val="00037C03"/>
    <w:rsid w:val="000407AB"/>
    <w:rsid w:val="00040AE2"/>
    <w:rsid w:val="00041347"/>
    <w:rsid w:val="000414B6"/>
    <w:rsid w:val="000414D4"/>
    <w:rsid w:val="00041E6D"/>
    <w:rsid w:val="000422A1"/>
    <w:rsid w:val="000436F3"/>
    <w:rsid w:val="0004376E"/>
    <w:rsid w:val="000447CF"/>
    <w:rsid w:val="00045D1B"/>
    <w:rsid w:val="0004642C"/>
    <w:rsid w:val="000466A2"/>
    <w:rsid w:val="00046804"/>
    <w:rsid w:val="00047C36"/>
    <w:rsid w:val="00047C9E"/>
    <w:rsid w:val="00047F9F"/>
    <w:rsid w:val="00050B2E"/>
    <w:rsid w:val="00050E5A"/>
    <w:rsid w:val="00050EC6"/>
    <w:rsid w:val="000521F1"/>
    <w:rsid w:val="0005225A"/>
    <w:rsid w:val="0005287F"/>
    <w:rsid w:val="00052A0D"/>
    <w:rsid w:val="00052A82"/>
    <w:rsid w:val="000531E0"/>
    <w:rsid w:val="00054143"/>
    <w:rsid w:val="0005439A"/>
    <w:rsid w:val="0005540B"/>
    <w:rsid w:val="000554A9"/>
    <w:rsid w:val="00055CA1"/>
    <w:rsid w:val="00056651"/>
    <w:rsid w:val="00056713"/>
    <w:rsid w:val="00056C9E"/>
    <w:rsid w:val="000575F6"/>
    <w:rsid w:val="0005768F"/>
    <w:rsid w:val="00057904"/>
    <w:rsid w:val="00060120"/>
    <w:rsid w:val="00060889"/>
    <w:rsid w:val="00060E3D"/>
    <w:rsid w:val="000612B3"/>
    <w:rsid w:val="00061729"/>
    <w:rsid w:val="00061C05"/>
    <w:rsid w:val="00061E6F"/>
    <w:rsid w:val="0006306A"/>
    <w:rsid w:val="00063070"/>
    <w:rsid w:val="00063144"/>
    <w:rsid w:val="00063428"/>
    <w:rsid w:val="0006396D"/>
    <w:rsid w:val="00063AEB"/>
    <w:rsid w:val="00063B8D"/>
    <w:rsid w:val="00063C86"/>
    <w:rsid w:val="00063CA7"/>
    <w:rsid w:val="000648BF"/>
    <w:rsid w:val="00064AE4"/>
    <w:rsid w:val="00065187"/>
    <w:rsid w:val="000655D2"/>
    <w:rsid w:val="00065687"/>
    <w:rsid w:val="000657D3"/>
    <w:rsid w:val="00065C48"/>
    <w:rsid w:val="00065D22"/>
    <w:rsid w:val="00066630"/>
    <w:rsid w:val="0007038A"/>
    <w:rsid w:val="000706A7"/>
    <w:rsid w:val="00070B0A"/>
    <w:rsid w:val="00070E7C"/>
    <w:rsid w:val="000719AE"/>
    <w:rsid w:val="000719C1"/>
    <w:rsid w:val="00072117"/>
    <w:rsid w:val="00072B81"/>
    <w:rsid w:val="00072BEC"/>
    <w:rsid w:val="0007382D"/>
    <w:rsid w:val="00074536"/>
    <w:rsid w:val="00074737"/>
    <w:rsid w:val="00074A0A"/>
    <w:rsid w:val="00074A7E"/>
    <w:rsid w:val="00074BF0"/>
    <w:rsid w:val="000750C5"/>
    <w:rsid w:val="000752D9"/>
    <w:rsid w:val="000758A8"/>
    <w:rsid w:val="00075BCE"/>
    <w:rsid w:val="00076A0C"/>
    <w:rsid w:val="00076AA5"/>
    <w:rsid w:val="00077682"/>
    <w:rsid w:val="00077AB0"/>
    <w:rsid w:val="00077C80"/>
    <w:rsid w:val="00077E07"/>
    <w:rsid w:val="000801E7"/>
    <w:rsid w:val="0008063D"/>
    <w:rsid w:val="000809D9"/>
    <w:rsid w:val="00080EAD"/>
    <w:rsid w:val="00082F19"/>
    <w:rsid w:val="00083216"/>
    <w:rsid w:val="00083478"/>
    <w:rsid w:val="000838AE"/>
    <w:rsid w:val="00083C45"/>
    <w:rsid w:val="000840AD"/>
    <w:rsid w:val="00085B5D"/>
    <w:rsid w:val="00086098"/>
    <w:rsid w:val="000868CB"/>
    <w:rsid w:val="00086D99"/>
    <w:rsid w:val="00087E45"/>
    <w:rsid w:val="00087FA6"/>
    <w:rsid w:val="0009061C"/>
    <w:rsid w:val="00091057"/>
    <w:rsid w:val="000917D7"/>
    <w:rsid w:val="000925BD"/>
    <w:rsid w:val="00092603"/>
    <w:rsid w:val="00093033"/>
    <w:rsid w:val="0009382D"/>
    <w:rsid w:val="00093918"/>
    <w:rsid w:val="0009401B"/>
    <w:rsid w:val="000950A8"/>
    <w:rsid w:val="000964F3"/>
    <w:rsid w:val="00096C8D"/>
    <w:rsid w:val="000978C5"/>
    <w:rsid w:val="00097E45"/>
    <w:rsid w:val="00097E4B"/>
    <w:rsid w:val="000A04E5"/>
    <w:rsid w:val="000A1046"/>
    <w:rsid w:val="000A15EC"/>
    <w:rsid w:val="000A1D8B"/>
    <w:rsid w:val="000A2306"/>
    <w:rsid w:val="000A2693"/>
    <w:rsid w:val="000A3D16"/>
    <w:rsid w:val="000A3D2B"/>
    <w:rsid w:val="000A5115"/>
    <w:rsid w:val="000A526A"/>
    <w:rsid w:val="000A5A16"/>
    <w:rsid w:val="000A5E1B"/>
    <w:rsid w:val="000A6047"/>
    <w:rsid w:val="000A6547"/>
    <w:rsid w:val="000A6B52"/>
    <w:rsid w:val="000A743A"/>
    <w:rsid w:val="000A75C9"/>
    <w:rsid w:val="000A77B8"/>
    <w:rsid w:val="000A7948"/>
    <w:rsid w:val="000A7DD9"/>
    <w:rsid w:val="000B002D"/>
    <w:rsid w:val="000B06DF"/>
    <w:rsid w:val="000B0E08"/>
    <w:rsid w:val="000B1278"/>
    <w:rsid w:val="000B1EA3"/>
    <w:rsid w:val="000B1F3F"/>
    <w:rsid w:val="000B1FBA"/>
    <w:rsid w:val="000B21F5"/>
    <w:rsid w:val="000B266E"/>
    <w:rsid w:val="000B353B"/>
    <w:rsid w:val="000B3E79"/>
    <w:rsid w:val="000B3E90"/>
    <w:rsid w:val="000B41A7"/>
    <w:rsid w:val="000B4636"/>
    <w:rsid w:val="000B46CB"/>
    <w:rsid w:val="000B4F83"/>
    <w:rsid w:val="000B54FE"/>
    <w:rsid w:val="000B5638"/>
    <w:rsid w:val="000B567F"/>
    <w:rsid w:val="000B5721"/>
    <w:rsid w:val="000B5A3A"/>
    <w:rsid w:val="000B5A47"/>
    <w:rsid w:val="000B6441"/>
    <w:rsid w:val="000B6F8F"/>
    <w:rsid w:val="000B7543"/>
    <w:rsid w:val="000B75A6"/>
    <w:rsid w:val="000B7BFE"/>
    <w:rsid w:val="000C02AA"/>
    <w:rsid w:val="000C045F"/>
    <w:rsid w:val="000C05B4"/>
    <w:rsid w:val="000C0AD5"/>
    <w:rsid w:val="000C0C4E"/>
    <w:rsid w:val="000C0FC7"/>
    <w:rsid w:val="000C1E16"/>
    <w:rsid w:val="000C1F39"/>
    <w:rsid w:val="000C2FDE"/>
    <w:rsid w:val="000C369C"/>
    <w:rsid w:val="000C37E3"/>
    <w:rsid w:val="000C39FF"/>
    <w:rsid w:val="000C3AEF"/>
    <w:rsid w:val="000C3AF8"/>
    <w:rsid w:val="000C3D11"/>
    <w:rsid w:val="000C404A"/>
    <w:rsid w:val="000C4998"/>
    <w:rsid w:val="000C4A0F"/>
    <w:rsid w:val="000C4C28"/>
    <w:rsid w:val="000C56FB"/>
    <w:rsid w:val="000C5C61"/>
    <w:rsid w:val="000C6AD9"/>
    <w:rsid w:val="000C6EBD"/>
    <w:rsid w:val="000C73D0"/>
    <w:rsid w:val="000D0EB1"/>
    <w:rsid w:val="000D0F15"/>
    <w:rsid w:val="000D172F"/>
    <w:rsid w:val="000D1BBC"/>
    <w:rsid w:val="000D1F5C"/>
    <w:rsid w:val="000D234F"/>
    <w:rsid w:val="000D2378"/>
    <w:rsid w:val="000D25D9"/>
    <w:rsid w:val="000D29A5"/>
    <w:rsid w:val="000D398C"/>
    <w:rsid w:val="000D3F97"/>
    <w:rsid w:val="000D4F17"/>
    <w:rsid w:val="000D5028"/>
    <w:rsid w:val="000D521B"/>
    <w:rsid w:val="000D59AA"/>
    <w:rsid w:val="000D5A3D"/>
    <w:rsid w:val="000D6786"/>
    <w:rsid w:val="000D76CB"/>
    <w:rsid w:val="000D7C92"/>
    <w:rsid w:val="000E0AF4"/>
    <w:rsid w:val="000E0D25"/>
    <w:rsid w:val="000E142F"/>
    <w:rsid w:val="000E182F"/>
    <w:rsid w:val="000E1B85"/>
    <w:rsid w:val="000E2618"/>
    <w:rsid w:val="000E266A"/>
    <w:rsid w:val="000E2DDF"/>
    <w:rsid w:val="000E2E27"/>
    <w:rsid w:val="000E43F2"/>
    <w:rsid w:val="000E477F"/>
    <w:rsid w:val="000E5F14"/>
    <w:rsid w:val="000E6083"/>
    <w:rsid w:val="000E6933"/>
    <w:rsid w:val="000E6D16"/>
    <w:rsid w:val="000F03B5"/>
    <w:rsid w:val="000F0557"/>
    <w:rsid w:val="000F12D3"/>
    <w:rsid w:val="000F1CD7"/>
    <w:rsid w:val="000F2004"/>
    <w:rsid w:val="000F21C5"/>
    <w:rsid w:val="000F2FDF"/>
    <w:rsid w:val="000F321A"/>
    <w:rsid w:val="000F3AB5"/>
    <w:rsid w:val="000F3C24"/>
    <w:rsid w:val="000F3DD8"/>
    <w:rsid w:val="000F490B"/>
    <w:rsid w:val="000F49A8"/>
    <w:rsid w:val="000F5556"/>
    <w:rsid w:val="000F5EDD"/>
    <w:rsid w:val="000F6914"/>
    <w:rsid w:val="000F7449"/>
    <w:rsid w:val="000F7467"/>
    <w:rsid w:val="0010003A"/>
    <w:rsid w:val="001004E4"/>
    <w:rsid w:val="001022BD"/>
    <w:rsid w:val="00102AA2"/>
    <w:rsid w:val="00102E47"/>
    <w:rsid w:val="00102F2F"/>
    <w:rsid w:val="001032EC"/>
    <w:rsid w:val="00104D80"/>
    <w:rsid w:val="001053B0"/>
    <w:rsid w:val="001059D6"/>
    <w:rsid w:val="00105A93"/>
    <w:rsid w:val="00105D7F"/>
    <w:rsid w:val="00106088"/>
    <w:rsid w:val="00106230"/>
    <w:rsid w:val="001069E6"/>
    <w:rsid w:val="001070AB"/>
    <w:rsid w:val="001073A5"/>
    <w:rsid w:val="001074F2"/>
    <w:rsid w:val="001077FC"/>
    <w:rsid w:val="0010788C"/>
    <w:rsid w:val="00110B25"/>
    <w:rsid w:val="00110DD0"/>
    <w:rsid w:val="00110F66"/>
    <w:rsid w:val="00111256"/>
    <w:rsid w:val="0011131D"/>
    <w:rsid w:val="0011244F"/>
    <w:rsid w:val="001140FE"/>
    <w:rsid w:val="001142A7"/>
    <w:rsid w:val="00114AEA"/>
    <w:rsid w:val="00114E6D"/>
    <w:rsid w:val="001153A6"/>
    <w:rsid w:val="001156EE"/>
    <w:rsid w:val="00116254"/>
    <w:rsid w:val="001165C2"/>
    <w:rsid w:val="001165FC"/>
    <w:rsid w:val="001167ED"/>
    <w:rsid w:val="00116F47"/>
    <w:rsid w:val="00117F1E"/>
    <w:rsid w:val="001204B5"/>
    <w:rsid w:val="0012054F"/>
    <w:rsid w:val="00120CEE"/>
    <w:rsid w:val="00120CF3"/>
    <w:rsid w:val="00121438"/>
    <w:rsid w:val="00121677"/>
    <w:rsid w:val="001217D7"/>
    <w:rsid w:val="00121810"/>
    <w:rsid w:val="001219E4"/>
    <w:rsid w:val="00121A74"/>
    <w:rsid w:val="00121CBB"/>
    <w:rsid w:val="00122022"/>
    <w:rsid w:val="00122450"/>
    <w:rsid w:val="0012255F"/>
    <w:rsid w:val="001227B4"/>
    <w:rsid w:val="00122B36"/>
    <w:rsid w:val="001234C6"/>
    <w:rsid w:val="00123F6F"/>
    <w:rsid w:val="001249C1"/>
    <w:rsid w:val="00124DC7"/>
    <w:rsid w:val="00124FEC"/>
    <w:rsid w:val="00125561"/>
    <w:rsid w:val="00125BFB"/>
    <w:rsid w:val="0012621D"/>
    <w:rsid w:val="00126821"/>
    <w:rsid w:val="00127427"/>
    <w:rsid w:val="00127794"/>
    <w:rsid w:val="00127A28"/>
    <w:rsid w:val="00127D26"/>
    <w:rsid w:val="00127EB8"/>
    <w:rsid w:val="00127F0A"/>
    <w:rsid w:val="00130045"/>
    <w:rsid w:val="00130169"/>
    <w:rsid w:val="001302BE"/>
    <w:rsid w:val="00130732"/>
    <w:rsid w:val="00131005"/>
    <w:rsid w:val="0013128F"/>
    <w:rsid w:val="00131D2F"/>
    <w:rsid w:val="00132F0E"/>
    <w:rsid w:val="00134CE6"/>
    <w:rsid w:val="00134EE3"/>
    <w:rsid w:val="0013530B"/>
    <w:rsid w:val="001353D9"/>
    <w:rsid w:val="001355C7"/>
    <w:rsid w:val="001356F5"/>
    <w:rsid w:val="00135863"/>
    <w:rsid w:val="0013676A"/>
    <w:rsid w:val="00136E6D"/>
    <w:rsid w:val="00136FF2"/>
    <w:rsid w:val="00137E93"/>
    <w:rsid w:val="001406D4"/>
    <w:rsid w:val="001407AF"/>
    <w:rsid w:val="001408B0"/>
    <w:rsid w:val="00141051"/>
    <w:rsid w:val="001414C7"/>
    <w:rsid w:val="001414D1"/>
    <w:rsid w:val="001414FE"/>
    <w:rsid w:val="00142982"/>
    <w:rsid w:val="00142A13"/>
    <w:rsid w:val="00143472"/>
    <w:rsid w:val="00143CCB"/>
    <w:rsid w:val="0014420B"/>
    <w:rsid w:val="00144949"/>
    <w:rsid w:val="00144EA2"/>
    <w:rsid w:val="00144FC5"/>
    <w:rsid w:val="00145168"/>
    <w:rsid w:val="00146EFA"/>
    <w:rsid w:val="0014704B"/>
    <w:rsid w:val="001475C5"/>
    <w:rsid w:val="00150A26"/>
    <w:rsid w:val="001514BE"/>
    <w:rsid w:val="0015182F"/>
    <w:rsid w:val="00151BE0"/>
    <w:rsid w:val="0015220A"/>
    <w:rsid w:val="001526D9"/>
    <w:rsid w:val="0015286C"/>
    <w:rsid w:val="00152B70"/>
    <w:rsid w:val="00152C1D"/>
    <w:rsid w:val="00152E05"/>
    <w:rsid w:val="00152F41"/>
    <w:rsid w:val="00153174"/>
    <w:rsid w:val="0015338F"/>
    <w:rsid w:val="00153909"/>
    <w:rsid w:val="001539F1"/>
    <w:rsid w:val="00153E03"/>
    <w:rsid w:val="0015442B"/>
    <w:rsid w:val="00154456"/>
    <w:rsid w:val="001547F9"/>
    <w:rsid w:val="00154CB0"/>
    <w:rsid w:val="00155729"/>
    <w:rsid w:val="00155A12"/>
    <w:rsid w:val="00155B58"/>
    <w:rsid w:val="00155C4C"/>
    <w:rsid w:val="00156BF0"/>
    <w:rsid w:val="00156C70"/>
    <w:rsid w:val="00156F49"/>
    <w:rsid w:val="001579F4"/>
    <w:rsid w:val="001601AB"/>
    <w:rsid w:val="001607AA"/>
    <w:rsid w:val="001609DE"/>
    <w:rsid w:val="00161FCE"/>
    <w:rsid w:val="0016255F"/>
    <w:rsid w:val="001628C5"/>
    <w:rsid w:val="001636C7"/>
    <w:rsid w:val="00163EB9"/>
    <w:rsid w:val="0016456A"/>
    <w:rsid w:val="00164A5F"/>
    <w:rsid w:val="00164CDE"/>
    <w:rsid w:val="0016509E"/>
    <w:rsid w:val="0016589D"/>
    <w:rsid w:val="001665EC"/>
    <w:rsid w:val="00167008"/>
    <w:rsid w:val="001673A4"/>
    <w:rsid w:val="00167456"/>
    <w:rsid w:val="0016754C"/>
    <w:rsid w:val="001679CF"/>
    <w:rsid w:val="001705D3"/>
    <w:rsid w:val="0017091A"/>
    <w:rsid w:val="00171187"/>
    <w:rsid w:val="001712C8"/>
    <w:rsid w:val="00171406"/>
    <w:rsid w:val="00171431"/>
    <w:rsid w:val="0017217B"/>
    <w:rsid w:val="001721C1"/>
    <w:rsid w:val="0017240D"/>
    <w:rsid w:val="00172972"/>
    <w:rsid w:val="00172A4D"/>
    <w:rsid w:val="0017336F"/>
    <w:rsid w:val="0017346B"/>
    <w:rsid w:val="001735DC"/>
    <w:rsid w:val="0017426B"/>
    <w:rsid w:val="00174BF5"/>
    <w:rsid w:val="00175006"/>
    <w:rsid w:val="001750A7"/>
    <w:rsid w:val="00175264"/>
    <w:rsid w:val="00175E9E"/>
    <w:rsid w:val="0017602F"/>
    <w:rsid w:val="0017685C"/>
    <w:rsid w:val="00176B0D"/>
    <w:rsid w:val="00176C46"/>
    <w:rsid w:val="001773BF"/>
    <w:rsid w:val="0017756F"/>
    <w:rsid w:val="001777B9"/>
    <w:rsid w:val="00180391"/>
    <w:rsid w:val="00180404"/>
    <w:rsid w:val="00180A88"/>
    <w:rsid w:val="00182083"/>
    <w:rsid w:val="001820B3"/>
    <w:rsid w:val="00182326"/>
    <w:rsid w:val="0018238A"/>
    <w:rsid w:val="00182A7D"/>
    <w:rsid w:val="00182FCA"/>
    <w:rsid w:val="00183005"/>
    <w:rsid w:val="00183174"/>
    <w:rsid w:val="00183575"/>
    <w:rsid w:val="00183833"/>
    <w:rsid w:val="0018387D"/>
    <w:rsid w:val="001839BF"/>
    <w:rsid w:val="0018441B"/>
    <w:rsid w:val="001858CE"/>
    <w:rsid w:val="00185F95"/>
    <w:rsid w:val="001873D0"/>
    <w:rsid w:val="00187797"/>
    <w:rsid w:val="0018785D"/>
    <w:rsid w:val="0019032F"/>
    <w:rsid w:val="00190CD5"/>
    <w:rsid w:val="00191AD0"/>
    <w:rsid w:val="00191AF5"/>
    <w:rsid w:val="00191B3D"/>
    <w:rsid w:val="00191C74"/>
    <w:rsid w:val="00191F34"/>
    <w:rsid w:val="0019220D"/>
    <w:rsid w:val="0019307C"/>
    <w:rsid w:val="0019450B"/>
    <w:rsid w:val="001957CB"/>
    <w:rsid w:val="00195861"/>
    <w:rsid w:val="00195E4B"/>
    <w:rsid w:val="00197319"/>
    <w:rsid w:val="00197BDD"/>
    <w:rsid w:val="00197D5F"/>
    <w:rsid w:val="00197F86"/>
    <w:rsid w:val="001A016D"/>
    <w:rsid w:val="001A021B"/>
    <w:rsid w:val="001A0572"/>
    <w:rsid w:val="001A21E3"/>
    <w:rsid w:val="001A266B"/>
    <w:rsid w:val="001A32F8"/>
    <w:rsid w:val="001A348C"/>
    <w:rsid w:val="001A36DB"/>
    <w:rsid w:val="001A373D"/>
    <w:rsid w:val="001A3741"/>
    <w:rsid w:val="001A383A"/>
    <w:rsid w:val="001A3FC6"/>
    <w:rsid w:val="001A4138"/>
    <w:rsid w:val="001A4284"/>
    <w:rsid w:val="001A4F7D"/>
    <w:rsid w:val="001A50A2"/>
    <w:rsid w:val="001A51A2"/>
    <w:rsid w:val="001A58B4"/>
    <w:rsid w:val="001A58FC"/>
    <w:rsid w:val="001A5B65"/>
    <w:rsid w:val="001A5F7B"/>
    <w:rsid w:val="001A600E"/>
    <w:rsid w:val="001A6385"/>
    <w:rsid w:val="001A6567"/>
    <w:rsid w:val="001A72A1"/>
    <w:rsid w:val="001A730F"/>
    <w:rsid w:val="001B0C03"/>
    <w:rsid w:val="001B0CAE"/>
    <w:rsid w:val="001B12C0"/>
    <w:rsid w:val="001B1412"/>
    <w:rsid w:val="001B1662"/>
    <w:rsid w:val="001B1B4A"/>
    <w:rsid w:val="001B1D47"/>
    <w:rsid w:val="001B1D77"/>
    <w:rsid w:val="001B2B93"/>
    <w:rsid w:val="001B3664"/>
    <w:rsid w:val="001B3BC3"/>
    <w:rsid w:val="001B41A5"/>
    <w:rsid w:val="001B447E"/>
    <w:rsid w:val="001B4794"/>
    <w:rsid w:val="001B4807"/>
    <w:rsid w:val="001B4DE9"/>
    <w:rsid w:val="001B4F67"/>
    <w:rsid w:val="001B5E06"/>
    <w:rsid w:val="001B6F99"/>
    <w:rsid w:val="001B7362"/>
    <w:rsid w:val="001B7466"/>
    <w:rsid w:val="001B74BE"/>
    <w:rsid w:val="001B76B1"/>
    <w:rsid w:val="001B788E"/>
    <w:rsid w:val="001B7964"/>
    <w:rsid w:val="001C1482"/>
    <w:rsid w:val="001C1526"/>
    <w:rsid w:val="001C1E38"/>
    <w:rsid w:val="001C314B"/>
    <w:rsid w:val="001C3A41"/>
    <w:rsid w:val="001C4C0D"/>
    <w:rsid w:val="001C62AF"/>
    <w:rsid w:val="001C6949"/>
    <w:rsid w:val="001C6957"/>
    <w:rsid w:val="001C6D1D"/>
    <w:rsid w:val="001C6DED"/>
    <w:rsid w:val="001C7705"/>
    <w:rsid w:val="001C79FB"/>
    <w:rsid w:val="001C79FE"/>
    <w:rsid w:val="001D004C"/>
    <w:rsid w:val="001D0212"/>
    <w:rsid w:val="001D0513"/>
    <w:rsid w:val="001D05C6"/>
    <w:rsid w:val="001D06B4"/>
    <w:rsid w:val="001D0DAA"/>
    <w:rsid w:val="001D0F86"/>
    <w:rsid w:val="001D12FA"/>
    <w:rsid w:val="001D1B5C"/>
    <w:rsid w:val="001D224F"/>
    <w:rsid w:val="001D22B3"/>
    <w:rsid w:val="001D2421"/>
    <w:rsid w:val="001D2DD0"/>
    <w:rsid w:val="001D32C7"/>
    <w:rsid w:val="001D33A0"/>
    <w:rsid w:val="001D34F6"/>
    <w:rsid w:val="001D3762"/>
    <w:rsid w:val="001D3839"/>
    <w:rsid w:val="001D43B3"/>
    <w:rsid w:val="001D4B5B"/>
    <w:rsid w:val="001D4F0E"/>
    <w:rsid w:val="001D5205"/>
    <w:rsid w:val="001D56E0"/>
    <w:rsid w:val="001D5870"/>
    <w:rsid w:val="001D6702"/>
    <w:rsid w:val="001D6D97"/>
    <w:rsid w:val="001D7346"/>
    <w:rsid w:val="001D7492"/>
    <w:rsid w:val="001E0156"/>
    <w:rsid w:val="001E0350"/>
    <w:rsid w:val="001E0A07"/>
    <w:rsid w:val="001E0CC0"/>
    <w:rsid w:val="001E0DA9"/>
    <w:rsid w:val="001E108F"/>
    <w:rsid w:val="001E1962"/>
    <w:rsid w:val="001E29EB"/>
    <w:rsid w:val="001E3FA3"/>
    <w:rsid w:val="001E44C6"/>
    <w:rsid w:val="001E57FC"/>
    <w:rsid w:val="001E6690"/>
    <w:rsid w:val="001E6BED"/>
    <w:rsid w:val="001E7238"/>
    <w:rsid w:val="001E7688"/>
    <w:rsid w:val="001E76D5"/>
    <w:rsid w:val="001E79DB"/>
    <w:rsid w:val="001F01E2"/>
    <w:rsid w:val="001F053A"/>
    <w:rsid w:val="001F0906"/>
    <w:rsid w:val="001F09F4"/>
    <w:rsid w:val="001F1761"/>
    <w:rsid w:val="001F2314"/>
    <w:rsid w:val="001F25AE"/>
    <w:rsid w:val="001F2D70"/>
    <w:rsid w:val="001F2DF7"/>
    <w:rsid w:val="001F2FBE"/>
    <w:rsid w:val="001F3245"/>
    <w:rsid w:val="001F3775"/>
    <w:rsid w:val="001F3C5F"/>
    <w:rsid w:val="001F3CF2"/>
    <w:rsid w:val="001F40F0"/>
    <w:rsid w:val="001F42D9"/>
    <w:rsid w:val="001F4C75"/>
    <w:rsid w:val="001F5867"/>
    <w:rsid w:val="001F590A"/>
    <w:rsid w:val="001F62D7"/>
    <w:rsid w:val="001F631C"/>
    <w:rsid w:val="001F681B"/>
    <w:rsid w:val="001F6833"/>
    <w:rsid w:val="001F7E17"/>
    <w:rsid w:val="00200505"/>
    <w:rsid w:val="002008AC"/>
    <w:rsid w:val="00200EFA"/>
    <w:rsid w:val="00201069"/>
    <w:rsid w:val="00201B16"/>
    <w:rsid w:val="00201F6A"/>
    <w:rsid w:val="002021C8"/>
    <w:rsid w:val="00202ECE"/>
    <w:rsid w:val="00202FCF"/>
    <w:rsid w:val="00203167"/>
    <w:rsid w:val="00203390"/>
    <w:rsid w:val="0020356A"/>
    <w:rsid w:val="00203958"/>
    <w:rsid w:val="0020402E"/>
    <w:rsid w:val="0020491C"/>
    <w:rsid w:val="00204A11"/>
    <w:rsid w:val="00204D4E"/>
    <w:rsid w:val="0020554A"/>
    <w:rsid w:val="0020598B"/>
    <w:rsid w:val="00205CFF"/>
    <w:rsid w:val="0020671B"/>
    <w:rsid w:val="0020732B"/>
    <w:rsid w:val="002076AF"/>
    <w:rsid w:val="002078CE"/>
    <w:rsid w:val="00207BEE"/>
    <w:rsid w:val="00207CE7"/>
    <w:rsid w:val="00207EC1"/>
    <w:rsid w:val="00210559"/>
    <w:rsid w:val="0021064D"/>
    <w:rsid w:val="00211E9F"/>
    <w:rsid w:val="002120FA"/>
    <w:rsid w:val="002126C7"/>
    <w:rsid w:val="00212A56"/>
    <w:rsid w:val="0021302D"/>
    <w:rsid w:val="00213374"/>
    <w:rsid w:val="00214154"/>
    <w:rsid w:val="0021438E"/>
    <w:rsid w:val="002143AF"/>
    <w:rsid w:val="00214C73"/>
    <w:rsid w:val="00214CC0"/>
    <w:rsid w:val="00214D19"/>
    <w:rsid w:val="002151EB"/>
    <w:rsid w:val="002155D9"/>
    <w:rsid w:val="00215F0F"/>
    <w:rsid w:val="00216146"/>
    <w:rsid w:val="00217020"/>
    <w:rsid w:val="00217379"/>
    <w:rsid w:val="00217442"/>
    <w:rsid w:val="00217456"/>
    <w:rsid w:val="0021757D"/>
    <w:rsid w:val="002175B2"/>
    <w:rsid w:val="00217943"/>
    <w:rsid w:val="00220066"/>
    <w:rsid w:val="002204D3"/>
    <w:rsid w:val="0022153A"/>
    <w:rsid w:val="002219FE"/>
    <w:rsid w:val="00221B39"/>
    <w:rsid w:val="00221C92"/>
    <w:rsid w:val="0022220A"/>
    <w:rsid w:val="002228D3"/>
    <w:rsid w:val="0022388A"/>
    <w:rsid w:val="002246FB"/>
    <w:rsid w:val="00224B8D"/>
    <w:rsid w:val="0022519F"/>
    <w:rsid w:val="00226AF0"/>
    <w:rsid w:val="00226EB1"/>
    <w:rsid w:val="00227B6D"/>
    <w:rsid w:val="00230030"/>
    <w:rsid w:val="002301F3"/>
    <w:rsid w:val="002318B0"/>
    <w:rsid w:val="002329B6"/>
    <w:rsid w:val="0023364A"/>
    <w:rsid w:val="00233FE5"/>
    <w:rsid w:val="002346A1"/>
    <w:rsid w:val="00234DCD"/>
    <w:rsid w:val="0023531F"/>
    <w:rsid w:val="00235568"/>
    <w:rsid w:val="0023584A"/>
    <w:rsid w:val="0023625B"/>
    <w:rsid w:val="00236817"/>
    <w:rsid w:val="0023696F"/>
    <w:rsid w:val="0023697F"/>
    <w:rsid w:val="00236CB1"/>
    <w:rsid w:val="00236D35"/>
    <w:rsid w:val="00240190"/>
    <w:rsid w:val="00240832"/>
    <w:rsid w:val="00240A29"/>
    <w:rsid w:val="002414DD"/>
    <w:rsid w:val="00241791"/>
    <w:rsid w:val="00241B2D"/>
    <w:rsid w:val="00242BF9"/>
    <w:rsid w:val="00242D38"/>
    <w:rsid w:val="00243144"/>
    <w:rsid w:val="00243735"/>
    <w:rsid w:val="00244035"/>
    <w:rsid w:val="0024403B"/>
    <w:rsid w:val="00244B08"/>
    <w:rsid w:val="00245EF3"/>
    <w:rsid w:val="00246063"/>
    <w:rsid w:val="002467A3"/>
    <w:rsid w:val="00247C2E"/>
    <w:rsid w:val="00247E3B"/>
    <w:rsid w:val="00247E62"/>
    <w:rsid w:val="00247FA6"/>
    <w:rsid w:val="00250820"/>
    <w:rsid w:val="002508E5"/>
    <w:rsid w:val="0025183B"/>
    <w:rsid w:val="002521C6"/>
    <w:rsid w:val="0025331D"/>
    <w:rsid w:val="00253503"/>
    <w:rsid w:val="00253808"/>
    <w:rsid w:val="00253E6B"/>
    <w:rsid w:val="00254F2E"/>
    <w:rsid w:val="002555BC"/>
    <w:rsid w:val="00255691"/>
    <w:rsid w:val="00255D6A"/>
    <w:rsid w:val="00255F20"/>
    <w:rsid w:val="00256562"/>
    <w:rsid w:val="00256675"/>
    <w:rsid w:val="0025682B"/>
    <w:rsid w:val="00256FC4"/>
    <w:rsid w:val="00257142"/>
    <w:rsid w:val="002571F0"/>
    <w:rsid w:val="002600BC"/>
    <w:rsid w:val="002606A3"/>
    <w:rsid w:val="00260A18"/>
    <w:rsid w:val="00261175"/>
    <w:rsid w:val="00261176"/>
    <w:rsid w:val="00261762"/>
    <w:rsid w:val="00261E65"/>
    <w:rsid w:val="002620F1"/>
    <w:rsid w:val="002621D2"/>
    <w:rsid w:val="00262392"/>
    <w:rsid w:val="0026318F"/>
    <w:rsid w:val="00263893"/>
    <w:rsid w:val="00263DE8"/>
    <w:rsid w:val="002642BB"/>
    <w:rsid w:val="00264429"/>
    <w:rsid w:val="002644DB"/>
    <w:rsid w:val="002647CF"/>
    <w:rsid w:val="0026599D"/>
    <w:rsid w:val="00266629"/>
    <w:rsid w:val="00266D13"/>
    <w:rsid w:val="002704F9"/>
    <w:rsid w:val="0027062F"/>
    <w:rsid w:val="0027068D"/>
    <w:rsid w:val="00270752"/>
    <w:rsid w:val="00270F6D"/>
    <w:rsid w:val="0027106E"/>
    <w:rsid w:val="002710D7"/>
    <w:rsid w:val="002721AA"/>
    <w:rsid w:val="00272AA1"/>
    <w:rsid w:val="00272AA6"/>
    <w:rsid w:val="00272FDF"/>
    <w:rsid w:val="00273045"/>
    <w:rsid w:val="002739CE"/>
    <w:rsid w:val="00273A60"/>
    <w:rsid w:val="00273BA5"/>
    <w:rsid w:val="00273D4A"/>
    <w:rsid w:val="00273F92"/>
    <w:rsid w:val="00274118"/>
    <w:rsid w:val="002742A8"/>
    <w:rsid w:val="002747D2"/>
    <w:rsid w:val="00274B9F"/>
    <w:rsid w:val="00275CF9"/>
    <w:rsid w:val="00275F29"/>
    <w:rsid w:val="00276242"/>
    <w:rsid w:val="0027681D"/>
    <w:rsid w:val="00276CC4"/>
    <w:rsid w:val="00276DFE"/>
    <w:rsid w:val="00276FF2"/>
    <w:rsid w:val="002772B7"/>
    <w:rsid w:val="002778BA"/>
    <w:rsid w:val="00277EDA"/>
    <w:rsid w:val="0028091E"/>
    <w:rsid w:val="00280C9A"/>
    <w:rsid w:val="00281308"/>
    <w:rsid w:val="0028156B"/>
    <w:rsid w:val="0028188A"/>
    <w:rsid w:val="002820E1"/>
    <w:rsid w:val="00282441"/>
    <w:rsid w:val="00282559"/>
    <w:rsid w:val="00282BD5"/>
    <w:rsid w:val="002835CD"/>
    <w:rsid w:val="00283706"/>
    <w:rsid w:val="00284C0E"/>
    <w:rsid w:val="00284C4A"/>
    <w:rsid w:val="00284DBE"/>
    <w:rsid w:val="002858A5"/>
    <w:rsid w:val="002859CC"/>
    <w:rsid w:val="00285A14"/>
    <w:rsid w:val="00285A22"/>
    <w:rsid w:val="00285B2A"/>
    <w:rsid w:val="00285CCE"/>
    <w:rsid w:val="00285E58"/>
    <w:rsid w:val="00286081"/>
    <w:rsid w:val="00286903"/>
    <w:rsid w:val="0028701A"/>
    <w:rsid w:val="00287762"/>
    <w:rsid w:val="00287DE4"/>
    <w:rsid w:val="002901C7"/>
    <w:rsid w:val="00290897"/>
    <w:rsid w:val="002909DF"/>
    <w:rsid w:val="00290ECB"/>
    <w:rsid w:val="00290F0B"/>
    <w:rsid w:val="00290FE2"/>
    <w:rsid w:val="002911B0"/>
    <w:rsid w:val="00291C34"/>
    <w:rsid w:val="00291E22"/>
    <w:rsid w:val="00291F1B"/>
    <w:rsid w:val="0029226E"/>
    <w:rsid w:val="0029262E"/>
    <w:rsid w:val="00292901"/>
    <w:rsid w:val="00293041"/>
    <w:rsid w:val="002930F0"/>
    <w:rsid w:val="00293198"/>
    <w:rsid w:val="00293581"/>
    <w:rsid w:val="002948C4"/>
    <w:rsid w:val="002948EE"/>
    <w:rsid w:val="00295093"/>
    <w:rsid w:val="00295316"/>
    <w:rsid w:val="002955EE"/>
    <w:rsid w:val="00295BFC"/>
    <w:rsid w:val="00296B7E"/>
    <w:rsid w:val="00297254"/>
    <w:rsid w:val="00297C81"/>
    <w:rsid w:val="002A0050"/>
    <w:rsid w:val="002A031C"/>
    <w:rsid w:val="002A057C"/>
    <w:rsid w:val="002A0B40"/>
    <w:rsid w:val="002A0DDD"/>
    <w:rsid w:val="002A0E6A"/>
    <w:rsid w:val="002A0ED5"/>
    <w:rsid w:val="002A1400"/>
    <w:rsid w:val="002A1BD2"/>
    <w:rsid w:val="002A1C49"/>
    <w:rsid w:val="002A1CF5"/>
    <w:rsid w:val="002A2E12"/>
    <w:rsid w:val="002A3128"/>
    <w:rsid w:val="002A325B"/>
    <w:rsid w:val="002A39DB"/>
    <w:rsid w:val="002A3A1D"/>
    <w:rsid w:val="002A3B86"/>
    <w:rsid w:val="002A3DE3"/>
    <w:rsid w:val="002A410F"/>
    <w:rsid w:val="002A413A"/>
    <w:rsid w:val="002A41A1"/>
    <w:rsid w:val="002A437F"/>
    <w:rsid w:val="002A4679"/>
    <w:rsid w:val="002A4FE3"/>
    <w:rsid w:val="002A5B3D"/>
    <w:rsid w:val="002A5E53"/>
    <w:rsid w:val="002A6140"/>
    <w:rsid w:val="002A6329"/>
    <w:rsid w:val="002A6A98"/>
    <w:rsid w:val="002A72C7"/>
    <w:rsid w:val="002A744D"/>
    <w:rsid w:val="002A7709"/>
    <w:rsid w:val="002A77FD"/>
    <w:rsid w:val="002A7A88"/>
    <w:rsid w:val="002A7F3C"/>
    <w:rsid w:val="002B007A"/>
    <w:rsid w:val="002B0741"/>
    <w:rsid w:val="002B07CF"/>
    <w:rsid w:val="002B0B2F"/>
    <w:rsid w:val="002B17E8"/>
    <w:rsid w:val="002B1D1D"/>
    <w:rsid w:val="002B1F0F"/>
    <w:rsid w:val="002B200E"/>
    <w:rsid w:val="002B2310"/>
    <w:rsid w:val="002B25E9"/>
    <w:rsid w:val="002B26B2"/>
    <w:rsid w:val="002B2856"/>
    <w:rsid w:val="002B2E9F"/>
    <w:rsid w:val="002B360B"/>
    <w:rsid w:val="002B4005"/>
    <w:rsid w:val="002B47E9"/>
    <w:rsid w:val="002B529A"/>
    <w:rsid w:val="002B52AF"/>
    <w:rsid w:val="002B5C54"/>
    <w:rsid w:val="002B5E34"/>
    <w:rsid w:val="002B5EC2"/>
    <w:rsid w:val="002B6767"/>
    <w:rsid w:val="002B75DB"/>
    <w:rsid w:val="002B770C"/>
    <w:rsid w:val="002B7979"/>
    <w:rsid w:val="002B7DD8"/>
    <w:rsid w:val="002B7FA9"/>
    <w:rsid w:val="002C1920"/>
    <w:rsid w:val="002C22B4"/>
    <w:rsid w:val="002C2DA1"/>
    <w:rsid w:val="002C3050"/>
    <w:rsid w:val="002C350C"/>
    <w:rsid w:val="002C3BDC"/>
    <w:rsid w:val="002C4533"/>
    <w:rsid w:val="002C49FC"/>
    <w:rsid w:val="002C4D9F"/>
    <w:rsid w:val="002C539E"/>
    <w:rsid w:val="002C5B78"/>
    <w:rsid w:val="002C5D2B"/>
    <w:rsid w:val="002C5FF1"/>
    <w:rsid w:val="002C61B8"/>
    <w:rsid w:val="002C6511"/>
    <w:rsid w:val="002C6769"/>
    <w:rsid w:val="002C6C03"/>
    <w:rsid w:val="002C6FF8"/>
    <w:rsid w:val="002C70AE"/>
    <w:rsid w:val="002C713E"/>
    <w:rsid w:val="002C782A"/>
    <w:rsid w:val="002C788E"/>
    <w:rsid w:val="002C7C50"/>
    <w:rsid w:val="002D1033"/>
    <w:rsid w:val="002D11E0"/>
    <w:rsid w:val="002D150D"/>
    <w:rsid w:val="002D2108"/>
    <w:rsid w:val="002D2492"/>
    <w:rsid w:val="002D2C0F"/>
    <w:rsid w:val="002D2D72"/>
    <w:rsid w:val="002D2FC8"/>
    <w:rsid w:val="002D34BC"/>
    <w:rsid w:val="002D3914"/>
    <w:rsid w:val="002D420B"/>
    <w:rsid w:val="002D45D8"/>
    <w:rsid w:val="002D4678"/>
    <w:rsid w:val="002D46AC"/>
    <w:rsid w:val="002D523A"/>
    <w:rsid w:val="002D5864"/>
    <w:rsid w:val="002D59F2"/>
    <w:rsid w:val="002D59FD"/>
    <w:rsid w:val="002D6079"/>
    <w:rsid w:val="002D6495"/>
    <w:rsid w:val="002D6B58"/>
    <w:rsid w:val="002D6ECD"/>
    <w:rsid w:val="002D709D"/>
    <w:rsid w:val="002D7439"/>
    <w:rsid w:val="002D74C4"/>
    <w:rsid w:val="002D7CA4"/>
    <w:rsid w:val="002D7E98"/>
    <w:rsid w:val="002D7F08"/>
    <w:rsid w:val="002E02D6"/>
    <w:rsid w:val="002E0D95"/>
    <w:rsid w:val="002E0DA5"/>
    <w:rsid w:val="002E10C0"/>
    <w:rsid w:val="002E110F"/>
    <w:rsid w:val="002E18A4"/>
    <w:rsid w:val="002E19BE"/>
    <w:rsid w:val="002E2A3A"/>
    <w:rsid w:val="002E2B29"/>
    <w:rsid w:val="002E2D14"/>
    <w:rsid w:val="002E3318"/>
    <w:rsid w:val="002E41F1"/>
    <w:rsid w:val="002E475A"/>
    <w:rsid w:val="002E4D44"/>
    <w:rsid w:val="002E521B"/>
    <w:rsid w:val="002E5436"/>
    <w:rsid w:val="002E552A"/>
    <w:rsid w:val="002E558A"/>
    <w:rsid w:val="002E55AE"/>
    <w:rsid w:val="002E5888"/>
    <w:rsid w:val="002E5D38"/>
    <w:rsid w:val="002E5FF2"/>
    <w:rsid w:val="002E6397"/>
    <w:rsid w:val="002E6FA5"/>
    <w:rsid w:val="002F0948"/>
    <w:rsid w:val="002F0BA1"/>
    <w:rsid w:val="002F1188"/>
    <w:rsid w:val="002F12B9"/>
    <w:rsid w:val="002F1487"/>
    <w:rsid w:val="002F2D8B"/>
    <w:rsid w:val="002F354B"/>
    <w:rsid w:val="002F368B"/>
    <w:rsid w:val="002F48C4"/>
    <w:rsid w:val="002F547C"/>
    <w:rsid w:val="002F54F9"/>
    <w:rsid w:val="002F58AB"/>
    <w:rsid w:val="002F6703"/>
    <w:rsid w:val="002F6CBC"/>
    <w:rsid w:val="002F6D26"/>
    <w:rsid w:val="002F7A34"/>
    <w:rsid w:val="002F7AF6"/>
    <w:rsid w:val="002F7BD0"/>
    <w:rsid w:val="0030044B"/>
    <w:rsid w:val="003008C3"/>
    <w:rsid w:val="0030238F"/>
    <w:rsid w:val="00302AF7"/>
    <w:rsid w:val="00302F67"/>
    <w:rsid w:val="0030341D"/>
    <w:rsid w:val="0030343E"/>
    <w:rsid w:val="00303D7E"/>
    <w:rsid w:val="0030598E"/>
    <w:rsid w:val="0030739D"/>
    <w:rsid w:val="003073E0"/>
    <w:rsid w:val="003074ED"/>
    <w:rsid w:val="003075CB"/>
    <w:rsid w:val="0030788C"/>
    <w:rsid w:val="00307980"/>
    <w:rsid w:val="00307E27"/>
    <w:rsid w:val="00307E5C"/>
    <w:rsid w:val="0031046E"/>
    <w:rsid w:val="0031058B"/>
    <w:rsid w:val="00310D31"/>
    <w:rsid w:val="00310EE7"/>
    <w:rsid w:val="00311204"/>
    <w:rsid w:val="00311435"/>
    <w:rsid w:val="003114EE"/>
    <w:rsid w:val="00312159"/>
    <w:rsid w:val="00313317"/>
    <w:rsid w:val="00313866"/>
    <w:rsid w:val="0031409E"/>
    <w:rsid w:val="00314724"/>
    <w:rsid w:val="0031472E"/>
    <w:rsid w:val="0031554E"/>
    <w:rsid w:val="00315678"/>
    <w:rsid w:val="00315985"/>
    <w:rsid w:val="0031627F"/>
    <w:rsid w:val="003165DE"/>
    <w:rsid w:val="00317131"/>
    <w:rsid w:val="003175A5"/>
    <w:rsid w:val="00320124"/>
    <w:rsid w:val="0032140A"/>
    <w:rsid w:val="00321A0A"/>
    <w:rsid w:val="00321B9E"/>
    <w:rsid w:val="00321FB0"/>
    <w:rsid w:val="003220EC"/>
    <w:rsid w:val="003221EF"/>
    <w:rsid w:val="0032299D"/>
    <w:rsid w:val="00322EC3"/>
    <w:rsid w:val="003234F0"/>
    <w:rsid w:val="00323C03"/>
    <w:rsid w:val="00323CFC"/>
    <w:rsid w:val="00323FF6"/>
    <w:rsid w:val="00325307"/>
    <w:rsid w:val="00325AAA"/>
    <w:rsid w:val="003265FE"/>
    <w:rsid w:val="00326CD8"/>
    <w:rsid w:val="00327024"/>
    <w:rsid w:val="00327C04"/>
    <w:rsid w:val="00330AB6"/>
    <w:rsid w:val="00331511"/>
    <w:rsid w:val="003316A6"/>
    <w:rsid w:val="00331F7B"/>
    <w:rsid w:val="00332FA8"/>
    <w:rsid w:val="00335514"/>
    <w:rsid w:val="00335964"/>
    <w:rsid w:val="00336233"/>
    <w:rsid w:val="003362D1"/>
    <w:rsid w:val="00336A1F"/>
    <w:rsid w:val="00337A21"/>
    <w:rsid w:val="003401D9"/>
    <w:rsid w:val="00340B9C"/>
    <w:rsid w:val="00341103"/>
    <w:rsid w:val="0034203B"/>
    <w:rsid w:val="003438C4"/>
    <w:rsid w:val="003439BB"/>
    <w:rsid w:val="00343F15"/>
    <w:rsid w:val="00344671"/>
    <w:rsid w:val="003447F8"/>
    <w:rsid w:val="00344F6E"/>
    <w:rsid w:val="0034567F"/>
    <w:rsid w:val="003456B5"/>
    <w:rsid w:val="00346280"/>
    <w:rsid w:val="00346913"/>
    <w:rsid w:val="00346B68"/>
    <w:rsid w:val="00346BF8"/>
    <w:rsid w:val="003508F2"/>
    <w:rsid w:val="00351A1D"/>
    <w:rsid w:val="00351CA6"/>
    <w:rsid w:val="00351CA7"/>
    <w:rsid w:val="003528EE"/>
    <w:rsid w:val="00352B59"/>
    <w:rsid w:val="0035324E"/>
    <w:rsid w:val="00353D4F"/>
    <w:rsid w:val="00353F00"/>
    <w:rsid w:val="00354DDA"/>
    <w:rsid w:val="003552A7"/>
    <w:rsid w:val="003555D5"/>
    <w:rsid w:val="00355A3A"/>
    <w:rsid w:val="00356242"/>
    <w:rsid w:val="00357052"/>
    <w:rsid w:val="003570E2"/>
    <w:rsid w:val="003572DD"/>
    <w:rsid w:val="003573A3"/>
    <w:rsid w:val="00357F0D"/>
    <w:rsid w:val="0036165E"/>
    <w:rsid w:val="00362A08"/>
    <w:rsid w:val="00362D12"/>
    <w:rsid w:val="00362DCF"/>
    <w:rsid w:val="003632A3"/>
    <w:rsid w:val="00363AB8"/>
    <w:rsid w:val="00364AA6"/>
    <w:rsid w:val="00365402"/>
    <w:rsid w:val="003665AD"/>
    <w:rsid w:val="003668E8"/>
    <w:rsid w:val="00367434"/>
    <w:rsid w:val="00367491"/>
    <w:rsid w:val="003677D2"/>
    <w:rsid w:val="003705D0"/>
    <w:rsid w:val="00370D98"/>
    <w:rsid w:val="00370F00"/>
    <w:rsid w:val="00371001"/>
    <w:rsid w:val="00371F32"/>
    <w:rsid w:val="003720BD"/>
    <w:rsid w:val="003725A9"/>
    <w:rsid w:val="00372683"/>
    <w:rsid w:val="003739F9"/>
    <w:rsid w:val="003746BC"/>
    <w:rsid w:val="00374B7B"/>
    <w:rsid w:val="00374BD7"/>
    <w:rsid w:val="003752F4"/>
    <w:rsid w:val="003759A7"/>
    <w:rsid w:val="003761BD"/>
    <w:rsid w:val="0037641B"/>
    <w:rsid w:val="00376866"/>
    <w:rsid w:val="00376C1F"/>
    <w:rsid w:val="00376E74"/>
    <w:rsid w:val="00377446"/>
    <w:rsid w:val="003776B6"/>
    <w:rsid w:val="00377ADA"/>
    <w:rsid w:val="00381377"/>
    <w:rsid w:val="00381603"/>
    <w:rsid w:val="00382800"/>
    <w:rsid w:val="00382BC4"/>
    <w:rsid w:val="00382DCF"/>
    <w:rsid w:val="003831D1"/>
    <w:rsid w:val="003833BF"/>
    <w:rsid w:val="00383571"/>
    <w:rsid w:val="00383C82"/>
    <w:rsid w:val="0038408A"/>
    <w:rsid w:val="00384517"/>
    <w:rsid w:val="00384D08"/>
    <w:rsid w:val="003853A6"/>
    <w:rsid w:val="00386E04"/>
    <w:rsid w:val="00386F57"/>
    <w:rsid w:val="00387042"/>
    <w:rsid w:val="0038748E"/>
    <w:rsid w:val="003875CD"/>
    <w:rsid w:val="00387D3E"/>
    <w:rsid w:val="003905C2"/>
    <w:rsid w:val="003906EE"/>
    <w:rsid w:val="00390C46"/>
    <w:rsid w:val="00391B4F"/>
    <w:rsid w:val="0039254D"/>
    <w:rsid w:val="00392C86"/>
    <w:rsid w:val="0039340F"/>
    <w:rsid w:val="00394317"/>
    <w:rsid w:val="00394D1E"/>
    <w:rsid w:val="00395582"/>
    <w:rsid w:val="00396149"/>
    <w:rsid w:val="003961E0"/>
    <w:rsid w:val="00396423"/>
    <w:rsid w:val="0039645D"/>
    <w:rsid w:val="00396484"/>
    <w:rsid w:val="003964A1"/>
    <w:rsid w:val="003965B9"/>
    <w:rsid w:val="003965F6"/>
    <w:rsid w:val="0039685C"/>
    <w:rsid w:val="003974F5"/>
    <w:rsid w:val="00397911"/>
    <w:rsid w:val="003A079F"/>
    <w:rsid w:val="003A0EF4"/>
    <w:rsid w:val="003A10A9"/>
    <w:rsid w:val="003A1B24"/>
    <w:rsid w:val="003A1C87"/>
    <w:rsid w:val="003A2D10"/>
    <w:rsid w:val="003A2FEB"/>
    <w:rsid w:val="003A3596"/>
    <w:rsid w:val="003A3D0E"/>
    <w:rsid w:val="003A45EF"/>
    <w:rsid w:val="003A4B04"/>
    <w:rsid w:val="003A4B3B"/>
    <w:rsid w:val="003A5FC9"/>
    <w:rsid w:val="003A67E4"/>
    <w:rsid w:val="003A685F"/>
    <w:rsid w:val="003A6A2E"/>
    <w:rsid w:val="003A6FAE"/>
    <w:rsid w:val="003A72A9"/>
    <w:rsid w:val="003A7BF4"/>
    <w:rsid w:val="003B08C8"/>
    <w:rsid w:val="003B0B2A"/>
    <w:rsid w:val="003B0FA0"/>
    <w:rsid w:val="003B18BD"/>
    <w:rsid w:val="003B1AA3"/>
    <w:rsid w:val="003B1B20"/>
    <w:rsid w:val="003B1B62"/>
    <w:rsid w:val="003B2B5E"/>
    <w:rsid w:val="003B2C9C"/>
    <w:rsid w:val="003B2F45"/>
    <w:rsid w:val="003B3117"/>
    <w:rsid w:val="003B39D3"/>
    <w:rsid w:val="003B3A3B"/>
    <w:rsid w:val="003B3B25"/>
    <w:rsid w:val="003B3E2E"/>
    <w:rsid w:val="003B4611"/>
    <w:rsid w:val="003B4640"/>
    <w:rsid w:val="003B5170"/>
    <w:rsid w:val="003B54E2"/>
    <w:rsid w:val="003B6531"/>
    <w:rsid w:val="003C06B7"/>
    <w:rsid w:val="003C07C3"/>
    <w:rsid w:val="003C0853"/>
    <w:rsid w:val="003C09D5"/>
    <w:rsid w:val="003C1015"/>
    <w:rsid w:val="003C11FE"/>
    <w:rsid w:val="003C1530"/>
    <w:rsid w:val="003C1878"/>
    <w:rsid w:val="003C1C68"/>
    <w:rsid w:val="003C2059"/>
    <w:rsid w:val="003C2C35"/>
    <w:rsid w:val="003C2D79"/>
    <w:rsid w:val="003C2F3E"/>
    <w:rsid w:val="003C335D"/>
    <w:rsid w:val="003C35EA"/>
    <w:rsid w:val="003C4138"/>
    <w:rsid w:val="003C54C3"/>
    <w:rsid w:val="003C55F3"/>
    <w:rsid w:val="003C5604"/>
    <w:rsid w:val="003C58EB"/>
    <w:rsid w:val="003C5B88"/>
    <w:rsid w:val="003C62C0"/>
    <w:rsid w:val="003C6331"/>
    <w:rsid w:val="003C6A07"/>
    <w:rsid w:val="003C7580"/>
    <w:rsid w:val="003C7889"/>
    <w:rsid w:val="003C7A84"/>
    <w:rsid w:val="003C7BBB"/>
    <w:rsid w:val="003D0436"/>
    <w:rsid w:val="003D0838"/>
    <w:rsid w:val="003D16E2"/>
    <w:rsid w:val="003D1745"/>
    <w:rsid w:val="003D29B7"/>
    <w:rsid w:val="003D3263"/>
    <w:rsid w:val="003D35F7"/>
    <w:rsid w:val="003D3880"/>
    <w:rsid w:val="003D38D6"/>
    <w:rsid w:val="003D3F43"/>
    <w:rsid w:val="003D4173"/>
    <w:rsid w:val="003D428A"/>
    <w:rsid w:val="003D457E"/>
    <w:rsid w:val="003D49A2"/>
    <w:rsid w:val="003D4F7B"/>
    <w:rsid w:val="003D54B0"/>
    <w:rsid w:val="003D5A21"/>
    <w:rsid w:val="003D7908"/>
    <w:rsid w:val="003D7FD3"/>
    <w:rsid w:val="003E0AD1"/>
    <w:rsid w:val="003E0C4A"/>
    <w:rsid w:val="003E0D5E"/>
    <w:rsid w:val="003E0E6C"/>
    <w:rsid w:val="003E0EF6"/>
    <w:rsid w:val="003E1585"/>
    <w:rsid w:val="003E161B"/>
    <w:rsid w:val="003E1AA9"/>
    <w:rsid w:val="003E1F6C"/>
    <w:rsid w:val="003E28D9"/>
    <w:rsid w:val="003E3196"/>
    <w:rsid w:val="003E3A58"/>
    <w:rsid w:val="003E3C68"/>
    <w:rsid w:val="003E3CAF"/>
    <w:rsid w:val="003E3CDB"/>
    <w:rsid w:val="003E4439"/>
    <w:rsid w:val="003E449B"/>
    <w:rsid w:val="003E44C4"/>
    <w:rsid w:val="003E4710"/>
    <w:rsid w:val="003E4859"/>
    <w:rsid w:val="003E48C5"/>
    <w:rsid w:val="003E4909"/>
    <w:rsid w:val="003E5159"/>
    <w:rsid w:val="003E57B0"/>
    <w:rsid w:val="003E57DA"/>
    <w:rsid w:val="003E5B46"/>
    <w:rsid w:val="003E65D5"/>
    <w:rsid w:val="003E698C"/>
    <w:rsid w:val="003E70A0"/>
    <w:rsid w:val="003E77D3"/>
    <w:rsid w:val="003F07EB"/>
    <w:rsid w:val="003F0DE5"/>
    <w:rsid w:val="003F1290"/>
    <w:rsid w:val="003F19A6"/>
    <w:rsid w:val="003F19B9"/>
    <w:rsid w:val="003F2694"/>
    <w:rsid w:val="003F2BDA"/>
    <w:rsid w:val="003F2F80"/>
    <w:rsid w:val="003F2FB8"/>
    <w:rsid w:val="003F3D98"/>
    <w:rsid w:val="003F505E"/>
    <w:rsid w:val="003F557B"/>
    <w:rsid w:val="003F5700"/>
    <w:rsid w:val="003F5E48"/>
    <w:rsid w:val="003F6214"/>
    <w:rsid w:val="003F6BD6"/>
    <w:rsid w:val="003F6EEB"/>
    <w:rsid w:val="003F769B"/>
    <w:rsid w:val="004008A3"/>
    <w:rsid w:val="00400989"/>
    <w:rsid w:val="00401444"/>
    <w:rsid w:val="00401D3E"/>
    <w:rsid w:val="00401F8F"/>
    <w:rsid w:val="00402837"/>
    <w:rsid w:val="0040420D"/>
    <w:rsid w:val="004047A7"/>
    <w:rsid w:val="0040536B"/>
    <w:rsid w:val="004054C0"/>
    <w:rsid w:val="00405773"/>
    <w:rsid w:val="00405823"/>
    <w:rsid w:val="004061FD"/>
    <w:rsid w:val="004075F4"/>
    <w:rsid w:val="00410C16"/>
    <w:rsid w:val="004113F3"/>
    <w:rsid w:val="004120D6"/>
    <w:rsid w:val="004123BC"/>
    <w:rsid w:val="0041251F"/>
    <w:rsid w:val="00412BC7"/>
    <w:rsid w:val="004130F1"/>
    <w:rsid w:val="00413B96"/>
    <w:rsid w:val="00414124"/>
    <w:rsid w:val="0041527B"/>
    <w:rsid w:val="004152C0"/>
    <w:rsid w:val="0041534A"/>
    <w:rsid w:val="00415C54"/>
    <w:rsid w:val="00415E7C"/>
    <w:rsid w:val="004161F3"/>
    <w:rsid w:val="004162D7"/>
    <w:rsid w:val="004169AC"/>
    <w:rsid w:val="00416AA5"/>
    <w:rsid w:val="00416FD9"/>
    <w:rsid w:val="00417708"/>
    <w:rsid w:val="00417ADC"/>
    <w:rsid w:val="00417AF8"/>
    <w:rsid w:val="00421961"/>
    <w:rsid w:val="00421B08"/>
    <w:rsid w:val="00421FFF"/>
    <w:rsid w:val="00422D66"/>
    <w:rsid w:val="004231F5"/>
    <w:rsid w:val="00423652"/>
    <w:rsid w:val="00423A37"/>
    <w:rsid w:val="004246BC"/>
    <w:rsid w:val="00424857"/>
    <w:rsid w:val="00424FB9"/>
    <w:rsid w:val="00425375"/>
    <w:rsid w:val="0042546B"/>
    <w:rsid w:val="00426213"/>
    <w:rsid w:val="004262F7"/>
    <w:rsid w:val="004263A3"/>
    <w:rsid w:val="00426CBA"/>
    <w:rsid w:val="00426E8C"/>
    <w:rsid w:val="00427287"/>
    <w:rsid w:val="00427B29"/>
    <w:rsid w:val="0043073F"/>
    <w:rsid w:val="0043144A"/>
    <w:rsid w:val="004316B6"/>
    <w:rsid w:val="004318B7"/>
    <w:rsid w:val="004319C2"/>
    <w:rsid w:val="00432337"/>
    <w:rsid w:val="00432373"/>
    <w:rsid w:val="00432BAB"/>
    <w:rsid w:val="00432DDB"/>
    <w:rsid w:val="00432E08"/>
    <w:rsid w:val="00433B7E"/>
    <w:rsid w:val="00433E18"/>
    <w:rsid w:val="004341D1"/>
    <w:rsid w:val="00436DF6"/>
    <w:rsid w:val="00436FEE"/>
    <w:rsid w:val="0043710F"/>
    <w:rsid w:val="00437132"/>
    <w:rsid w:val="00437615"/>
    <w:rsid w:val="00437667"/>
    <w:rsid w:val="00437728"/>
    <w:rsid w:val="00437786"/>
    <w:rsid w:val="00437B0B"/>
    <w:rsid w:val="00437D93"/>
    <w:rsid w:val="004409B1"/>
    <w:rsid w:val="00440C52"/>
    <w:rsid w:val="004410E1"/>
    <w:rsid w:val="0044132E"/>
    <w:rsid w:val="004414C3"/>
    <w:rsid w:val="004416E2"/>
    <w:rsid w:val="00441ACE"/>
    <w:rsid w:val="00443539"/>
    <w:rsid w:val="00444236"/>
    <w:rsid w:val="00444568"/>
    <w:rsid w:val="00444DFF"/>
    <w:rsid w:val="00444E36"/>
    <w:rsid w:val="00445252"/>
    <w:rsid w:val="00446539"/>
    <w:rsid w:val="0044731A"/>
    <w:rsid w:val="00447E84"/>
    <w:rsid w:val="00450789"/>
    <w:rsid w:val="00451AC1"/>
    <w:rsid w:val="00451CA3"/>
    <w:rsid w:val="00452223"/>
    <w:rsid w:val="00452854"/>
    <w:rsid w:val="00452A41"/>
    <w:rsid w:val="00452CD2"/>
    <w:rsid w:val="004534D3"/>
    <w:rsid w:val="0045379B"/>
    <w:rsid w:val="004537E6"/>
    <w:rsid w:val="0045456A"/>
    <w:rsid w:val="00454E4E"/>
    <w:rsid w:val="004558AA"/>
    <w:rsid w:val="00456540"/>
    <w:rsid w:val="0045654C"/>
    <w:rsid w:val="004566C9"/>
    <w:rsid w:val="00456A47"/>
    <w:rsid w:val="00456A67"/>
    <w:rsid w:val="00456BEF"/>
    <w:rsid w:val="00457159"/>
    <w:rsid w:val="00457265"/>
    <w:rsid w:val="004572D5"/>
    <w:rsid w:val="004573FE"/>
    <w:rsid w:val="004606CC"/>
    <w:rsid w:val="00460E7A"/>
    <w:rsid w:val="00461138"/>
    <w:rsid w:val="00461548"/>
    <w:rsid w:val="00461971"/>
    <w:rsid w:val="00461B47"/>
    <w:rsid w:val="00461D90"/>
    <w:rsid w:val="0046222D"/>
    <w:rsid w:val="00462719"/>
    <w:rsid w:val="00462957"/>
    <w:rsid w:val="00462B7A"/>
    <w:rsid w:val="00462FE2"/>
    <w:rsid w:val="00463077"/>
    <w:rsid w:val="004630BB"/>
    <w:rsid w:val="004640A5"/>
    <w:rsid w:val="00464353"/>
    <w:rsid w:val="00464AF5"/>
    <w:rsid w:val="00464F7A"/>
    <w:rsid w:val="004654FF"/>
    <w:rsid w:val="0046596A"/>
    <w:rsid w:val="00465E30"/>
    <w:rsid w:val="0046666E"/>
    <w:rsid w:val="00466D65"/>
    <w:rsid w:val="004673C9"/>
    <w:rsid w:val="004674FC"/>
    <w:rsid w:val="00467784"/>
    <w:rsid w:val="004678F8"/>
    <w:rsid w:val="00467C98"/>
    <w:rsid w:val="00470291"/>
    <w:rsid w:val="00470C2E"/>
    <w:rsid w:val="00471516"/>
    <w:rsid w:val="00471629"/>
    <w:rsid w:val="004719C3"/>
    <w:rsid w:val="00471A05"/>
    <w:rsid w:val="00471E6F"/>
    <w:rsid w:val="0047256C"/>
    <w:rsid w:val="00473041"/>
    <w:rsid w:val="004733F0"/>
    <w:rsid w:val="00473628"/>
    <w:rsid w:val="004736EA"/>
    <w:rsid w:val="00473805"/>
    <w:rsid w:val="00473927"/>
    <w:rsid w:val="00474C73"/>
    <w:rsid w:val="00474F87"/>
    <w:rsid w:val="00475478"/>
    <w:rsid w:val="00475AA9"/>
    <w:rsid w:val="00475CE6"/>
    <w:rsid w:val="00475D68"/>
    <w:rsid w:val="00477031"/>
    <w:rsid w:val="00477668"/>
    <w:rsid w:val="00477E2A"/>
    <w:rsid w:val="00477F11"/>
    <w:rsid w:val="0048083A"/>
    <w:rsid w:val="00481956"/>
    <w:rsid w:val="004832F8"/>
    <w:rsid w:val="0048343B"/>
    <w:rsid w:val="004834DA"/>
    <w:rsid w:val="00483917"/>
    <w:rsid w:val="00483C63"/>
    <w:rsid w:val="00484A10"/>
    <w:rsid w:val="00484A83"/>
    <w:rsid w:val="004851E5"/>
    <w:rsid w:val="004853F1"/>
    <w:rsid w:val="004854BD"/>
    <w:rsid w:val="004860C6"/>
    <w:rsid w:val="004867C8"/>
    <w:rsid w:val="00487B59"/>
    <w:rsid w:val="00487D94"/>
    <w:rsid w:val="00490074"/>
    <w:rsid w:val="0049028B"/>
    <w:rsid w:val="004903AA"/>
    <w:rsid w:val="004903B4"/>
    <w:rsid w:val="00490729"/>
    <w:rsid w:val="00490B93"/>
    <w:rsid w:val="00490BDB"/>
    <w:rsid w:val="0049135C"/>
    <w:rsid w:val="004917AD"/>
    <w:rsid w:val="004928DF"/>
    <w:rsid w:val="00492B2E"/>
    <w:rsid w:val="004930E7"/>
    <w:rsid w:val="00493169"/>
    <w:rsid w:val="00493256"/>
    <w:rsid w:val="00493D92"/>
    <w:rsid w:val="00493E0B"/>
    <w:rsid w:val="0049401A"/>
    <w:rsid w:val="00494B31"/>
    <w:rsid w:val="00494B4D"/>
    <w:rsid w:val="00494CD6"/>
    <w:rsid w:val="004952DB"/>
    <w:rsid w:val="00495719"/>
    <w:rsid w:val="00495DEF"/>
    <w:rsid w:val="00496564"/>
    <w:rsid w:val="00497BEE"/>
    <w:rsid w:val="004A057A"/>
    <w:rsid w:val="004A0EE0"/>
    <w:rsid w:val="004A1700"/>
    <w:rsid w:val="004A23FE"/>
    <w:rsid w:val="004A297C"/>
    <w:rsid w:val="004A2E8B"/>
    <w:rsid w:val="004A34E9"/>
    <w:rsid w:val="004A4045"/>
    <w:rsid w:val="004A4410"/>
    <w:rsid w:val="004A5165"/>
    <w:rsid w:val="004A52E4"/>
    <w:rsid w:val="004A53EB"/>
    <w:rsid w:val="004A5460"/>
    <w:rsid w:val="004A5A6B"/>
    <w:rsid w:val="004A5F50"/>
    <w:rsid w:val="004A6294"/>
    <w:rsid w:val="004A7055"/>
    <w:rsid w:val="004A778A"/>
    <w:rsid w:val="004A7ACB"/>
    <w:rsid w:val="004A7F35"/>
    <w:rsid w:val="004B060F"/>
    <w:rsid w:val="004B061D"/>
    <w:rsid w:val="004B06F9"/>
    <w:rsid w:val="004B0BDB"/>
    <w:rsid w:val="004B0E7B"/>
    <w:rsid w:val="004B13CB"/>
    <w:rsid w:val="004B19DB"/>
    <w:rsid w:val="004B1E65"/>
    <w:rsid w:val="004B24C6"/>
    <w:rsid w:val="004B2657"/>
    <w:rsid w:val="004B27C1"/>
    <w:rsid w:val="004B29CE"/>
    <w:rsid w:val="004B2CE1"/>
    <w:rsid w:val="004B2F17"/>
    <w:rsid w:val="004B3AE1"/>
    <w:rsid w:val="004B42C0"/>
    <w:rsid w:val="004B56CF"/>
    <w:rsid w:val="004B5737"/>
    <w:rsid w:val="004B602C"/>
    <w:rsid w:val="004B64E9"/>
    <w:rsid w:val="004B6917"/>
    <w:rsid w:val="004B6D28"/>
    <w:rsid w:val="004B6DD0"/>
    <w:rsid w:val="004B6EEE"/>
    <w:rsid w:val="004B6F7E"/>
    <w:rsid w:val="004B7712"/>
    <w:rsid w:val="004B7A6D"/>
    <w:rsid w:val="004B7FC2"/>
    <w:rsid w:val="004C022F"/>
    <w:rsid w:val="004C07BB"/>
    <w:rsid w:val="004C3945"/>
    <w:rsid w:val="004C4AE8"/>
    <w:rsid w:val="004C5264"/>
    <w:rsid w:val="004C562E"/>
    <w:rsid w:val="004C6AA6"/>
    <w:rsid w:val="004C6B93"/>
    <w:rsid w:val="004C7C65"/>
    <w:rsid w:val="004C7DDC"/>
    <w:rsid w:val="004D0094"/>
    <w:rsid w:val="004D03FA"/>
    <w:rsid w:val="004D042C"/>
    <w:rsid w:val="004D08B3"/>
    <w:rsid w:val="004D09D3"/>
    <w:rsid w:val="004D0F3B"/>
    <w:rsid w:val="004D11AE"/>
    <w:rsid w:val="004D16A1"/>
    <w:rsid w:val="004D1882"/>
    <w:rsid w:val="004D1C5B"/>
    <w:rsid w:val="004D2D3B"/>
    <w:rsid w:val="004D33D5"/>
    <w:rsid w:val="004D38F7"/>
    <w:rsid w:val="004D39AE"/>
    <w:rsid w:val="004D4862"/>
    <w:rsid w:val="004D4989"/>
    <w:rsid w:val="004D505D"/>
    <w:rsid w:val="004D529C"/>
    <w:rsid w:val="004D54B0"/>
    <w:rsid w:val="004D55FA"/>
    <w:rsid w:val="004D5808"/>
    <w:rsid w:val="004D5CA8"/>
    <w:rsid w:val="004D5CB9"/>
    <w:rsid w:val="004D6FD7"/>
    <w:rsid w:val="004D70E0"/>
    <w:rsid w:val="004D756D"/>
    <w:rsid w:val="004D7D03"/>
    <w:rsid w:val="004E0313"/>
    <w:rsid w:val="004E03DD"/>
    <w:rsid w:val="004E05DF"/>
    <w:rsid w:val="004E0A53"/>
    <w:rsid w:val="004E12F4"/>
    <w:rsid w:val="004E1A26"/>
    <w:rsid w:val="004E209F"/>
    <w:rsid w:val="004E23D4"/>
    <w:rsid w:val="004E2556"/>
    <w:rsid w:val="004E25AA"/>
    <w:rsid w:val="004E2DD7"/>
    <w:rsid w:val="004E2F98"/>
    <w:rsid w:val="004E2FD0"/>
    <w:rsid w:val="004E3DBF"/>
    <w:rsid w:val="004E4BBB"/>
    <w:rsid w:val="004E6139"/>
    <w:rsid w:val="004E6A58"/>
    <w:rsid w:val="004E701C"/>
    <w:rsid w:val="004E77AE"/>
    <w:rsid w:val="004E7C2F"/>
    <w:rsid w:val="004F015C"/>
    <w:rsid w:val="004F0661"/>
    <w:rsid w:val="004F0A30"/>
    <w:rsid w:val="004F0F97"/>
    <w:rsid w:val="004F10AC"/>
    <w:rsid w:val="004F10D1"/>
    <w:rsid w:val="004F1D0C"/>
    <w:rsid w:val="004F207A"/>
    <w:rsid w:val="004F2F09"/>
    <w:rsid w:val="004F3CDF"/>
    <w:rsid w:val="004F4189"/>
    <w:rsid w:val="004F4BD8"/>
    <w:rsid w:val="004F4D71"/>
    <w:rsid w:val="004F4DE5"/>
    <w:rsid w:val="004F4EC4"/>
    <w:rsid w:val="004F517F"/>
    <w:rsid w:val="004F5286"/>
    <w:rsid w:val="004F53DC"/>
    <w:rsid w:val="004F54D6"/>
    <w:rsid w:val="004F5812"/>
    <w:rsid w:val="004F5883"/>
    <w:rsid w:val="004F5A71"/>
    <w:rsid w:val="004F5B1C"/>
    <w:rsid w:val="004F6516"/>
    <w:rsid w:val="004F6672"/>
    <w:rsid w:val="004F6820"/>
    <w:rsid w:val="004F770C"/>
    <w:rsid w:val="004F7999"/>
    <w:rsid w:val="005000C0"/>
    <w:rsid w:val="005000CF"/>
    <w:rsid w:val="005009FD"/>
    <w:rsid w:val="00500E03"/>
    <w:rsid w:val="005013B4"/>
    <w:rsid w:val="00501483"/>
    <w:rsid w:val="00501513"/>
    <w:rsid w:val="005019B2"/>
    <w:rsid w:val="005024AC"/>
    <w:rsid w:val="005032FC"/>
    <w:rsid w:val="00503D3F"/>
    <w:rsid w:val="00503D7E"/>
    <w:rsid w:val="0050405E"/>
    <w:rsid w:val="005060C7"/>
    <w:rsid w:val="005060E1"/>
    <w:rsid w:val="005071E2"/>
    <w:rsid w:val="005075A7"/>
    <w:rsid w:val="00507B31"/>
    <w:rsid w:val="00507CC9"/>
    <w:rsid w:val="00507FC0"/>
    <w:rsid w:val="00510315"/>
    <w:rsid w:val="00510626"/>
    <w:rsid w:val="00510836"/>
    <w:rsid w:val="00510C2D"/>
    <w:rsid w:val="005111BA"/>
    <w:rsid w:val="00511520"/>
    <w:rsid w:val="00511623"/>
    <w:rsid w:val="005117CE"/>
    <w:rsid w:val="00512069"/>
    <w:rsid w:val="00512179"/>
    <w:rsid w:val="00512502"/>
    <w:rsid w:val="00512811"/>
    <w:rsid w:val="005133E0"/>
    <w:rsid w:val="00513BEF"/>
    <w:rsid w:val="00513E1D"/>
    <w:rsid w:val="005144A3"/>
    <w:rsid w:val="00514859"/>
    <w:rsid w:val="00514ACA"/>
    <w:rsid w:val="0051589B"/>
    <w:rsid w:val="00515F1E"/>
    <w:rsid w:val="005163A8"/>
    <w:rsid w:val="0051663A"/>
    <w:rsid w:val="00516746"/>
    <w:rsid w:val="00516885"/>
    <w:rsid w:val="005173D5"/>
    <w:rsid w:val="00517832"/>
    <w:rsid w:val="00517D08"/>
    <w:rsid w:val="00517E01"/>
    <w:rsid w:val="00517FE0"/>
    <w:rsid w:val="00520945"/>
    <w:rsid w:val="00521166"/>
    <w:rsid w:val="005214EF"/>
    <w:rsid w:val="0052170B"/>
    <w:rsid w:val="005217EF"/>
    <w:rsid w:val="00522249"/>
    <w:rsid w:val="0052224A"/>
    <w:rsid w:val="005236A0"/>
    <w:rsid w:val="00523BC0"/>
    <w:rsid w:val="005252BC"/>
    <w:rsid w:val="00525A48"/>
    <w:rsid w:val="005266F4"/>
    <w:rsid w:val="005270C2"/>
    <w:rsid w:val="00527A13"/>
    <w:rsid w:val="00527D3A"/>
    <w:rsid w:val="0053028C"/>
    <w:rsid w:val="00530873"/>
    <w:rsid w:val="00530963"/>
    <w:rsid w:val="00530B42"/>
    <w:rsid w:val="005312BE"/>
    <w:rsid w:val="00531894"/>
    <w:rsid w:val="00531DE1"/>
    <w:rsid w:val="00532365"/>
    <w:rsid w:val="0053258E"/>
    <w:rsid w:val="00532D35"/>
    <w:rsid w:val="00533264"/>
    <w:rsid w:val="00534AAC"/>
    <w:rsid w:val="0053519E"/>
    <w:rsid w:val="00535870"/>
    <w:rsid w:val="00535D3F"/>
    <w:rsid w:val="00536053"/>
    <w:rsid w:val="005360F7"/>
    <w:rsid w:val="00536353"/>
    <w:rsid w:val="00536973"/>
    <w:rsid w:val="005400B6"/>
    <w:rsid w:val="005406A6"/>
    <w:rsid w:val="00540C70"/>
    <w:rsid w:val="005413B7"/>
    <w:rsid w:val="00541C39"/>
    <w:rsid w:val="0054205E"/>
    <w:rsid w:val="00542260"/>
    <w:rsid w:val="005429D6"/>
    <w:rsid w:val="00542D14"/>
    <w:rsid w:val="00542E6F"/>
    <w:rsid w:val="0054375F"/>
    <w:rsid w:val="00544332"/>
    <w:rsid w:val="00544441"/>
    <w:rsid w:val="00545DA9"/>
    <w:rsid w:val="005464B5"/>
    <w:rsid w:val="005467C4"/>
    <w:rsid w:val="005472E7"/>
    <w:rsid w:val="00547CC9"/>
    <w:rsid w:val="00550641"/>
    <w:rsid w:val="0055087C"/>
    <w:rsid w:val="005508E3"/>
    <w:rsid w:val="00550B66"/>
    <w:rsid w:val="00550BD3"/>
    <w:rsid w:val="00550FDB"/>
    <w:rsid w:val="00551856"/>
    <w:rsid w:val="00551A06"/>
    <w:rsid w:val="00552DD1"/>
    <w:rsid w:val="005530D4"/>
    <w:rsid w:val="005531D8"/>
    <w:rsid w:val="0055447E"/>
    <w:rsid w:val="00554492"/>
    <w:rsid w:val="0055476C"/>
    <w:rsid w:val="00555072"/>
    <w:rsid w:val="0055515A"/>
    <w:rsid w:val="00555347"/>
    <w:rsid w:val="00555537"/>
    <w:rsid w:val="005564D9"/>
    <w:rsid w:val="0055662F"/>
    <w:rsid w:val="00556809"/>
    <w:rsid w:val="00556E90"/>
    <w:rsid w:val="00557403"/>
    <w:rsid w:val="005576D0"/>
    <w:rsid w:val="00557A2D"/>
    <w:rsid w:val="00557E59"/>
    <w:rsid w:val="005608AF"/>
    <w:rsid w:val="00560F19"/>
    <w:rsid w:val="005614A1"/>
    <w:rsid w:val="005615FB"/>
    <w:rsid w:val="005618B1"/>
    <w:rsid w:val="005619CC"/>
    <w:rsid w:val="005621C7"/>
    <w:rsid w:val="005622B9"/>
    <w:rsid w:val="0056241B"/>
    <w:rsid w:val="00562DA0"/>
    <w:rsid w:val="00562EE1"/>
    <w:rsid w:val="005630DA"/>
    <w:rsid w:val="00563481"/>
    <w:rsid w:val="00563E89"/>
    <w:rsid w:val="005641E6"/>
    <w:rsid w:val="0056445A"/>
    <w:rsid w:val="005652A6"/>
    <w:rsid w:val="005654AB"/>
    <w:rsid w:val="0056780A"/>
    <w:rsid w:val="00567AEB"/>
    <w:rsid w:val="00567E86"/>
    <w:rsid w:val="005700D5"/>
    <w:rsid w:val="0057011B"/>
    <w:rsid w:val="00570D75"/>
    <w:rsid w:val="005719E1"/>
    <w:rsid w:val="00571B0E"/>
    <w:rsid w:val="00571B93"/>
    <w:rsid w:val="00571DFF"/>
    <w:rsid w:val="0057209F"/>
    <w:rsid w:val="005720CD"/>
    <w:rsid w:val="005722B1"/>
    <w:rsid w:val="005724A7"/>
    <w:rsid w:val="00572876"/>
    <w:rsid w:val="005729E4"/>
    <w:rsid w:val="00572E1C"/>
    <w:rsid w:val="005732D4"/>
    <w:rsid w:val="0057350F"/>
    <w:rsid w:val="00573723"/>
    <w:rsid w:val="00573D54"/>
    <w:rsid w:val="00574199"/>
    <w:rsid w:val="00574200"/>
    <w:rsid w:val="005748DD"/>
    <w:rsid w:val="00574A82"/>
    <w:rsid w:val="00576339"/>
    <w:rsid w:val="005772E9"/>
    <w:rsid w:val="00580014"/>
    <w:rsid w:val="005803AA"/>
    <w:rsid w:val="0058044E"/>
    <w:rsid w:val="0058189B"/>
    <w:rsid w:val="00581B97"/>
    <w:rsid w:val="00581DDB"/>
    <w:rsid w:val="00582158"/>
    <w:rsid w:val="00582DAB"/>
    <w:rsid w:val="00583A47"/>
    <w:rsid w:val="005840B5"/>
    <w:rsid w:val="00584353"/>
    <w:rsid w:val="005844BA"/>
    <w:rsid w:val="00584590"/>
    <w:rsid w:val="00584847"/>
    <w:rsid w:val="005850C6"/>
    <w:rsid w:val="005851D2"/>
    <w:rsid w:val="00585598"/>
    <w:rsid w:val="00585DE0"/>
    <w:rsid w:val="0058609A"/>
    <w:rsid w:val="00586850"/>
    <w:rsid w:val="00586C9F"/>
    <w:rsid w:val="0058764D"/>
    <w:rsid w:val="0058778F"/>
    <w:rsid w:val="0058789D"/>
    <w:rsid w:val="005878F1"/>
    <w:rsid w:val="00587B5C"/>
    <w:rsid w:val="005900C3"/>
    <w:rsid w:val="005903ED"/>
    <w:rsid w:val="00590682"/>
    <w:rsid w:val="00590A32"/>
    <w:rsid w:val="00591521"/>
    <w:rsid w:val="005926CF"/>
    <w:rsid w:val="0059271B"/>
    <w:rsid w:val="005930DC"/>
    <w:rsid w:val="0059317B"/>
    <w:rsid w:val="0059324A"/>
    <w:rsid w:val="00593DF2"/>
    <w:rsid w:val="00594A83"/>
    <w:rsid w:val="00595DA6"/>
    <w:rsid w:val="00595F6B"/>
    <w:rsid w:val="00596135"/>
    <w:rsid w:val="005961EE"/>
    <w:rsid w:val="00596373"/>
    <w:rsid w:val="005967E1"/>
    <w:rsid w:val="00596985"/>
    <w:rsid w:val="00596AAD"/>
    <w:rsid w:val="0059705D"/>
    <w:rsid w:val="005975BE"/>
    <w:rsid w:val="005977CA"/>
    <w:rsid w:val="005A025D"/>
    <w:rsid w:val="005A0858"/>
    <w:rsid w:val="005A1A7B"/>
    <w:rsid w:val="005A3671"/>
    <w:rsid w:val="005A398B"/>
    <w:rsid w:val="005A3EB8"/>
    <w:rsid w:val="005A42CD"/>
    <w:rsid w:val="005A46CE"/>
    <w:rsid w:val="005A474A"/>
    <w:rsid w:val="005A499F"/>
    <w:rsid w:val="005A4EBE"/>
    <w:rsid w:val="005A5191"/>
    <w:rsid w:val="005A537B"/>
    <w:rsid w:val="005A5AE1"/>
    <w:rsid w:val="005A63A9"/>
    <w:rsid w:val="005A68D8"/>
    <w:rsid w:val="005A7074"/>
    <w:rsid w:val="005A708A"/>
    <w:rsid w:val="005A70C2"/>
    <w:rsid w:val="005A7321"/>
    <w:rsid w:val="005A7C65"/>
    <w:rsid w:val="005B04D8"/>
    <w:rsid w:val="005B0FBE"/>
    <w:rsid w:val="005B12F9"/>
    <w:rsid w:val="005B1374"/>
    <w:rsid w:val="005B15C2"/>
    <w:rsid w:val="005B17A6"/>
    <w:rsid w:val="005B1980"/>
    <w:rsid w:val="005B1EA7"/>
    <w:rsid w:val="005B235A"/>
    <w:rsid w:val="005B278D"/>
    <w:rsid w:val="005B27DC"/>
    <w:rsid w:val="005B2AEC"/>
    <w:rsid w:val="005B2D7E"/>
    <w:rsid w:val="005B3251"/>
    <w:rsid w:val="005B338F"/>
    <w:rsid w:val="005B35D9"/>
    <w:rsid w:val="005B394D"/>
    <w:rsid w:val="005B3CE8"/>
    <w:rsid w:val="005B4053"/>
    <w:rsid w:val="005B43FA"/>
    <w:rsid w:val="005B467C"/>
    <w:rsid w:val="005B4DA0"/>
    <w:rsid w:val="005B4FC9"/>
    <w:rsid w:val="005B5035"/>
    <w:rsid w:val="005B52B9"/>
    <w:rsid w:val="005B58AF"/>
    <w:rsid w:val="005B656C"/>
    <w:rsid w:val="005B77C2"/>
    <w:rsid w:val="005B7FA5"/>
    <w:rsid w:val="005C0171"/>
    <w:rsid w:val="005C0205"/>
    <w:rsid w:val="005C0326"/>
    <w:rsid w:val="005C0ABA"/>
    <w:rsid w:val="005C1561"/>
    <w:rsid w:val="005C2247"/>
    <w:rsid w:val="005C2473"/>
    <w:rsid w:val="005C2DB3"/>
    <w:rsid w:val="005C2DCD"/>
    <w:rsid w:val="005C3A4F"/>
    <w:rsid w:val="005C474A"/>
    <w:rsid w:val="005C4867"/>
    <w:rsid w:val="005C4949"/>
    <w:rsid w:val="005C4ED1"/>
    <w:rsid w:val="005C5D2C"/>
    <w:rsid w:val="005C6799"/>
    <w:rsid w:val="005C69A2"/>
    <w:rsid w:val="005C6E85"/>
    <w:rsid w:val="005C6F1F"/>
    <w:rsid w:val="005C71B0"/>
    <w:rsid w:val="005C7267"/>
    <w:rsid w:val="005C7B9C"/>
    <w:rsid w:val="005D0220"/>
    <w:rsid w:val="005D029C"/>
    <w:rsid w:val="005D02ED"/>
    <w:rsid w:val="005D08A9"/>
    <w:rsid w:val="005D0A10"/>
    <w:rsid w:val="005D0B34"/>
    <w:rsid w:val="005D0B4D"/>
    <w:rsid w:val="005D0CA8"/>
    <w:rsid w:val="005D1F82"/>
    <w:rsid w:val="005D447B"/>
    <w:rsid w:val="005D49E4"/>
    <w:rsid w:val="005D4EF3"/>
    <w:rsid w:val="005D651C"/>
    <w:rsid w:val="005D7058"/>
    <w:rsid w:val="005D7889"/>
    <w:rsid w:val="005E019F"/>
    <w:rsid w:val="005E0424"/>
    <w:rsid w:val="005E0622"/>
    <w:rsid w:val="005E0751"/>
    <w:rsid w:val="005E0C13"/>
    <w:rsid w:val="005E0CD4"/>
    <w:rsid w:val="005E0F3A"/>
    <w:rsid w:val="005E1222"/>
    <w:rsid w:val="005E12A7"/>
    <w:rsid w:val="005E1363"/>
    <w:rsid w:val="005E17FE"/>
    <w:rsid w:val="005E20AB"/>
    <w:rsid w:val="005E225C"/>
    <w:rsid w:val="005E311E"/>
    <w:rsid w:val="005E31D7"/>
    <w:rsid w:val="005E36CA"/>
    <w:rsid w:val="005E37E4"/>
    <w:rsid w:val="005E53F0"/>
    <w:rsid w:val="005E606D"/>
    <w:rsid w:val="005E6378"/>
    <w:rsid w:val="005E69CF"/>
    <w:rsid w:val="005E701B"/>
    <w:rsid w:val="005E7898"/>
    <w:rsid w:val="005F059A"/>
    <w:rsid w:val="005F08DF"/>
    <w:rsid w:val="005F0B1C"/>
    <w:rsid w:val="005F14B8"/>
    <w:rsid w:val="005F1634"/>
    <w:rsid w:val="005F175C"/>
    <w:rsid w:val="005F1A7C"/>
    <w:rsid w:val="005F1CA1"/>
    <w:rsid w:val="005F1D23"/>
    <w:rsid w:val="005F23E8"/>
    <w:rsid w:val="005F245B"/>
    <w:rsid w:val="005F285C"/>
    <w:rsid w:val="005F298B"/>
    <w:rsid w:val="005F2B6E"/>
    <w:rsid w:val="005F3094"/>
    <w:rsid w:val="005F345E"/>
    <w:rsid w:val="005F3C04"/>
    <w:rsid w:val="005F3F49"/>
    <w:rsid w:val="005F44DC"/>
    <w:rsid w:val="005F4CB6"/>
    <w:rsid w:val="005F509C"/>
    <w:rsid w:val="005F5371"/>
    <w:rsid w:val="005F549E"/>
    <w:rsid w:val="005F5788"/>
    <w:rsid w:val="005F57D5"/>
    <w:rsid w:val="005F5A1C"/>
    <w:rsid w:val="005F5C4A"/>
    <w:rsid w:val="005F6186"/>
    <w:rsid w:val="005F6479"/>
    <w:rsid w:val="005F6937"/>
    <w:rsid w:val="005F6AB2"/>
    <w:rsid w:val="005F6F1E"/>
    <w:rsid w:val="005F7307"/>
    <w:rsid w:val="005F7581"/>
    <w:rsid w:val="0060078F"/>
    <w:rsid w:val="006009EE"/>
    <w:rsid w:val="00601008"/>
    <w:rsid w:val="006014E0"/>
    <w:rsid w:val="00601814"/>
    <w:rsid w:val="006023CC"/>
    <w:rsid w:val="006026E8"/>
    <w:rsid w:val="006028D2"/>
    <w:rsid w:val="00602F4B"/>
    <w:rsid w:val="006030DE"/>
    <w:rsid w:val="006037F6"/>
    <w:rsid w:val="00603DB7"/>
    <w:rsid w:val="00603E3A"/>
    <w:rsid w:val="00604A1D"/>
    <w:rsid w:val="00604AE9"/>
    <w:rsid w:val="006051C3"/>
    <w:rsid w:val="0060538D"/>
    <w:rsid w:val="00605764"/>
    <w:rsid w:val="00605D0E"/>
    <w:rsid w:val="006066F9"/>
    <w:rsid w:val="00607D99"/>
    <w:rsid w:val="00607F8C"/>
    <w:rsid w:val="0061003A"/>
    <w:rsid w:val="006102BD"/>
    <w:rsid w:val="00610FC7"/>
    <w:rsid w:val="006116CA"/>
    <w:rsid w:val="00612000"/>
    <w:rsid w:val="006128EE"/>
    <w:rsid w:val="0061379C"/>
    <w:rsid w:val="00613B22"/>
    <w:rsid w:val="00613D32"/>
    <w:rsid w:val="00614946"/>
    <w:rsid w:val="00616289"/>
    <w:rsid w:val="00617197"/>
    <w:rsid w:val="00617671"/>
    <w:rsid w:val="00617E19"/>
    <w:rsid w:val="00617F22"/>
    <w:rsid w:val="0062058C"/>
    <w:rsid w:val="00620682"/>
    <w:rsid w:val="00620B27"/>
    <w:rsid w:val="00620B35"/>
    <w:rsid w:val="0062125C"/>
    <w:rsid w:val="00621521"/>
    <w:rsid w:val="006220DB"/>
    <w:rsid w:val="006223F3"/>
    <w:rsid w:val="006229DC"/>
    <w:rsid w:val="00622CAD"/>
    <w:rsid w:val="00622DEB"/>
    <w:rsid w:val="00623453"/>
    <w:rsid w:val="006238C9"/>
    <w:rsid w:val="00623A9A"/>
    <w:rsid w:val="00623C93"/>
    <w:rsid w:val="00623E9B"/>
    <w:rsid w:val="00624310"/>
    <w:rsid w:val="00624E15"/>
    <w:rsid w:val="006250F4"/>
    <w:rsid w:val="00625169"/>
    <w:rsid w:val="00625366"/>
    <w:rsid w:val="0062538C"/>
    <w:rsid w:val="006255EA"/>
    <w:rsid w:val="00625AAA"/>
    <w:rsid w:val="00626005"/>
    <w:rsid w:val="00626117"/>
    <w:rsid w:val="00626C25"/>
    <w:rsid w:val="00627317"/>
    <w:rsid w:val="0062792F"/>
    <w:rsid w:val="00627C6A"/>
    <w:rsid w:val="0063011B"/>
    <w:rsid w:val="006304AA"/>
    <w:rsid w:val="006306FC"/>
    <w:rsid w:val="006310C8"/>
    <w:rsid w:val="00631269"/>
    <w:rsid w:val="00631495"/>
    <w:rsid w:val="00632C14"/>
    <w:rsid w:val="00632C34"/>
    <w:rsid w:val="00632F22"/>
    <w:rsid w:val="00633037"/>
    <w:rsid w:val="006338D1"/>
    <w:rsid w:val="00633A4B"/>
    <w:rsid w:val="00633B80"/>
    <w:rsid w:val="00633EC8"/>
    <w:rsid w:val="00634BA4"/>
    <w:rsid w:val="00634E1D"/>
    <w:rsid w:val="00635756"/>
    <w:rsid w:val="00635C43"/>
    <w:rsid w:val="0063616E"/>
    <w:rsid w:val="00636845"/>
    <w:rsid w:val="006368F5"/>
    <w:rsid w:val="00637495"/>
    <w:rsid w:val="0063797B"/>
    <w:rsid w:val="00637B00"/>
    <w:rsid w:val="00640151"/>
    <w:rsid w:val="006402B4"/>
    <w:rsid w:val="00640391"/>
    <w:rsid w:val="00640B10"/>
    <w:rsid w:val="00641054"/>
    <w:rsid w:val="0064119A"/>
    <w:rsid w:val="00641A3B"/>
    <w:rsid w:val="00641CBB"/>
    <w:rsid w:val="00642C5E"/>
    <w:rsid w:val="00642D40"/>
    <w:rsid w:val="00643066"/>
    <w:rsid w:val="00643259"/>
    <w:rsid w:val="006434CA"/>
    <w:rsid w:val="00643983"/>
    <w:rsid w:val="00643D6F"/>
    <w:rsid w:val="00643F62"/>
    <w:rsid w:val="0064449A"/>
    <w:rsid w:val="0064468C"/>
    <w:rsid w:val="00644A3A"/>
    <w:rsid w:val="0064557F"/>
    <w:rsid w:val="0064586C"/>
    <w:rsid w:val="00645AEE"/>
    <w:rsid w:val="006467D4"/>
    <w:rsid w:val="0064699E"/>
    <w:rsid w:val="00646CEE"/>
    <w:rsid w:val="0064744F"/>
    <w:rsid w:val="00647524"/>
    <w:rsid w:val="00647E9A"/>
    <w:rsid w:val="0065037B"/>
    <w:rsid w:val="0065409B"/>
    <w:rsid w:val="00654865"/>
    <w:rsid w:val="00654D83"/>
    <w:rsid w:val="00654DAE"/>
    <w:rsid w:val="00656007"/>
    <w:rsid w:val="006564A5"/>
    <w:rsid w:val="0065689B"/>
    <w:rsid w:val="00656D98"/>
    <w:rsid w:val="0065715D"/>
    <w:rsid w:val="00657376"/>
    <w:rsid w:val="00657F37"/>
    <w:rsid w:val="00657F81"/>
    <w:rsid w:val="00660A59"/>
    <w:rsid w:val="00660ACC"/>
    <w:rsid w:val="0066131E"/>
    <w:rsid w:val="00661605"/>
    <w:rsid w:val="006616BC"/>
    <w:rsid w:val="00662263"/>
    <w:rsid w:val="006625F9"/>
    <w:rsid w:val="00662705"/>
    <w:rsid w:val="00663EE1"/>
    <w:rsid w:val="00664F4A"/>
    <w:rsid w:val="0066589A"/>
    <w:rsid w:val="00665B6C"/>
    <w:rsid w:val="00666424"/>
    <w:rsid w:val="006668C0"/>
    <w:rsid w:val="00666E4D"/>
    <w:rsid w:val="006678F8"/>
    <w:rsid w:val="00670358"/>
    <w:rsid w:val="00670956"/>
    <w:rsid w:val="00671EB3"/>
    <w:rsid w:val="00672C58"/>
    <w:rsid w:val="0067315D"/>
    <w:rsid w:val="006732A1"/>
    <w:rsid w:val="00673896"/>
    <w:rsid w:val="006738D5"/>
    <w:rsid w:val="00673F52"/>
    <w:rsid w:val="00674520"/>
    <w:rsid w:val="00674625"/>
    <w:rsid w:val="006747FA"/>
    <w:rsid w:val="00674838"/>
    <w:rsid w:val="00675004"/>
    <w:rsid w:val="00675224"/>
    <w:rsid w:val="006756D8"/>
    <w:rsid w:val="00675806"/>
    <w:rsid w:val="00675F6C"/>
    <w:rsid w:val="00675FC5"/>
    <w:rsid w:val="006760A9"/>
    <w:rsid w:val="006765FC"/>
    <w:rsid w:val="00676834"/>
    <w:rsid w:val="006773D2"/>
    <w:rsid w:val="006777E6"/>
    <w:rsid w:val="00680B27"/>
    <w:rsid w:val="00680DE5"/>
    <w:rsid w:val="006816B9"/>
    <w:rsid w:val="006816DB"/>
    <w:rsid w:val="0068182C"/>
    <w:rsid w:val="00681EF4"/>
    <w:rsid w:val="00681F8A"/>
    <w:rsid w:val="0068205F"/>
    <w:rsid w:val="00682C58"/>
    <w:rsid w:val="00682CA5"/>
    <w:rsid w:val="00683633"/>
    <w:rsid w:val="00683ADA"/>
    <w:rsid w:val="00683D71"/>
    <w:rsid w:val="00684B7F"/>
    <w:rsid w:val="00684BFE"/>
    <w:rsid w:val="00684E8E"/>
    <w:rsid w:val="00684ECD"/>
    <w:rsid w:val="00685243"/>
    <w:rsid w:val="00685B11"/>
    <w:rsid w:val="0068668A"/>
    <w:rsid w:val="00686701"/>
    <w:rsid w:val="00686CAC"/>
    <w:rsid w:val="00686F7D"/>
    <w:rsid w:val="0068764A"/>
    <w:rsid w:val="00690579"/>
    <w:rsid w:val="006905E3"/>
    <w:rsid w:val="0069207E"/>
    <w:rsid w:val="00692196"/>
    <w:rsid w:val="00692672"/>
    <w:rsid w:val="00692C2F"/>
    <w:rsid w:val="00692F7E"/>
    <w:rsid w:val="00693883"/>
    <w:rsid w:val="0069419F"/>
    <w:rsid w:val="00694719"/>
    <w:rsid w:val="006953CE"/>
    <w:rsid w:val="00695914"/>
    <w:rsid w:val="006961B3"/>
    <w:rsid w:val="00697005"/>
    <w:rsid w:val="0069703F"/>
    <w:rsid w:val="006979AE"/>
    <w:rsid w:val="006A072D"/>
    <w:rsid w:val="006A0F85"/>
    <w:rsid w:val="006A112A"/>
    <w:rsid w:val="006A1F57"/>
    <w:rsid w:val="006A2A7C"/>
    <w:rsid w:val="006A2F0A"/>
    <w:rsid w:val="006A3AAC"/>
    <w:rsid w:val="006A3AB3"/>
    <w:rsid w:val="006A4076"/>
    <w:rsid w:val="006A46FD"/>
    <w:rsid w:val="006A4C6A"/>
    <w:rsid w:val="006A580F"/>
    <w:rsid w:val="006A5FA5"/>
    <w:rsid w:val="006A6240"/>
    <w:rsid w:val="006A6521"/>
    <w:rsid w:val="006A65FF"/>
    <w:rsid w:val="006A7B91"/>
    <w:rsid w:val="006A7D38"/>
    <w:rsid w:val="006A7F12"/>
    <w:rsid w:val="006B02F4"/>
    <w:rsid w:val="006B03FD"/>
    <w:rsid w:val="006B0ECC"/>
    <w:rsid w:val="006B114B"/>
    <w:rsid w:val="006B130B"/>
    <w:rsid w:val="006B1A05"/>
    <w:rsid w:val="006B21AD"/>
    <w:rsid w:val="006B2679"/>
    <w:rsid w:val="006B2723"/>
    <w:rsid w:val="006B28E7"/>
    <w:rsid w:val="006B383D"/>
    <w:rsid w:val="006B38AE"/>
    <w:rsid w:val="006B3B41"/>
    <w:rsid w:val="006B3D7A"/>
    <w:rsid w:val="006B3E5E"/>
    <w:rsid w:val="006B3FB2"/>
    <w:rsid w:val="006B444B"/>
    <w:rsid w:val="006B45F8"/>
    <w:rsid w:val="006B490C"/>
    <w:rsid w:val="006B4AD1"/>
    <w:rsid w:val="006B50A0"/>
    <w:rsid w:val="006B6F09"/>
    <w:rsid w:val="006B6F9D"/>
    <w:rsid w:val="006B7036"/>
    <w:rsid w:val="006B7041"/>
    <w:rsid w:val="006C00BC"/>
    <w:rsid w:val="006C05C1"/>
    <w:rsid w:val="006C0A6F"/>
    <w:rsid w:val="006C0E7A"/>
    <w:rsid w:val="006C112A"/>
    <w:rsid w:val="006C1177"/>
    <w:rsid w:val="006C133B"/>
    <w:rsid w:val="006C21BC"/>
    <w:rsid w:val="006C2ED7"/>
    <w:rsid w:val="006C2FCF"/>
    <w:rsid w:val="006C2FDE"/>
    <w:rsid w:val="006C309E"/>
    <w:rsid w:val="006C33CD"/>
    <w:rsid w:val="006C34A8"/>
    <w:rsid w:val="006C39C3"/>
    <w:rsid w:val="006C4AFA"/>
    <w:rsid w:val="006C5A90"/>
    <w:rsid w:val="006C6EBF"/>
    <w:rsid w:val="006C6F5B"/>
    <w:rsid w:val="006C74F7"/>
    <w:rsid w:val="006C7B0B"/>
    <w:rsid w:val="006C7B86"/>
    <w:rsid w:val="006C7DDB"/>
    <w:rsid w:val="006C7F5D"/>
    <w:rsid w:val="006D0200"/>
    <w:rsid w:val="006D123A"/>
    <w:rsid w:val="006D15E7"/>
    <w:rsid w:val="006D1C43"/>
    <w:rsid w:val="006D1CD3"/>
    <w:rsid w:val="006D233D"/>
    <w:rsid w:val="006D26EF"/>
    <w:rsid w:val="006D3039"/>
    <w:rsid w:val="006D3B72"/>
    <w:rsid w:val="006D40FC"/>
    <w:rsid w:val="006D4EDD"/>
    <w:rsid w:val="006D4EFE"/>
    <w:rsid w:val="006D5187"/>
    <w:rsid w:val="006D51AD"/>
    <w:rsid w:val="006D6846"/>
    <w:rsid w:val="006D6C36"/>
    <w:rsid w:val="006D6FCB"/>
    <w:rsid w:val="006D7744"/>
    <w:rsid w:val="006D7ED4"/>
    <w:rsid w:val="006E0400"/>
    <w:rsid w:val="006E1040"/>
    <w:rsid w:val="006E14E0"/>
    <w:rsid w:val="006E1B0B"/>
    <w:rsid w:val="006E1CD0"/>
    <w:rsid w:val="006E2089"/>
    <w:rsid w:val="006E20E4"/>
    <w:rsid w:val="006E2A01"/>
    <w:rsid w:val="006E2A62"/>
    <w:rsid w:val="006E2DF5"/>
    <w:rsid w:val="006E2F8E"/>
    <w:rsid w:val="006E3177"/>
    <w:rsid w:val="006E3A5C"/>
    <w:rsid w:val="006E5322"/>
    <w:rsid w:val="006E5709"/>
    <w:rsid w:val="006E5F54"/>
    <w:rsid w:val="006E60AC"/>
    <w:rsid w:val="006E6116"/>
    <w:rsid w:val="006E61CF"/>
    <w:rsid w:val="006E63B9"/>
    <w:rsid w:val="006E6488"/>
    <w:rsid w:val="006E6F42"/>
    <w:rsid w:val="006E71DC"/>
    <w:rsid w:val="006E72EA"/>
    <w:rsid w:val="006E7E73"/>
    <w:rsid w:val="006F03A8"/>
    <w:rsid w:val="006F03CF"/>
    <w:rsid w:val="006F1DE2"/>
    <w:rsid w:val="006F27B8"/>
    <w:rsid w:val="006F2A4B"/>
    <w:rsid w:val="006F2C18"/>
    <w:rsid w:val="006F4E1D"/>
    <w:rsid w:val="006F5275"/>
    <w:rsid w:val="006F57E5"/>
    <w:rsid w:val="006F5BFA"/>
    <w:rsid w:val="006F5FCC"/>
    <w:rsid w:val="006F6A2C"/>
    <w:rsid w:val="006F74AB"/>
    <w:rsid w:val="006F76D2"/>
    <w:rsid w:val="006F789F"/>
    <w:rsid w:val="006F7D21"/>
    <w:rsid w:val="00700376"/>
    <w:rsid w:val="00700619"/>
    <w:rsid w:val="00700B52"/>
    <w:rsid w:val="00701EF0"/>
    <w:rsid w:val="0070207B"/>
    <w:rsid w:val="00702522"/>
    <w:rsid w:val="00702734"/>
    <w:rsid w:val="007027E3"/>
    <w:rsid w:val="00702A53"/>
    <w:rsid w:val="00702AFB"/>
    <w:rsid w:val="00703726"/>
    <w:rsid w:val="0070372C"/>
    <w:rsid w:val="00703E7C"/>
    <w:rsid w:val="00704660"/>
    <w:rsid w:val="00704831"/>
    <w:rsid w:val="007057E2"/>
    <w:rsid w:val="00705EB2"/>
    <w:rsid w:val="0070658C"/>
    <w:rsid w:val="00706B8A"/>
    <w:rsid w:val="0070796A"/>
    <w:rsid w:val="00710790"/>
    <w:rsid w:val="00710D3E"/>
    <w:rsid w:val="007113C6"/>
    <w:rsid w:val="0071174F"/>
    <w:rsid w:val="007118A5"/>
    <w:rsid w:val="00711AF3"/>
    <w:rsid w:val="007120F1"/>
    <w:rsid w:val="0071292F"/>
    <w:rsid w:val="00712BDE"/>
    <w:rsid w:val="00712E52"/>
    <w:rsid w:val="00713129"/>
    <w:rsid w:val="00713379"/>
    <w:rsid w:val="00713793"/>
    <w:rsid w:val="00713A9F"/>
    <w:rsid w:val="00713F89"/>
    <w:rsid w:val="00713FD3"/>
    <w:rsid w:val="007146EB"/>
    <w:rsid w:val="007149D6"/>
    <w:rsid w:val="00714CDF"/>
    <w:rsid w:val="0071569D"/>
    <w:rsid w:val="00715966"/>
    <w:rsid w:val="007161A0"/>
    <w:rsid w:val="00716237"/>
    <w:rsid w:val="00716434"/>
    <w:rsid w:val="007167E8"/>
    <w:rsid w:val="00716B97"/>
    <w:rsid w:val="00716BF1"/>
    <w:rsid w:val="00716F0E"/>
    <w:rsid w:val="00717DDA"/>
    <w:rsid w:val="007201BA"/>
    <w:rsid w:val="007203BD"/>
    <w:rsid w:val="00720798"/>
    <w:rsid w:val="007207F1"/>
    <w:rsid w:val="00720BA1"/>
    <w:rsid w:val="007210DD"/>
    <w:rsid w:val="00721111"/>
    <w:rsid w:val="00721D7F"/>
    <w:rsid w:val="00721EBD"/>
    <w:rsid w:val="00722F3F"/>
    <w:rsid w:val="00722F7D"/>
    <w:rsid w:val="0072321D"/>
    <w:rsid w:val="0072384C"/>
    <w:rsid w:val="007238A4"/>
    <w:rsid w:val="00724583"/>
    <w:rsid w:val="007248B2"/>
    <w:rsid w:val="00724966"/>
    <w:rsid w:val="00724FBD"/>
    <w:rsid w:val="00725194"/>
    <w:rsid w:val="00725F6B"/>
    <w:rsid w:val="00726390"/>
    <w:rsid w:val="0072688B"/>
    <w:rsid w:val="00726F7C"/>
    <w:rsid w:val="00727175"/>
    <w:rsid w:val="00727EE5"/>
    <w:rsid w:val="007306C9"/>
    <w:rsid w:val="00730BCD"/>
    <w:rsid w:val="00732843"/>
    <w:rsid w:val="007334F3"/>
    <w:rsid w:val="00733572"/>
    <w:rsid w:val="00733667"/>
    <w:rsid w:val="00733776"/>
    <w:rsid w:val="00734FD5"/>
    <w:rsid w:val="007351DA"/>
    <w:rsid w:val="007352D7"/>
    <w:rsid w:val="007357CD"/>
    <w:rsid w:val="00735871"/>
    <w:rsid w:val="007359BE"/>
    <w:rsid w:val="00735A94"/>
    <w:rsid w:val="0073650C"/>
    <w:rsid w:val="00736765"/>
    <w:rsid w:val="00736793"/>
    <w:rsid w:val="00736EF6"/>
    <w:rsid w:val="00737A6D"/>
    <w:rsid w:val="007402A1"/>
    <w:rsid w:val="00740836"/>
    <w:rsid w:val="00740FF4"/>
    <w:rsid w:val="00741389"/>
    <w:rsid w:val="007423E6"/>
    <w:rsid w:val="007424CA"/>
    <w:rsid w:val="007427DE"/>
    <w:rsid w:val="00742D29"/>
    <w:rsid w:val="00742F97"/>
    <w:rsid w:val="007431D3"/>
    <w:rsid w:val="00743442"/>
    <w:rsid w:val="00743452"/>
    <w:rsid w:val="00743814"/>
    <w:rsid w:val="00743B22"/>
    <w:rsid w:val="0074421F"/>
    <w:rsid w:val="007442CF"/>
    <w:rsid w:val="00744FC1"/>
    <w:rsid w:val="007450D0"/>
    <w:rsid w:val="00745380"/>
    <w:rsid w:val="00745422"/>
    <w:rsid w:val="007454D2"/>
    <w:rsid w:val="00746938"/>
    <w:rsid w:val="0074747A"/>
    <w:rsid w:val="007478F9"/>
    <w:rsid w:val="00747AF3"/>
    <w:rsid w:val="00747C39"/>
    <w:rsid w:val="00750151"/>
    <w:rsid w:val="0075038A"/>
    <w:rsid w:val="007506A4"/>
    <w:rsid w:val="00750E2A"/>
    <w:rsid w:val="00751C5B"/>
    <w:rsid w:val="00751EB2"/>
    <w:rsid w:val="00752DE6"/>
    <w:rsid w:val="0075316C"/>
    <w:rsid w:val="00753984"/>
    <w:rsid w:val="007539A1"/>
    <w:rsid w:val="00753C28"/>
    <w:rsid w:val="00753EE8"/>
    <w:rsid w:val="00753F89"/>
    <w:rsid w:val="007541C3"/>
    <w:rsid w:val="0075480E"/>
    <w:rsid w:val="007554EF"/>
    <w:rsid w:val="0075597E"/>
    <w:rsid w:val="00756693"/>
    <w:rsid w:val="00756D75"/>
    <w:rsid w:val="00756D9C"/>
    <w:rsid w:val="007573B5"/>
    <w:rsid w:val="0075783F"/>
    <w:rsid w:val="00757C56"/>
    <w:rsid w:val="00760AC5"/>
    <w:rsid w:val="00760FE8"/>
    <w:rsid w:val="00761303"/>
    <w:rsid w:val="00761684"/>
    <w:rsid w:val="0076181C"/>
    <w:rsid w:val="00762051"/>
    <w:rsid w:val="00763C7D"/>
    <w:rsid w:val="00763D23"/>
    <w:rsid w:val="007672CB"/>
    <w:rsid w:val="007678E1"/>
    <w:rsid w:val="00767AB4"/>
    <w:rsid w:val="00767E79"/>
    <w:rsid w:val="007703D3"/>
    <w:rsid w:val="00770D8A"/>
    <w:rsid w:val="00771668"/>
    <w:rsid w:val="0077220F"/>
    <w:rsid w:val="00773954"/>
    <w:rsid w:val="00773B29"/>
    <w:rsid w:val="00773F07"/>
    <w:rsid w:val="0077407C"/>
    <w:rsid w:val="007756C8"/>
    <w:rsid w:val="007757D7"/>
    <w:rsid w:val="00775CDC"/>
    <w:rsid w:val="00775EBF"/>
    <w:rsid w:val="00776190"/>
    <w:rsid w:val="007761BE"/>
    <w:rsid w:val="007762D3"/>
    <w:rsid w:val="007766B0"/>
    <w:rsid w:val="007768AB"/>
    <w:rsid w:val="00776AA2"/>
    <w:rsid w:val="00776B69"/>
    <w:rsid w:val="00777429"/>
    <w:rsid w:val="00780F68"/>
    <w:rsid w:val="0078112C"/>
    <w:rsid w:val="00781295"/>
    <w:rsid w:val="00781ECB"/>
    <w:rsid w:val="00781F4D"/>
    <w:rsid w:val="00782A20"/>
    <w:rsid w:val="00783A1C"/>
    <w:rsid w:val="007841E3"/>
    <w:rsid w:val="00784241"/>
    <w:rsid w:val="00784255"/>
    <w:rsid w:val="007842BB"/>
    <w:rsid w:val="0078567E"/>
    <w:rsid w:val="00785B10"/>
    <w:rsid w:val="00785FB2"/>
    <w:rsid w:val="007870ED"/>
    <w:rsid w:val="00787282"/>
    <w:rsid w:val="007873AB"/>
    <w:rsid w:val="007873FA"/>
    <w:rsid w:val="00787EBA"/>
    <w:rsid w:val="007903C6"/>
    <w:rsid w:val="007907C6"/>
    <w:rsid w:val="007908E8"/>
    <w:rsid w:val="00790DB9"/>
    <w:rsid w:val="00790DC1"/>
    <w:rsid w:val="00791206"/>
    <w:rsid w:val="007915D1"/>
    <w:rsid w:val="00791B15"/>
    <w:rsid w:val="00791CA7"/>
    <w:rsid w:val="00791E4B"/>
    <w:rsid w:val="007922B8"/>
    <w:rsid w:val="007923E9"/>
    <w:rsid w:val="007929D7"/>
    <w:rsid w:val="007932E1"/>
    <w:rsid w:val="007934AB"/>
    <w:rsid w:val="00793A9C"/>
    <w:rsid w:val="00793F34"/>
    <w:rsid w:val="0079473D"/>
    <w:rsid w:val="007950F8"/>
    <w:rsid w:val="0079531D"/>
    <w:rsid w:val="0079539B"/>
    <w:rsid w:val="00795944"/>
    <w:rsid w:val="007977C0"/>
    <w:rsid w:val="007979D2"/>
    <w:rsid w:val="007A04C9"/>
    <w:rsid w:val="007A191D"/>
    <w:rsid w:val="007A1A61"/>
    <w:rsid w:val="007A2087"/>
    <w:rsid w:val="007A2221"/>
    <w:rsid w:val="007A2D90"/>
    <w:rsid w:val="007A2E34"/>
    <w:rsid w:val="007A2EA1"/>
    <w:rsid w:val="007A2F77"/>
    <w:rsid w:val="007A313A"/>
    <w:rsid w:val="007A3C6F"/>
    <w:rsid w:val="007A47E6"/>
    <w:rsid w:val="007A48C8"/>
    <w:rsid w:val="007A4AB7"/>
    <w:rsid w:val="007A516B"/>
    <w:rsid w:val="007A6499"/>
    <w:rsid w:val="007A6E99"/>
    <w:rsid w:val="007A6FEA"/>
    <w:rsid w:val="007A7687"/>
    <w:rsid w:val="007A77B9"/>
    <w:rsid w:val="007A7B75"/>
    <w:rsid w:val="007B0099"/>
    <w:rsid w:val="007B0743"/>
    <w:rsid w:val="007B0EFB"/>
    <w:rsid w:val="007B19B6"/>
    <w:rsid w:val="007B327B"/>
    <w:rsid w:val="007B32D7"/>
    <w:rsid w:val="007B353C"/>
    <w:rsid w:val="007B4044"/>
    <w:rsid w:val="007B4FA3"/>
    <w:rsid w:val="007B5900"/>
    <w:rsid w:val="007B59D4"/>
    <w:rsid w:val="007B7ABE"/>
    <w:rsid w:val="007C050D"/>
    <w:rsid w:val="007C058F"/>
    <w:rsid w:val="007C0D7C"/>
    <w:rsid w:val="007C19FD"/>
    <w:rsid w:val="007C1A06"/>
    <w:rsid w:val="007C337C"/>
    <w:rsid w:val="007C348F"/>
    <w:rsid w:val="007C3972"/>
    <w:rsid w:val="007C3A55"/>
    <w:rsid w:val="007C3A73"/>
    <w:rsid w:val="007C439F"/>
    <w:rsid w:val="007C463E"/>
    <w:rsid w:val="007C46D5"/>
    <w:rsid w:val="007C4928"/>
    <w:rsid w:val="007C4B84"/>
    <w:rsid w:val="007C5106"/>
    <w:rsid w:val="007C5314"/>
    <w:rsid w:val="007C531C"/>
    <w:rsid w:val="007C5473"/>
    <w:rsid w:val="007C6205"/>
    <w:rsid w:val="007C6221"/>
    <w:rsid w:val="007C653E"/>
    <w:rsid w:val="007C6630"/>
    <w:rsid w:val="007C74E9"/>
    <w:rsid w:val="007C7A10"/>
    <w:rsid w:val="007C7A2E"/>
    <w:rsid w:val="007C7BEC"/>
    <w:rsid w:val="007D04F0"/>
    <w:rsid w:val="007D0A1D"/>
    <w:rsid w:val="007D0BB0"/>
    <w:rsid w:val="007D17C8"/>
    <w:rsid w:val="007D1BA1"/>
    <w:rsid w:val="007D1E31"/>
    <w:rsid w:val="007D20C3"/>
    <w:rsid w:val="007D32DF"/>
    <w:rsid w:val="007D3C4A"/>
    <w:rsid w:val="007D3F2C"/>
    <w:rsid w:val="007D4499"/>
    <w:rsid w:val="007D458A"/>
    <w:rsid w:val="007D4A40"/>
    <w:rsid w:val="007D52E6"/>
    <w:rsid w:val="007D58CE"/>
    <w:rsid w:val="007D591E"/>
    <w:rsid w:val="007D61CF"/>
    <w:rsid w:val="007D65E5"/>
    <w:rsid w:val="007D6E69"/>
    <w:rsid w:val="007D70E2"/>
    <w:rsid w:val="007D7302"/>
    <w:rsid w:val="007D7B99"/>
    <w:rsid w:val="007D7D5A"/>
    <w:rsid w:val="007D7FE1"/>
    <w:rsid w:val="007E0947"/>
    <w:rsid w:val="007E114A"/>
    <w:rsid w:val="007E1155"/>
    <w:rsid w:val="007E17DD"/>
    <w:rsid w:val="007E1B37"/>
    <w:rsid w:val="007E1F4D"/>
    <w:rsid w:val="007E2034"/>
    <w:rsid w:val="007E298B"/>
    <w:rsid w:val="007E2B4F"/>
    <w:rsid w:val="007E2EA1"/>
    <w:rsid w:val="007E2F79"/>
    <w:rsid w:val="007E3269"/>
    <w:rsid w:val="007E35C3"/>
    <w:rsid w:val="007E3AEB"/>
    <w:rsid w:val="007E3C0F"/>
    <w:rsid w:val="007E3D0A"/>
    <w:rsid w:val="007E3EB4"/>
    <w:rsid w:val="007E4B3F"/>
    <w:rsid w:val="007E4D1E"/>
    <w:rsid w:val="007E58F7"/>
    <w:rsid w:val="007E6414"/>
    <w:rsid w:val="007E6EC5"/>
    <w:rsid w:val="007E7092"/>
    <w:rsid w:val="007E71AE"/>
    <w:rsid w:val="007E7D48"/>
    <w:rsid w:val="007F0F6A"/>
    <w:rsid w:val="007F103D"/>
    <w:rsid w:val="007F11C6"/>
    <w:rsid w:val="007F35E0"/>
    <w:rsid w:val="007F3908"/>
    <w:rsid w:val="007F39F2"/>
    <w:rsid w:val="007F427D"/>
    <w:rsid w:val="007F4358"/>
    <w:rsid w:val="007F43D1"/>
    <w:rsid w:val="007F446E"/>
    <w:rsid w:val="007F46DB"/>
    <w:rsid w:val="007F4BAC"/>
    <w:rsid w:val="007F4EBC"/>
    <w:rsid w:val="007F5168"/>
    <w:rsid w:val="007F6747"/>
    <w:rsid w:val="007F69CF"/>
    <w:rsid w:val="007F6D13"/>
    <w:rsid w:val="007F71D2"/>
    <w:rsid w:val="007F7753"/>
    <w:rsid w:val="007F7AAA"/>
    <w:rsid w:val="007F7C6E"/>
    <w:rsid w:val="00800120"/>
    <w:rsid w:val="008008CF"/>
    <w:rsid w:val="00800C4F"/>
    <w:rsid w:val="00800D13"/>
    <w:rsid w:val="00800E23"/>
    <w:rsid w:val="00800E74"/>
    <w:rsid w:val="00800EB0"/>
    <w:rsid w:val="008018E1"/>
    <w:rsid w:val="00801C06"/>
    <w:rsid w:val="008022CF"/>
    <w:rsid w:val="008026B6"/>
    <w:rsid w:val="00802E3A"/>
    <w:rsid w:val="008032A3"/>
    <w:rsid w:val="008038A7"/>
    <w:rsid w:val="008038AE"/>
    <w:rsid w:val="008038B3"/>
    <w:rsid w:val="00803989"/>
    <w:rsid w:val="0080406A"/>
    <w:rsid w:val="00804672"/>
    <w:rsid w:val="00804735"/>
    <w:rsid w:val="00804C13"/>
    <w:rsid w:val="00804F51"/>
    <w:rsid w:val="008052B7"/>
    <w:rsid w:val="00805EE1"/>
    <w:rsid w:val="00807D87"/>
    <w:rsid w:val="00810407"/>
    <w:rsid w:val="00810793"/>
    <w:rsid w:val="00810FE6"/>
    <w:rsid w:val="008112FB"/>
    <w:rsid w:val="008113DD"/>
    <w:rsid w:val="008115DF"/>
    <w:rsid w:val="00812735"/>
    <w:rsid w:val="00813398"/>
    <w:rsid w:val="00813681"/>
    <w:rsid w:val="0081372B"/>
    <w:rsid w:val="008139C7"/>
    <w:rsid w:val="008139EB"/>
    <w:rsid w:val="008140CF"/>
    <w:rsid w:val="00814350"/>
    <w:rsid w:val="00814CAC"/>
    <w:rsid w:val="00814D3B"/>
    <w:rsid w:val="0081543A"/>
    <w:rsid w:val="008155B3"/>
    <w:rsid w:val="00815845"/>
    <w:rsid w:val="00815BE9"/>
    <w:rsid w:val="00815E56"/>
    <w:rsid w:val="00816524"/>
    <w:rsid w:val="008170ED"/>
    <w:rsid w:val="00817248"/>
    <w:rsid w:val="00817433"/>
    <w:rsid w:val="00817F25"/>
    <w:rsid w:val="008201EC"/>
    <w:rsid w:val="0082102D"/>
    <w:rsid w:val="00821BE4"/>
    <w:rsid w:val="00821E8F"/>
    <w:rsid w:val="008222A7"/>
    <w:rsid w:val="008225E9"/>
    <w:rsid w:val="00822883"/>
    <w:rsid w:val="0082294F"/>
    <w:rsid w:val="00822C29"/>
    <w:rsid w:val="00822F88"/>
    <w:rsid w:val="00823731"/>
    <w:rsid w:val="00823E91"/>
    <w:rsid w:val="00824E7D"/>
    <w:rsid w:val="00825022"/>
    <w:rsid w:val="00827DDF"/>
    <w:rsid w:val="00830640"/>
    <w:rsid w:val="00830955"/>
    <w:rsid w:val="00831560"/>
    <w:rsid w:val="0083186A"/>
    <w:rsid w:val="008319E1"/>
    <w:rsid w:val="00831FB7"/>
    <w:rsid w:val="008326CD"/>
    <w:rsid w:val="00832FFB"/>
    <w:rsid w:val="0083329F"/>
    <w:rsid w:val="0083364B"/>
    <w:rsid w:val="00834C8E"/>
    <w:rsid w:val="00835217"/>
    <w:rsid w:val="008358B6"/>
    <w:rsid w:val="00836CB6"/>
    <w:rsid w:val="00837DF7"/>
    <w:rsid w:val="00840B41"/>
    <w:rsid w:val="00840C2F"/>
    <w:rsid w:val="00841856"/>
    <w:rsid w:val="008419F0"/>
    <w:rsid w:val="00842208"/>
    <w:rsid w:val="008425FD"/>
    <w:rsid w:val="00842698"/>
    <w:rsid w:val="00843239"/>
    <w:rsid w:val="00843603"/>
    <w:rsid w:val="00843698"/>
    <w:rsid w:val="00845BCA"/>
    <w:rsid w:val="00846233"/>
    <w:rsid w:val="00846741"/>
    <w:rsid w:val="0084744E"/>
    <w:rsid w:val="008475CF"/>
    <w:rsid w:val="00847644"/>
    <w:rsid w:val="008476C4"/>
    <w:rsid w:val="00847873"/>
    <w:rsid w:val="00847C60"/>
    <w:rsid w:val="00850172"/>
    <w:rsid w:val="00850445"/>
    <w:rsid w:val="00850C01"/>
    <w:rsid w:val="00850E28"/>
    <w:rsid w:val="008515F2"/>
    <w:rsid w:val="00851D33"/>
    <w:rsid w:val="00851D4F"/>
    <w:rsid w:val="00852408"/>
    <w:rsid w:val="00852455"/>
    <w:rsid w:val="0085285C"/>
    <w:rsid w:val="0085285F"/>
    <w:rsid w:val="00852AF6"/>
    <w:rsid w:val="00852E2D"/>
    <w:rsid w:val="00852FC5"/>
    <w:rsid w:val="00853004"/>
    <w:rsid w:val="00853047"/>
    <w:rsid w:val="00853641"/>
    <w:rsid w:val="00853D66"/>
    <w:rsid w:val="0085476B"/>
    <w:rsid w:val="00854941"/>
    <w:rsid w:val="00855624"/>
    <w:rsid w:val="00855BFA"/>
    <w:rsid w:val="00855ED8"/>
    <w:rsid w:val="00855F33"/>
    <w:rsid w:val="00855F5E"/>
    <w:rsid w:val="00855FCD"/>
    <w:rsid w:val="008564A4"/>
    <w:rsid w:val="00856542"/>
    <w:rsid w:val="008571F4"/>
    <w:rsid w:val="0085755F"/>
    <w:rsid w:val="00857622"/>
    <w:rsid w:val="008607F4"/>
    <w:rsid w:val="00860851"/>
    <w:rsid w:val="008608DD"/>
    <w:rsid w:val="0086091B"/>
    <w:rsid w:val="00860CDD"/>
    <w:rsid w:val="00860D25"/>
    <w:rsid w:val="008618EE"/>
    <w:rsid w:val="00861C02"/>
    <w:rsid w:val="008638EE"/>
    <w:rsid w:val="008639EF"/>
    <w:rsid w:val="008653AD"/>
    <w:rsid w:val="0086555E"/>
    <w:rsid w:val="008656EA"/>
    <w:rsid w:val="008656FB"/>
    <w:rsid w:val="00865707"/>
    <w:rsid w:val="00866CFD"/>
    <w:rsid w:val="00866FF8"/>
    <w:rsid w:val="00867DC7"/>
    <w:rsid w:val="00870000"/>
    <w:rsid w:val="00870255"/>
    <w:rsid w:val="0087083E"/>
    <w:rsid w:val="008709C0"/>
    <w:rsid w:val="00871A3F"/>
    <w:rsid w:val="00872111"/>
    <w:rsid w:val="0087351F"/>
    <w:rsid w:val="008736B9"/>
    <w:rsid w:val="00873D93"/>
    <w:rsid w:val="00873DDB"/>
    <w:rsid w:val="0087444C"/>
    <w:rsid w:val="00874F0D"/>
    <w:rsid w:val="00875EAF"/>
    <w:rsid w:val="008765C8"/>
    <w:rsid w:val="00876668"/>
    <w:rsid w:val="00876ED2"/>
    <w:rsid w:val="00876EE7"/>
    <w:rsid w:val="00876F08"/>
    <w:rsid w:val="00877254"/>
    <w:rsid w:val="00877319"/>
    <w:rsid w:val="0087776B"/>
    <w:rsid w:val="008811C8"/>
    <w:rsid w:val="008820FE"/>
    <w:rsid w:val="00882448"/>
    <w:rsid w:val="00883409"/>
    <w:rsid w:val="00884B5D"/>
    <w:rsid w:val="00886319"/>
    <w:rsid w:val="008863AC"/>
    <w:rsid w:val="00886E10"/>
    <w:rsid w:val="008876AB"/>
    <w:rsid w:val="008877B6"/>
    <w:rsid w:val="00887A68"/>
    <w:rsid w:val="0089027B"/>
    <w:rsid w:val="00890FCC"/>
    <w:rsid w:val="00891263"/>
    <w:rsid w:val="008913DC"/>
    <w:rsid w:val="008915EA"/>
    <w:rsid w:val="00893364"/>
    <w:rsid w:val="00893451"/>
    <w:rsid w:val="0089355A"/>
    <w:rsid w:val="00894578"/>
    <w:rsid w:val="0089578B"/>
    <w:rsid w:val="00895D27"/>
    <w:rsid w:val="00896068"/>
    <w:rsid w:val="00896C2F"/>
    <w:rsid w:val="008A00B8"/>
    <w:rsid w:val="008A0CD7"/>
    <w:rsid w:val="008A142F"/>
    <w:rsid w:val="008A14D8"/>
    <w:rsid w:val="008A1996"/>
    <w:rsid w:val="008A1AED"/>
    <w:rsid w:val="008A1FE2"/>
    <w:rsid w:val="008A2775"/>
    <w:rsid w:val="008A28A4"/>
    <w:rsid w:val="008A29AE"/>
    <w:rsid w:val="008A2B1A"/>
    <w:rsid w:val="008A2C11"/>
    <w:rsid w:val="008A3208"/>
    <w:rsid w:val="008A35B5"/>
    <w:rsid w:val="008A3986"/>
    <w:rsid w:val="008A423E"/>
    <w:rsid w:val="008A54EA"/>
    <w:rsid w:val="008A5691"/>
    <w:rsid w:val="008A5BBA"/>
    <w:rsid w:val="008A5C5F"/>
    <w:rsid w:val="008A5CBE"/>
    <w:rsid w:val="008A5D8E"/>
    <w:rsid w:val="008A5F5C"/>
    <w:rsid w:val="008A6116"/>
    <w:rsid w:val="008A64E6"/>
    <w:rsid w:val="008A745F"/>
    <w:rsid w:val="008A75B2"/>
    <w:rsid w:val="008A7A0B"/>
    <w:rsid w:val="008B0829"/>
    <w:rsid w:val="008B09AE"/>
    <w:rsid w:val="008B0A10"/>
    <w:rsid w:val="008B13BE"/>
    <w:rsid w:val="008B2458"/>
    <w:rsid w:val="008B2920"/>
    <w:rsid w:val="008B2D03"/>
    <w:rsid w:val="008B2F2B"/>
    <w:rsid w:val="008B301F"/>
    <w:rsid w:val="008B392C"/>
    <w:rsid w:val="008B3B7B"/>
    <w:rsid w:val="008B3ED0"/>
    <w:rsid w:val="008B4384"/>
    <w:rsid w:val="008B45DF"/>
    <w:rsid w:val="008B4B01"/>
    <w:rsid w:val="008B4B93"/>
    <w:rsid w:val="008B4D83"/>
    <w:rsid w:val="008B4EAF"/>
    <w:rsid w:val="008B4F51"/>
    <w:rsid w:val="008B508D"/>
    <w:rsid w:val="008B513D"/>
    <w:rsid w:val="008B528B"/>
    <w:rsid w:val="008B5479"/>
    <w:rsid w:val="008B5500"/>
    <w:rsid w:val="008B5505"/>
    <w:rsid w:val="008B5563"/>
    <w:rsid w:val="008B615A"/>
    <w:rsid w:val="008B63A7"/>
    <w:rsid w:val="008B687C"/>
    <w:rsid w:val="008B6DE7"/>
    <w:rsid w:val="008B70D8"/>
    <w:rsid w:val="008B7397"/>
    <w:rsid w:val="008B788E"/>
    <w:rsid w:val="008C06A9"/>
    <w:rsid w:val="008C0824"/>
    <w:rsid w:val="008C085C"/>
    <w:rsid w:val="008C0878"/>
    <w:rsid w:val="008C0A86"/>
    <w:rsid w:val="008C0D85"/>
    <w:rsid w:val="008C0F45"/>
    <w:rsid w:val="008C14AF"/>
    <w:rsid w:val="008C1BA4"/>
    <w:rsid w:val="008C1D91"/>
    <w:rsid w:val="008C2133"/>
    <w:rsid w:val="008C2C21"/>
    <w:rsid w:val="008C3313"/>
    <w:rsid w:val="008C339D"/>
    <w:rsid w:val="008C36E4"/>
    <w:rsid w:val="008C3889"/>
    <w:rsid w:val="008C3F1D"/>
    <w:rsid w:val="008C4EFE"/>
    <w:rsid w:val="008C5F20"/>
    <w:rsid w:val="008C61D6"/>
    <w:rsid w:val="008C683E"/>
    <w:rsid w:val="008C6D53"/>
    <w:rsid w:val="008C6F18"/>
    <w:rsid w:val="008C7253"/>
    <w:rsid w:val="008C7552"/>
    <w:rsid w:val="008C756A"/>
    <w:rsid w:val="008D03FD"/>
    <w:rsid w:val="008D0565"/>
    <w:rsid w:val="008D0C4A"/>
    <w:rsid w:val="008D0CD8"/>
    <w:rsid w:val="008D1493"/>
    <w:rsid w:val="008D1655"/>
    <w:rsid w:val="008D1D1A"/>
    <w:rsid w:val="008D1E26"/>
    <w:rsid w:val="008D2E4B"/>
    <w:rsid w:val="008D33CE"/>
    <w:rsid w:val="008D3F1D"/>
    <w:rsid w:val="008D4279"/>
    <w:rsid w:val="008D4909"/>
    <w:rsid w:val="008D5203"/>
    <w:rsid w:val="008D54E4"/>
    <w:rsid w:val="008D5687"/>
    <w:rsid w:val="008D74A0"/>
    <w:rsid w:val="008E004C"/>
    <w:rsid w:val="008E0C43"/>
    <w:rsid w:val="008E1133"/>
    <w:rsid w:val="008E16A4"/>
    <w:rsid w:val="008E201E"/>
    <w:rsid w:val="008E219F"/>
    <w:rsid w:val="008E30B8"/>
    <w:rsid w:val="008E345B"/>
    <w:rsid w:val="008E365B"/>
    <w:rsid w:val="008E5DC8"/>
    <w:rsid w:val="008E5E72"/>
    <w:rsid w:val="008E6629"/>
    <w:rsid w:val="008E6644"/>
    <w:rsid w:val="008E68B7"/>
    <w:rsid w:val="008E6D7E"/>
    <w:rsid w:val="008E7993"/>
    <w:rsid w:val="008E7B17"/>
    <w:rsid w:val="008F023E"/>
    <w:rsid w:val="008F0365"/>
    <w:rsid w:val="008F0424"/>
    <w:rsid w:val="008F0A5E"/>
    <w:rsid w:val="008F1315"/>
    <w:rsid w:val="008F1D9D"/>
    <w:rsid w:val="008F1E0E"/>
    <w:rsid w:val="008F2121"/>
    <w:rsid w:val="008F25DA"/>
    <w:rsid w:val="008F2B6D"/>
    <w:rsid w:val="008F2C51"/>
    <w:rsid w:val="008F2D6C"/>
    <w:rsid w:val="008F380F"/>
    <w:rsid w:val="008F387C"/>
    <w:rsid w:val="008F403A"/>
    <w:rsid w:val="008F4A20"/>
    <w:rsid w:val="008F4C1F"/>
    <w:rsid w:val="008F51E6"/>
    <w:rsid w:val="008F591C"/>
    <w:rsid w:val="008F5A0A"/>
    <w:rsid w:val="008F5F5C"/>
    <w:rsid w:val="008F6430"/>
    <w:rsid w:val="008F6AC5"/>
    <w:rsid w:val="008F6B4B"/>
    <w:rsid w:val="008F7011"/>
    <w:rsid w:val="008F70B6"/>
    <w:rsid w:val="008F7304"/>
    <w:rsid w:val="008F76C3"/>
    <w:rsid w:val="008F770D"/>
    <w:rsid w:val="008F7D80"/>
    <w:rsid w:val="008F7F32"/>
    <w:rsid w:val="009002BC"/>
    <w:rsid w:val="00900ACD"/>
    <w:rsid w:val="00900CCD"/>
    <w:rsid w:val="009015ED"/>
    <w:rsid w:val="009016FF"/>
    <w:rsid w:val="00901984"/>
    <w:rsid w:val="00901D64"/>
    <w:rsid w:val="00901FF3"/>
    <w:rsid w:val="009024D4"/>
    <w:rsid w:val="009025CE"/>
    <w:rsid w:val="00903E10"/>
    <w:rsid w:val="00904B72"/>
    <w:rsid w:val="0090509D"/>
    <w:rsid w:val="009058AB"/>
    <w:rsid w:val="009059FD"/>
    <w:rsid w:val="00906228"/>
    <w:rsid w:val="00907019"/>
    <w:rsid w:val="0090744B"/>
    <w:rsid w:val="00907BEF"/>
    <w:rsid w:val="009103F2"/>
    <w:rsid w:val="009104B6"/>
    <w:rsid w:val="00910C3C"/>
    <w:rsid w:val="00910E98"/>
    <w:rsid w:val="00910FEE"/>
    <w:rsid w:val="0091127D"/>
    <w:rsid w:val="0091147C"/>
    <w:rsid w:val="009125C5"/>
    <w:rsid w:val="00912906"/>
    <w:rsid w:val="00912EDB"/>
    <w:rsid w:val="00913892"/>
    <w:rsid w:val="009144BB"/>
    <w:rsid w:val="009149EE"/>
    <w:rsid w:val="00914E9F"/>
    <w:rsid w:val="00915400"/>
    <w:rsid w:val="00915524"/>
    <w:rsid w:val="0091554A"/>
    <w:rsid w:val="00915684"/>
    <w:rsid w:val="00915732"/>
    <w:rsid w:val="00915A79"/>
    <w:rsid w:val="00915C49"/>
    <w:rsid w:val="009160FC"/>
    <w:rsid w:val="009165DE"/>
    <w:rsid w:val="00916A41"/>
    <w:rsid w:val="00917165"/>
    <w:rsid w:val="00917983"/>
    <w:rsid w:val="00917B1D"/>
    <w:rsid w:val="00917E33"/>
    <w:rsid w:val="00917EFC"/>
    <w:rsid w:val="0092083B"/>
    <w:rsid w:val="00920FEF"/>
    <w:rsid w:val="00921CFD"/>
    <w:rsid w:val="009229D4"/>
    <w:rsid w:val="00922B40"/>
    <w:rsid w:val="009237B7"/>
    <w:rsid w:val="00923CC7"/>
    <w:rsid w:val="009243B0"/>
    <w:rsid w:val="00924887"/>
    <w:rsid w:val="009249C9"/>
    <w:rsid w:val="0092508E"/>
    <w:rsid w:val="00925AFE"/>
    <w:rsid w:val="00926A1F"/>
    <w:rsid w:val="00926BD0"/>
    <w:rsid w:val="00927270"/>
    <w:rsid w:val="00927487"/>
    <w:rsid w:val="00927E96"/>
    <w:rsid w:val="009300FC"/>
    <w:rsid w:val="00930774"/>
    <w:rsid w:val="009308AC"/>
    <w:rsid w:val="00931E93"/>
    <w:rsid w:val="00932327"/>
    <w:rsid w:val="00932A1C"/>
    <w:rsid w:val="009330E5"/>
    <w:rsid w:val="00933223"/>
    <w:rsid w:val="00933436"/>
    <w:rsid w:val="00934949"/>
    <w:rsid w:val="0093499C"/>
    <w:rsid w:val="00934E08"/>
    <w:rsid w:val="00935460"/>
    <w:rsid w:val="0093623A"/>
    <w:rsid w:val="0093649A"/>
    <w:rsid w:val="00936CAF"/>
    <w:rsid w:val="00937874"/>
    <w:rsid w:val="009400A7"/>
    <w:rsid w:val="00940262"/>
    <w:rsid w:val="00940BA2"/>
    <w:rsid w:val="0094195E"/>
    <w:rsid w:val="00941E6A"/>
    <w:rsid w:val="00941EF6"/>
    <w:rsid w:val="00941EFD"/>
    <w:rsid w:val="0094280C"/>
    <w:rsid w:val="0094342D"/>
    <w:rsid w:val="00943F64"/>
    <w:rsid w:val="009442C8"/>
    <w:rsid w:val="00944780"/>
    <w:rsid w:val="009447BC"/>
    <w:rsid w:val="00944C1C"/>
    <w:rsid w:val="00944C47"/>
    <w:rsid w:val="00944C89"/>
    <w:rsid w:val="009451C2"/>
    <w:rsid w:val="009456E3"/>
    <w:rsid w:val="009463EC"/>
    <w:rsid w:val="009467B8"/>
    <w:rsid w:val="00947018"/>
    <w:rsid w:val="00947DA1"/>
    <w:rsid w:val="00950400"/>
    <w:rsid w:val="0095066E"/>
    <w:rsid w:val="00951058"/>
    <w:rsid w:val="009510F1"/>
    <w:rsid w:val="0095212A"/>
    <w:rsid w:val="00952905"/>
    <w:rsid w:val="00952FE7"/>
    <w:rsid w:val="00954493"/>
    <w:rsid w:val="009551D0"/>
    <w:rsid w:val="0095561B"/>
    <w:rsid w:val="00955A07"/>
    <w:rsid w:val="0095638B"/>
    <w:rsid w:val="009565B6"/>
    <w:rsid w:val="0095660E"/>
    <w:rsid w:val="009567AD"/>
    <w:rsid w:val="009569FF"/>
    <w:rsid w:val="00956D6A"/>
    <w:rsid w:val="00956FCB"/>
    <w:rsid w:val="009573CE"/>
    <w:rsid w:val="00957439"/>
    <w:rsid w:val="00957532"/>
    <w:rsid w:val="009608F9"/>
    <w:rsid w:val="00960A25"/>
    <w:rsid w:val="00960CE0"/>
    <w:rsid w:val="00961068"/>
    <w:rsid w:val="00961624"/>
    <w:rsid w:val="00961867"/>
    <w:rsid w:val="00961C50"/>
    <w:rsid w:val="00962A08"/>
    <w:rsid w:val="00962BCD"/>
    <w:rsid w:val="00963178"/>
    <w:rsid w:val="00963D6E"/>
    <w:rsid w:val="00963F43"/>
    <w:rsid w:val="00963F73"/>
    <w:rsid w:val="009647AE"/>
    <w:rsid w:val="00964A20"/>
    <w:rsid w:val="00964C3F"/>
    <w:rsid w:val="00965649"/>
    <w:rsid w:val="00965BA4"/>
    <w:rsid w:val="00965CBA"/>
    <w:rsid w:val="00965D2F"/>
    <w:rsid w:val="00966318"/>
    <w:rsid w:val="009673F4"/>
    <w:rsid w:val="00970615"/>
    <w:rsid w:val="00970DCB"/>
    <w:rsid w:val="009712EF"/>
    <w:rsid w:val="0097226B"/>
    <w:rsid w:val="0097260D"/>
    <w:rsid w:val="009726C7"/>
    <w:rsid w:val="0097279A"/>
    <w:rsid w:val="00972F27"/>
    <w:rsid w:val="00973165"/>
    <w:rsid w:val="009739F3"/>
    <w:rsid w:val="00973A04"/>
    <w:rsid w:val="00973A29"/>
    <w:rsid w:val="00973B53"/>
    <w:rsid w:val="00973E4B"/>
    <w:rsid w:val="00974332"/>
    <w:rsid w:val="00975306"/>
    <w:rsid w:val="00975D3C"/>
    <w:rsid w:val="00976A30"/>
    <w:rsid w:val="009772F1"/>
    <w:rsid w:val="00977779"/>
    <w:rsid w:val="0097787A"/>
    <w:rsid w:val="0097798C"/>
    <w:rsid w:val="00980589"/>
    <w:rsid w:val="0098089B"/>
    <w:rsid w:val="00980F3F"/>
    <w:rsid w:val="00981632"/>
    <w:rsid w:val="00981705"/>
    <w:rsid w:val="00981A44"/>
    <w:rsid w:val="009822AD"/>
    <w:rsid w:val="00982BDC"/>
    <w:rsid w:val="00982BE4"/>
    <w:rsid w:val="009838C3"/>
    <w:rsid w:val="00983A56"/>
    <w:rsid w:val="00984CAE"/>
    <w:rsid w:val="00984CF8"/>
    <w:rsid w:val="00985D17"/>
    <w:rsid w:val="00986B81"/>
    <w:rsid w:val="00986F00"/>
    <w:rsid w:val="0099054F"/>
    <w:rsid w:val="00991117"/>
    <w:rsid w:val="00991733"/>
    <w:rsid w:val="00991DDD"/>
    <w:rsid w:val="00992378"/>
    <w:rsid w:val="009924C0"/>
    <w:rsid w:val="00992780"/>
    <w:rsid w:val="00993572"/>
    <w:rsid w:val="00993B3E"/>
    <w:rsid w:val="00993D86"/>
    <w:rsid w:val="00994069"/>
    <w:rsid w:val="009940F1"/>
    <w:rsid w:val="009946E4"/>
    <w:rsid w:val="00994B6D"/>
    <w:rsid w:val="00996556"/>
    <w:rsid w:val="0099689E"/>
    <w:rsid w:val="00996CB8"/>
    <w:rsid w:val="009974D6"/>
    <w:rsid w:val="009A07CC"/>
    <w:rsid w:val="009A0A5C"/>
    <w:rsid w:val="009A0F87"/>
    <w:rsid w:val="009A1B4A"/>
    <w:rsid w:val="009A3077"/>
    <w:rsid w:val="009A389D"/>
    <w:rsid w:val="009A3E38"/>
    <w:rsid w:val="009A3E89"/>
    <w:rsid w:val="009A3FF8"/>
    <w:rsid w:val="009A4339"/>
    <w:rsid w:val="009A500B"/>
    <w:rsid w:val="009A5073"/>
    <w:rsid w:val="009A55E3"/>
    <w:rsid w:val="009A59F0"/>
    <w:rsid w:val="009A61DF"/>
    <w:rsid w:val="009A6562"/>
    <w:rsid w:val="009A6B51"/>
    <w:rsid w:val="009A6D8C"/>
    <w:rsid w:val="009A7B8B"/>
    <w:rsid w:val="009B00FA"/>
    <w:rsid w:val="009B06E0"/>
    <w:rsid w:val="009B0928"/>
    <w:rsid w:val="009B0968"/>
    <w:rsid w:val="009B0EE2"/>
    <w:rsid w:val="009B10E8"/>
    <w:rsid w:val="009B1809"/>
    <w:rsid w:val="009B217E"/>
    <w:rsid w:val="009B2B8D"/>
    <w:rsid w:val="009B2B97"/>
    <w:rsid w:val="009B2BC8"/>
    <w:rsid w:val="009B31F8"/>
    <w:rsid w:val="009B390D"/>
    <w:rsid w:val="009B39C2"/>
    <w:rsid w:val="009B3A22"/>
    <w:rsid w:val="009B3C80"/>
    <w:rsid w:val="009B3E6C"/>
    <w:rsid w:val="009B4202"/>
    <w:rsid w:val="009B4303"/>
    <w:rsid w:val="009B46E2"/>
    <w:rsid w:val="009B46EE"/>
    <w:rsid w:val="009B46FD"/>
    <w:rsid w:val="009B5EE5"/>
    <w:rsid w:val="009B632D"/>
    <w:rsid w:val="009B66AD"/>
    <w:rsid w:val="009B66F3"/>
    <w:rsid w:val="009B6B6B"/>
    <w:rsid w:val="009B7091"/>
    <w:rsid w:val="009B72B2"/>
    <w:rsid w:val="009B7E99"/>
    <w:rsid w:val="009C066E"/>
    <w:rsid w:val="009C09E8"/>
    <w:rsid w:val="009C0A84"/>
    <w:rsid w:val="009C0A96"/>
    <w:rsid w:val="009C0D29"/>
    <w:rsid w:val="009C1299"/>
    <w:rsid w:val="009C14E0"/>
    <w:rsid w:val="009C1681"/>
    <w:rsid w:val="009C1827"/>
    <w:rsid w:val="009C1BDC"/>
    <w:rsid w:val="009C2934"/>
    <w:rsid w:val="009C362F"/>
    <w:rsid w:val="009C3CDA"/>
    <w:rsid w:val="009C3F74"/>
    <w:rsid w:val="009C43BF"/>
    <w:rsid w:val="009C4945"/>
    <w:rsid w:val="009C4F27"/>
    <w:rsid w:val="009C519E"/>
    <w:rsid w:val="009C51BE"/>
    <w:rsid w:val="009C5949"/>
    <w:rsid w:val="009C64D9"/>
    <w:rsid w:val="009C76D2"/>
    <w:rsid w:val="009C7C3E"/>
    <w:rsid w:val="009C7F49"/>
    <w:rsid w:val="009D0E9D"/>
    <w:rsid w:val="009D1C14"/>
    <w:rsid w:val="009D29DA"/>
    <w:rsid w:val="009D2AB1"/>
    <w:rsid w:val="009D3114"/>
    <w:rsid w:val="009D32F1"/>
    <w:rsid w:val="009D33CB"/>
    <w:rsid w:val="009D3E90"/>
    <w:rsid w:val="009D4752"/>
    <w:rsid w:val="009D4D82"/>
    <w:rsid w:val="009D5588"/>
    <w:rsid w:val="009D61DB"/>
    <w:rsid w:val="009D6274"/>
    <w:rsid w:val="009D7076"/>
    <w:rsid w:val="009D7457"/>
    <w:rsid w:val="009D7DCB"/>
    <w:rsid w:val="009D7E2D"/>
    <w:rsid w:val="009D7F5E"/>
    <w:rsid w:val="009E0360"/>
    <w:rsid w:val="009E039B"/>
    <w:rsid w:val="009E0473"/>
    <w:rsid w:val="009E0482"/>
    <w:rsid w:val="009E054A"/>
    <w:rsid w:val="009E06B2"/>
    <w:rsid w:val="009E0A24"/>
    <w:rsid w:val="009E0BAB"/>
    <w:rsid w:val="009E0BB4"/>
    <w:rsid w:val="009E0D80"/>
    <w:rsid w:val="009E1636"/>
    <w:rsid w:val="009E1922"/>
    <w:rsid w:val="009E2159"/>
    <w:rsid w:val="009E216C"/>
    <w:rsid w:val="009E2393"/>
    <w:rsid w:val="009E23BD"/>
    <w:rsid w:val="009E26B0"/>
    <w:rsid w:val="009E2724"/>
    <w:rsid w:val="009E279C"/>
    <w:rsid w:val="009E2926"/>
    <w:rsid w:val="009E293F"/>
    <w:rsid w:val="009E2983"/>
    <w:rsid w:val="009E308D"/>
    <w:rsid w:val="009E429F"/>
    <w:rsid w:val="009E4A5C"/>
    <w:rsid w:val="009E5F3C"/>
    <w:rsid w:val="009E6048"/>
    <w:rsid w:val="009E628D"/>
    <w:rsid w:val="009E637A"/>
    <w:rsid w:val="009E6AB7"/>
    <w:rsid w:val="009E7500"/>
    <w:rsid w:val="009E7C03"/>
    <w:rsid w:val="009E7D4C"/>
    <w:rsid w:val="009E7DC4"/>
    <w:rsid w:val="009E7F39"/>
    <w:rsid w:val="009F0196"/>
    <w:rsid w:val="009F0445"/>
    <w:rsid w:val="009F105A"/>
    <w:rsid w:val="009F1E92"/>
    <w:rsid w:val="009F254E"/>
    <w:rsid w:val="009F27DD"/>
    <w:rsid w:val="009F2846"/>
    <w:rsid w:val="009F2944"/>
    <w:rsid w:val="009F296A"/>
    <w:rsid w:val="009F2CC2"/>
    <w:rsid w:val="009F3ED2"/>
    <w:rsid w:val="009F4A0E"/>
    <w:rsid w:val="009F4E39"/>
    <w:rsid w:val="009F4F61"/>
    <w:rsid w:val="009F6223"/>
    <w:rsid w:val="009F66BC"/>
    <w:rsid w:val="009F6EC1"/>
    <w:rsid w:val="009F79D6"/>
    <w:rsid w:val="009F7AEE"/>
    <w:rsid w:val="00A00428"/>
    <w:rsid w:val="00A00A16"/>
    <w:rsid w:val="00A020A4"/>
    <w:rsid w:val="00A02753"/>
    <w:rsid w:val="00A02E9A"/>
    <w:rsid w:val="00A02ED4"/>
    <w:rsid w:val="00A03101"/>
    <w:rsid w:val="00A03ED0"/>
    <w:rsid w:val="00A0420C"/>
    <w:rsid w:val="00A04480"/>
    <w:rsid w:val="00A04B0A"/>
    <w:rsid w:val="00A04D78"/>
    <w:rsid w:val="00A0567C"/>
    <w:rsid w:val="00A0622D"/>
    <w:rsid w:val="00A063C5"/>
    <w:rsid w:val="00A069E9"/>
    <w:rsid w:val="00A06EE0"/>
    <w:rsid w:val="00A072A3"/>
    <w:rsid w:val="00A077ED"/>
    <w:rsid w:val="00A07A4A"/>
    <w:rsid w:val="00A103B9"/>
    <w:rsid w:val="00A10587"/>
    <w:rsid w:val="00A106C1"/>
    <w:rsid w:val="00A10929"/>
    <w:rsid w:val="00A118E4"/>
    <w:rsid w:val="00A11D03"/>
    <w:rsid w:val="00A12130"/>
    <w:rsid w:val="00A122C3"/>
    <w:rsid w:val="00A12AF4"/>
    <w:rsid w:val="00A12E4E"/>
    <w:rsid w:val="00A14279"/>
    <w:rsid w:val="00A14447"/>
    <w:rsid w:val="00A145F3"/>
    <w:rsid w:val="00A149A3"/>
    <w:rsid w:val="00A149D8"/>
    <w:rsid w:val="00A14BE9"/>
    <w:rsid w:val="00A14C5D"/>
    <w:rsid w:val="00A160AE"/>
    <w:rsid w:val="00A16F21"/>
    <w:rsid w:val="00A16FD4"/>
    <w:rsid w:val="00A1706C"/>
    <w:rsid w:val="00A17D60"/>
    <w:rsid w:val="00A204C9"/>
    <w:rsid w:val="00A2053A"/>
    <w:rsid w:val="00A206A1"/>
    <w:rsid w:val="00A2080C"/>
    <w:rsid w:val="00A20963"/>
    <w:rsid w:val="00A20C94"/>
    <w:rsid w:val="00A20F09"/>
    <w:rsid w:val="00A2193B"/>
    <w:rsid w:val="00A21F94"/>
    <w:rsid w:val="00A23618"/>
    <w:rsid w:val="00A24336"/>
    <w:rsid w:val="00A24EA8"/>
    <w:rsid w:val="00A25150"/>
    <w:rsid w:val="00A25A51"/>
    <w:rsid w:val="00A262E5"/>
    <w:rsid w:val="00A2632D"/>
    <w:rsid w:val="00A26638"/>
    <w:rsid w:val="00A26770"/>
    <w:rsid w:val="00A268B7"/>
    <w:rsid w:val="00A268CA"/>
    <w:rsid w:val="00A26AB2"/>
    <w:rsid w:val="00A26DAB"/>
    <w:rsid w:val="00A2750C"/>
    <w:rsid w:val="00A27679"/>
    <w:rsid w:val="00A27CF2"/>
    <w:rsid w:val="00A27DCC"/>
    <w:rsid w:val="00A30E49"/>
    <w:rsid w:val="00A3145B"/>
    <w:rsid w:val="00A315B3"/>
    <w:rsid w:val="00A317F5"/>
    <w:rsid w:val="00A3185F"/>
    <w:rsid w:val="00A31A2A"/>
    <w:rsid w:val="00A320F8"/>
    <w:rsid w:val="00A32375"/>
    <w:rsid w:val="00A32493"/>
    <w:rsid w:val="00A328E1"/>
    <w:rsid w:val="00A32E96"/>
    <w:rsid w:val="00A331E4"/>
    <w:rsid w:val="00A343A2"/>
    <w:rsid w:val="00A34460"/>
    <w:rsid w:val="00A34B9F"/>
    <w:rsid w:val="00A34D9E"/>
    <w:rsid w:val="00A34F52"/>
    <w:rsid w:val="00A3500A"/>
    <w:rsid w:val="00A3562E"/>
    <w:rsid w:val="00A36405"/>
    <w:rsid w:val="00A3641E"/>
    <w:rsid w:val="00A36EA9"/>
    <w:rsid w:val="00A37691"/>
    <w:rsid w:val="00A37AF2"/>
    <w:rsid w:val="00A37F6D"/>
    <w:rsid w:val="00A4012D"/>
    <w:rsid w:val="00A4016C"/>
    <w:rsid w:val="00A407AD"/>
    <w:rsid w:val="00A40CC6"/>
    <w:rsid w:val="00A41C03"/>
    <w:rsid w:val="00A41D01"/>
    <w:rsid w:val="00A41F90"/>
    <w:rsid w:val="00A42A88"/>
    <w:rsid w:val="00A42F38"/>
    <w:rsid w:val="00A4371F"/>
    <w:rsid w:val="00A43765"/>
    <w:rsid w:val="00A43B48"/>
    <w:rsid w:val="00A43EE6"/>
    <w:rsid w:val="00A44530"/>
    <w:rsid w:val="00A44BBF"/>
    <w:rsid w:val="00A453AD"/>
    <w:rsid w:val="00A45E41"/>
    <w:rsid w:val="00A46564"/>
    <w:rsid w:val="00A46E3C"/>
    <w:rsid w:val="00A47CB1"/>
    <w:rsid w:val="00A500C5"/>
    <w:rsid w:val="00A50155"/>
    <w:rsid w:val="00A50683"/>
    <w:rsid w:val="00A50ADC"/>
    <w:rsid w:val="00A50F2A"/>
    <w:rsid w:val="00A5195A"/>
    <w:rsid w:val="00A51A5F"/>
    <w:rsid w:val="00A52A68"/>
    <w:rsid w:val="00A52D5D"/>
    <w:rsid w:val="00A532DD"/>
    <w:rsid w:val="00A5398D"/>
    <w:rsid w:val="00A541D3"/>
    <w:rsid w:val="00A54231"/>
    <w:rsid w:val="00A54B30"/>
    <w:rsid w:val="00A55459"/>
    <w:rsid w:val="00A556C4"/>
    <w:rsid w:val="00A56905"/>
    <w:rsid w:val="00A56AF1"/>
    <w:rsid w:val="00A5744D"/>
    <w:rsid w:val="00A5793B"/>
    <w:rsid w:val="00A57BA7"/>
    <w:rsid w:val="00A605E3"/>
    <w:rsid w:val="00A60C59"/>
    <w:rsid w:val="00A60D86"/>
    <w:rsid w:val="00A6148D"/>
    <w:rsid w:val="00A61A13"/>
    <w:rsid w:val="00A623B9"/>
    <w:rsid w:val="00A632A1"/>
    <w:rsid w:val="00A636EA"/>
    <w:rsid w:val="00A640BA"/>
    <w:rsid w:val="00A642C4"/>
    <w:rsid w:val="00A644C4"/>
    <w:rsid w:val="00A64985"/>
    <w:rsid w:val="00A64E5C"/>
    <w:rsid w:val="00A64E84"/>
    <w:rsid w:val="00A6552B"/>
    <w:rsid w:val="00A66D36"/>
    <w:rsid w:val="00A670AB"/>
    <w:rsid w:val="00A67362"/>
    <w:rsid w:val="00A67415"/>
    <w:rsid w:val="00A674EE"/>
    <w:rsid w:val="00A67626"/>
    <w:rsid w:val="00A6772E"/>
    <w:rsid w:val="00A67D12"/>
    <w:rsid w:val="00A67D42"/>
    <w:rsid w:val="00A70701"/>
    <w:rsid w:val="00A715DE"/>
    <w:rsid w:val="00A716AE"/>
    <w:rsid w:val="00A7179C"/>
    <w:rsid w:val="00A717D1"/>
    <w:rsid w:val="00A736B4"/>
    <w:rsid w:val="00A73847"/>
    <w:rsid w:val="00A73866"/>
    <w:rsid w:val="00A73889"/>
    <w:rsid w:val="00A74072"/>
    <w:rsid w:val="00A752B0"/>
    <w:rsid w:val="00A754C1"/>
    <w:rsid w:val="00A75C55"/>
    <w:rsid w:val="00A7731D"/>
    <w:rsid w:val="00A773C1"/>
    <w:rsid w:val="00A7740D"/>
    <w:rsid w:val="00A80535"/>
    <w:rsid w:val="00A808E1"/>
    <w:rsid w:val="00A80A5A"/>
    <w:rsid w:val="00A80B1F"/>
    <w:rsid w:val="00A80FC1"/>
    <w:rsid w:val="00A8100E"/>
    <w:rsid w:val="00A811FA"/>
    <w:rsid w:val="00A81583"/>
    <w:rsid w:val="00A8180C"/>
    <w:rsid w:val="00A8236D"/>
    <w:rsid w:val="00A83482"/>
    <w:rsid w:val="00A83863"/>
    <w:rsid w:val="00A83F24"/>
    <w:rsid w:val="00A84B89"/>
    <w:rsid w:val="00A8529B"/>
    <w:rsid w:val="00A85E3D"/>
    <w:rsid w:val="00A862A4"/>
    <w:rsid w:val="00A862CE"/>
    <w:rsid w:val="00A86AEA"/>
    <w:rsid w:val="00A86D0C"/>
    <w:rsid w:val="00A86D34"/>
    <w:rsid w:val="00A86E55"/>
    <w:rsid w:val="00A8785C"/>
    <w:rsid w:val="00A901EF"/>
    <w:rsid w:val="00A902A3"/>
    <w:rsid w:val="00A90413"/>
    <w:rsid w:val="00A90601"/>
    <w:rsid w:val="00A90DF0"/>
    <w:rsid w:val="00A91A38"/>
    <w:rsid w:val="00A91CE1"/>
    <w:rsid w:val="00A92D61"/>
    <w:rsid w:val="00A93840"/>
    <w:rsid w:val="00A939F2"/>
    <w:rsid w:val="00A94672"/>
    <w:rsid w:val="00A94DCE"/>
    <w:rsid w:val="00A95005"/>
    <w:rsid w:val="00A9574B"/>
    <w:rsid w:val="00A95815"/>
    <w:rsid w:val="00A958E5"/>
    <w:rsid w:val="00A95BF8"/>
    <w:rsid w:val="00A95C48"/>
    <w:rsid w:val="00A95E88"/>
    <w:rsid w:val="00A96101"/>
    <w:rsid w:val="00A962B9"/>
    <w:rsid w:val="00A96318"/>
    <w:rsid w:val="00A96C4D"/>
    <w:rsid w:val="00A96C67"/>
    <w:rsid w:val="00A96E32"/>
    <w:rsid w:val="00A975CB"/>
    <w:rsid w:val="00AA018B"/>
    <w:rsid w:val="00AA04BA"/>
    <w:rsid w:val="00AA0D1E"/>
    <w:rsid w:val="00AA0F74"/>
    <w:rsid w:val="00AA1301"/>
    <w:rsid w:val="00AA18E2"/>
    <w:rsid w:val="00AA1EC4"/>
    <w:rsid w:val="00AA2232"/>
    <w:rsid w:val="00AA2B3B"/>
    <w:rsid w:val="00AA2E34"/>
    <w:rsid w:val="00AA3B9C"/>
    <w:rsid w:val="00AA423B"/>
    <w:rsid w:val="00AA4B21"/>
    <w:rsid w:val="00AA4BF9"/>
    <w:rsid w:val="00AA4D96"/>
    <w:rsid w:val="00AA68FA"/>
    <w:rsid w:val="00AA6A61"/>
    <w:rsid w:val="00AA75DA"/>
    <w:rsid w:val="00AB03EB"/>
    <w:rsid w:val="00AB08C7"/>
    <w:rsid w:val="00AB0B3D"/>
    <w:rsid w:val="00AB0C16"/>
    <w:rsid w:val="00AB0F77"/>
    <w:rsid w:val="00AB13F2"/>
    <w:rsid w:val="00AB143A"/>
    <w:rsid w:val="00AB16EE"/>
    <w:rsid w:val="00AB174C"/>
    <w:rsid w:val="00AB2BC2"/>
    <w:rsid w:val="00AB34C7"/>
    <w:rsid w:val="00AB3789"/>
    <w:rsid w:val="00AB3C9F"/>
    <w:rsid w:val="00AB4A4E"/>
    <w:rsid w:val="00AB4C35"/>
    <w:rsid w:val="00AB4DA7"/>
    <w:rsid w:val="00AB5213"/>
    <w:rsid w:val="00AB5480"/>
    <w:rsid w:val="00AB553A"/>
    <w:rsid w:val="00AB5AF1"/>
    <w:rsid w:val="00AB5E9C"/>
    <w:rsid w:val="00AB716F"/>
    <w:rsid w:val="00AB793E"/>
    <w:rsid w:val="00AC0324"/>
    <w:rsid w:val="00AC04C1"/>
    <w:rsid w:val="00AC0DC7"/>
    <w:rsid w:val="00AC129D"/>
    <w:rsid w:val="00AC1BB9"/>
    <w:rsid w:val="00AC1C1E"/>
    <w:rsid w:val="00AC1EC2"/>
    <w:rsid w:val="00AC21F5"/>
    <w:rsid w:val="00AC21F6"/>
    <w:rsid w:val="00AC3154"/>
    <w:rsid w:val="00AC3FE4"/>
    <w:rsid w:val="00AC4049"/>
    <w:rsid w:val="00AC4BA8"/>
    <w:rsid w:val="00AC59C7"/>
    <w:rsid w:val="00AC6CFB"/>
    <w:rsid w:val="00AC6E54"/>
    <w:rsid w:val="00AC766C"/>
    <w:rsid w:val="00AC7926"/>
    <w:rsid w:val="00AD0128"/>
    <w:rsid w:val="00AD07D9"/>
    <w:rsid w:val="00AD1386"/>
    <w:rsid w:val="00AD15C5"/>
    <w:rsid w:val="00AD1B48"/>
    <w:rsid w:val="00AD1EE4"/>
    <w:rsid w:val="00AD1FAE"/>
    <w:rsid w:val="00AD2253"/>
    <w:rsid w:val="00AD2888"/>
    <w:rsid w:val="00AD2A76"/>
    <w:rsid w:val="00AD2B89"/>
    <w:rsid w:val="00AD43A6"/>
    <w:rsid w:val="00AD44E2"/>
    <w:rsid w:val="00AD4835"/>
    <w:rsid w:val="00AD4F12"/>
    <w:rsid w:val="00AD5798"/>
    <w:rsid w:val="00AD5A59"/>
    <w:rsid w:val="00AD6017"/>
    <w:rsid w:val="00AD629A"/>
    <w:rsid w:val="00AD7103"/>
    <w:rsid w:val="00AD78FF"/>
    <w:rsid w:val="00AD7DBE"/>
    <w:rsid w:val="00AE0841"/>
    <w:rsid w:val="00AE0C56"/>
    <w:rsid w:val="00AE152F"/>
    <w:rsid w:val="00AE1C2D"/>
    <w:rsid w:val="00AE1EBE"/>
    <w:rsid w:val="00AE289E"/>
    <w:rsid w:val="00AE3683"/>
    <w:rsid w:val="00AE3860"/>
    <w:rsid w:val="00AE3A43"/>
    <w:rsid w:val="00AE3C0E"/>
    <w:rsid w:val="00AE4075"/>
    <w:rsid w:val="00AE527F"/>
    <w:rsid w:val="00AE52B4"/>
    <w:rsid w:val="00AE5789"/>
    <w:rsid w:val="00AE58D0"/>
    <w:rsid w:val="00AE62EF"/>
    <w:rsid w:val="00AE64C8"/>
    <w:rsid w:val="00AE684D"/>
    <w:rsid w:val="00AE783D"/>
    <w:rsid w:val="00AE7B51"/>
    <w:rsid w:val="00AF082D"/>
    <w:rsid w:val="00AF0944"/>
    <w:rsid w:val="00AF101C"/>
    <w:rsid w:val="00AF18F5"/>
    <w:rsid w:val="00AF1BE6"/>
    <w:rsid w:val="00AF1DE2"/>
    <w:rsid w:val="00AF1E32"/>
    <w:rsid w:val="00AF1F47"/>
    <w:rsid w:val="00AF219E"/>
    <w:rsid w:val="00AF2341"/>
    <w:rsid w:val="00AF2E88"/>
    <w:rsid w:val="00AF3B0D"/>
    <w:rsid w:val="00AF4374"/>
    <w:rsid w:val="00AF481F"/>
    <w:rsid w:val="00AF4983"/>
    <w:rsid w:val="00AF507D"/>
    <w:rsid w:val="00AF5146"/>
    <w:rsid w:val="00AF573A"/>
    <w:rsid w:val="00AF5AAE"/>
    <w:rsid w:val="00AF630B"/>
    <w:rsid w:val="00AF6479"/>
    <w:rsid w:val="00AF6B0C"/>
    <w:rsid w:val="00AF6E89"/>
    <w:rsid w:val="00AF7AC4"/>
    <w:rsid w:val="00AF7C69"/>
    <w:rsid w:val="00AF7D74"/>
    <w:rsid w:val="00B00105"/>
    <w:rsid w:val="00B00B11"/>
    <w:rsid w:val="00B01143"/>
    <w:rsid w:val="00B021ED"/>
    <w:rsid w:val="00B02CA3"/>
    <w:rsid w:val="00B0306D"/>
    <w:rsid w:val="00B030C5"/>
    <w:rsid w:val="00B051D1"/>
    <w:rsid w:val="00B052D3"/>
    <w:rsid w:val="00B058D6"/>
    <w:rsid w:val="00B06496"/>
    <w:rsid w:val="00B066E1"/>
    <w:rsid w:val="00B06FD5"/>
    <w:rsid w:val="00B07370"/>
    <w:rsid w:val="00B07776"/>
    <w:rsid w:val="00B07C20"/>
    <w:rsid w:val="00B10269"/>
    <w:rsid w:val="00B108D3"/>
    <w:rsid w:val="00B10CE9"/>
    <w:rsid w:val="00B11170"/>
    <w:rsid w:val="00B1193E"/>
    <w:rsid w:val="00B11B82"/>
    <w:rsid w:val="00B11C6E"/>
    <w:rsid w:val="00B123D0"/>
    <w:rsid w:val="00B12549"/>
    <w:rsid w:val="00B12ADB"/>
    <w:rsid w:val="00B13692"/>
    <w:rsid w:val="00B136CF"/>
    <w:rsid w:val="00B1474E"/>
    <w:rsid w:val="00B14AA6"/>
    <w:rsid w:val="00B14B29"/>
    <w:rsid w:val="00B14D32"/>
    <w:rsid w:val="00B15662"/>
    <w:rsid w:val="00B1592B"/>
    <w:rsid w:val="00B15B14"/>
    <w:rsid w:val="00B15CBC"/>
    <w:rsid w:val="00B15D3C"/>
    <w:rsid w:val="00B15FB7"/>
    <w:rsid w:val="00B15FD1"/>
    <w:rsid w:val="00B16129"/>
    <w:rsid w:val="00B16172"/>
    <w:rsid w:val="00B161A1"/>
    <w:rsid w:val="00B1695F"/>
    <w:rsid w:val="00B16ACD"/>
    <w:rsid w:val="00B174B6"/>
    <w:rsid w:val="00B17BD9"/>
    <w:rsid w:val="00B17CEF"/>
    <w:rsid w:val="00B17F89"/>
    <w:rsid w:val="00B20293"/>
    <w:rsid w:val="00B20320"/>
    <w:rsid w:val="00B21113"/>
    <w:rsid w:val="00B2180D"/>
    <w:rsid w:val="00B21BE6"/>
    <w:rsid w:val="00B21C3E"/>
    <w:rsid w:val="00B21E74"/>
    <w:rsid w:val="00B21F64"/>
    <w:rsid w:val="00B223AE"/>
    <w:rsid w:val="00B22F35"/>
    <w:rsid w:val="00B2344A"/>
    <w:rsid w:val="00B23DD2"/>
    <w:rsid w:val="00B2417B"/>
    <w:rsid w:val="00B24378"/>
    <w:rsid w:val="00B24EB2"/>
    <w:rsid w:val="00B2500F"/>
    <w:rsid w:val="00B257D1"/>
    <w:rsid w:val="00B26ED6"/>
    <w:rsid w:val="00B271CD"/>
    <w:rsid w:val="00B27831"/>
    <w:rsid w:val="00B27E3D"/>
    <w:rsid w:val="00B30113"/>
    <w:rsid w:val="00B31338"/>
    <w:rsid w:val="00B315D0"/>
    <w:rsid w:val="00B317D0"/>
    <w:rsid w:val="00B31A1E"/>
    <w:rsid w:val="00B3235F"/>
    <w:rsid w:val="00B32479"/>
    <w:rsid w:val="00B32E5D"/>
    <w:rsid w:val="00B33FDC"/>
    <w:rsid w:val="00B35CF8"/>
    <w:rsid w:val="00B36CBF"/>
    <w:rsid w:val="00B36DCC"/>
    <w:rsid w:val="00B371DB"/>
    <w:rsid w:val="00B37622"/>
    <w:rsid w:val="00B37980"/>
    <w:rsid w:val="00B37A66"/>
    <w:rsid w:val="00B37C49"/>
    <w:rsid w:val="00B37D0B"/>
    <w:rsid w:val="00B40381"/>
    <w:rsid w:val="00B409F3"/>
    <w:rsid w:val="00B40FF3"/>
    <w:rsid w:val="00B4153A"/>
    <w:rsid w:val="00B41AAF"/>
    <w:rsid w:val="00B41D7A"/>
    <w:rsid w:val="00B42B9D"/>
    <w:rsid w:val="00B43A39"/>
    <w:rsid w:val="00B43ECD"/>
    <w:rsid w:val="00B44DD6"/>
    <w:rsid w:val="00B4501D"/>
    <w:rsid w:val="00B4556D"/>
    <w:rsid w:val="00B45804"/>
    <w:rsid w:val="00B45D01"/>
    <w:rsid w:val="00B45E64"/>
    <w:rsid w:val="00B46429"/>
    <w:rsid w:val="00B465C2"/>
    <w:rsid w:val="00B4676D"/>
    <w:rsid w:val="00B469EE"/>
    <w:rsid w:val="00B46BD9"/>
    <w:rsid w:val="00B46ED2"/>
    <w:rsid w:val="00B471BB"/>
    <w:rsid w:val="00B474D3"/>
    <w:rsid w:val="00B478B4"/>
    <w:rsid w:val="00B478F2"/>
    <w:rsid w:val="00B50A7A"/>
    <w:rsid w:val="00B50C69"/>
    <w:rsid w:val="00B50E0F"/>
    <w:rsid w:val="00B50E1E"/>
    <w:rsid w:val="00B5177D"/>
    <w:rsid w:val="00B52349"/>
    <w:rsid w:val="00B52A58"/>
    <w:rsid w:val="00B52DE9"/>
    <w:rsid w:val="00B5408A"/>
    <w:rsid w:val="00B5485A"/>
    <w:rsid w:val="00B54A28"/>
    <w:rsid w:val="00B54AFF"/>
    <w:rsid w:val="00B5559B"/>
    <w:rsid w:val="00B5561F"/>
    <w:rsid w:val="00B55F3F"/>
    <w:rsid w:val="00B56303"/>
    <w:rsid w:val="00B56D4A"/>
    <w:rsid w:val="00B5729C"/>
    <w:rsid w:val="00B60104"/>
    <w:rsid w:val="00B603F8"/>
    <w:rsid w:val="00B60429"/>
    <w:rsid w:val="00B607B6"/>
    <w:rsid w:val="00B60D12"/>
    <w:rsid w:val="00B60EDB"/>
    <w:rsid w:val="00B61144"/>
    <w:rsid w:val="00B613C0"/>
    <w:rsid w:val="00B618AA"/>
    <w:rsid w:val="00B621BE"/>
    <w:rsid w:val="00B6262F"/>
    <w:rsid w:val="00B62C70"/>
    <w:rsid w:val="00B63076"/>
    <w:rsid w:val="00B63539"/>
    <w:rsid w:val="00B63E45"/>
    <w:rsid w:val="00B640C1"/>
    <w:rsid w:val="00B64522"/>
    <w:rsid w:val="00B64DA6"/>
    <w:rsid w:val="00B64E3E"/>
    <w:rsid w:val="00B64FEA"/>
    <w:rsid w:val="00B65154"/>
    <w:rsid w:val="00B65CBF"/>
    <w:rsid w:val="00B66208"/>
    <w:rsid w:val="00B6677D"/>
    <w:rsid w:val="00B66BFB"/>
    <w:rsid w:val="00B6721D"/>
    <w:rsid w:val="00B67730"/>
    <w:rsid w:val="00B702E0"/>
    <w:rsid w:val="00B71EF4"/>
    <w:rsid w:val="00B72D2E"/>
    <w:rsid w:val="00B72D46"/>
    <w:rsid w:val="00B7329F"/>
    <w:rsid w:val="00B73376"/>
    <w:rsid w:val="00B73BFB"/>
    <w:rsid w:val="00B73CFD"/>
    <w:rsid w:val="00B73DDE"/>
    <w:rsid w:val="00B74AC8"/>
    <w:rsid w:val="00B74D3C"/>
    <w:rsid w:val="00B74D62"/>
    <w:rsid w:val="00B74FED"/>
    <w:rsid w:val="00B753A0"/>
    <w:rsid w:val="00B75752"/>
    <w:rsid w:val="00B759DC"/>
    <w:rsid w:val="00B75AD7"/>
    <w:rsid w:val="00B75FFD"/>
    <w:rsid w:val="00B76475"/>
    <w:rsid w:val="00B76C9E"/>
    <w:rsid w:val="00B7703C"/>
    <w:rsid w:val="00B77695"/>
    <w:rsid w:val="00B802C6"/>
    <w:rsid w:val="00B8082D"/>
    <w:rsid w:val="00B81419"/>
    <w:rsid w:val="00B819F6"/>
    <w:rsid w:val="00B81EAD"/>
    <w:rsid w:val="00B81FD3"/>
    <w:rsid w:val="00B827D2"/>
    <w:rsid w:val="00B82ABB"/>
    <w:rsid w:val="00B8353D"/>
    <w:rsid w:val="00B8353E"/>
    <w:rsid w:val="00B83A5A"/>
    <w:rsid w:val="00B83BC9"/>
    <w:rsid w:val="00B83EEE"/>
    <w:rsid w:val="00B83F72"/>
    <w:rsid w:val="00B84508"/>
    <w:rsid w:val="00B8475B"/>
    <w:rsid w:val="00B84766"/>
    <w:rsid w:val="00B84D1E"/>
    <w:rsid w:val="00B84F22"/>
    <w:rsid w:val="00B856F2"/>
    <w:rsid w:val="00B8571A"/>
    <w:rsid w:val="00B858FE"/>
    <w:rsid w:val="00B865D3"/>
    <w:rsid w:val="00B9008F"/>
    <w:rsid w:val="00B90435"/>
    <w:rsid w:val="00B90E22"/>
    <w:rsid w:val="00B91159"/>
    <w:rsid w:val="00B911EF"/>
    <w:rsid w:val="00B9120E"/>
    <w:rsid w:val="00B9172A"/>
    <w:rsid w:val="00B9206E"/>
    <w:rsid w:val="00B929F6"/>
    <w:rsid w:val="00B935F4"/>
    <w:rsid w:val="00B93FBF"/>
    <w:rsid w:val="00B9414E"/>
    <w:rsid w:val="00B94723"/>
    <w:rsid w:val="00B94B13"/>
    <w:rsid w:val="00B95524"/>
    <w:rsid w:val="00B95550"/>
    <w:rsid w:val="00B9590B"/>
    <w:rsid w:val="00B959BF"/>
    <w:rsid w:val="00B959C7"/>
    <w:rsid w:val="00B95EE3"/>
    <w:rsid w:val="00B96BFE"/>
    <w:rsid w:val="00B96ED0"/>
    <w:rsid w:val="00B970C0"/>
    <w:rsid w:val="00B97452"/>
    <w:rsid w:val="00B97B3A"/>
    <w:rsid w:val="00BA09FF"/>
    <w:rsid w:val="00BA0AA2"/>
    <w:rsid w:val="00BA1AED"/>
    <w:rsid w:val="00BA1D38"/>
    <w:rsid w:val="00BA2C41"/>
    <w:rsid w:val="00BA3F5B"/>
    <w:rsid w:val="00BA4D7A"/>
    <w:rsid w:val="00BA570D"/>
    <w:rsid w:val="00BA5B8D"/>
    <w:rsid w:val="00BA5BFE"/>
    <w:rsid w:val="00BA5F17"/>
    <w:rsid w:val="00BA5FC3"/>
    <w:rsid w:val="00BA6FAA"/>
    <w:rsid w:val="00BA70C1"/>
    <w:rsid w:val="00BA7384"/>
    <w:rsid w:val="00BA79DF"/>
    <w:rsid w:val="00BA7C49"/>
    <w:rsid w:val="00BA7D63"/>
    <w:rsid w:val="00BA7F0F"/>
    <w:rsid w:val="00BB017A"/>
    <w:rsid w:val="00BB01CB"/>
    <w:rsid w:val="00BB0937"/>
    <w:rsid w:val="00BB0E24"/>
    <w:rsid w:val="00BB0EFC"/>
    <w:rsid w:val="00BB1982"/>
    <w:rsid w:val="00BB2059"/>
    <w:rsid w:val="00BB2D5F"/>
    <w:rsid w:val="00BB3133"/>
    <w:rsid w:val="00BB3654"/>
    <w:rsid w:val="00BB3B10"/>
    <w:rsid w:val="00BB4178"/>
    <w:rsid w:val="00BB4817"/>
    <w:rsid w:val="00BB4847"/>
    <w:rsid w:val="00BB4A37"/>
    <w:rsid w:val="00BB4C57"/>
    <w:rsid w:val="00BB525D"/>
    <w:rsid w:val="00BB547E"/>
    <w:rsid w:val="00BB5FF4"/>
    <w:rsid w:val="00BB613C"/>
    <w:rsid w:val="00BB6E26"/>
    <w:rsid w:val="00BB6E68"/>
    <w:rsid w:val="00BB6F7D"/>
    <w:rsid w:val="00BB707B"/>
    <w:rsid w:val="00BB7082"/>
    <w:rsid w:val="00BB735C"/>
    <w:rsid w:val="00BB773A"/>
    <w:rsid w:val="00BC024A"/>
    <w:rsid w:val="00BC065E"/>
    <w:rsid w:val="00BC07ED"/>
    <w:rsid w:val="00BC0D60"/>
    <w:rsid w:val="00BC1563"/>
    <w:rsid w:val="00BC1966"/>
    <w:rsid w:val="00BC1DA3"/>
    <w:rsid w:val="00BC1FF3"/>
    <w:rsid w:val="00BC20B7"/>
    <w:rsid w:val="00BC265B"/>
    <w:rsid w:val="00BC2778"/>
    <w:rsid w:val="00BC2BC5"/>
    <w:rsid w:val="00BC3818"/>
    <w:rsid w:val="00BC3B61"/>
    <w:rsid w:val="00BC4024"/>
    <w:rsid w:val="00BC40FD"/>
    <w:rsid w:val="00BC47E2"/>
    <w:rsid w:val="00BC494F"/>
    <w:rsid w:val="00BC4D6A"/>
    <w:rsid w:val="00BC526F"/>
    <w:rsid w:val="00BC52B4"/>
    <w:rsid w:val="00BC5614"/>
    <w:rsid w:val="00BC64DB"/>
    <w:rsid w:val="00BC7449"/>
    <w:rsid w:val="00BC7D40"/>
    <w:rsid w:val="00BD042D"/>
    <w:rsid w:val="00BD070C"/>
    <w:rsid w:val="00BD07D1"/>
    <w:rsid w:val="00BD1A39"/>
    <w:rsid w:val="00BD1E29"/>
    <w:rsid w:val="00BD302B"/>
    <w:rsid w:val="00BD3F6F"/>
    <w:rsid w:val="00BD403D"/>
    <w:rsid w:val="00BD410B"/>
    <w:rsid w:val="00BD4660"/>
    <w:rsid w:val="00BD4C80"/>
    <w:rsid w:val="00BD4D2C"/>
    <w:rsid w:val="00BD5001"/>
    <w:rsid w:val="00BD5B61"/>
    <w:rsid w:val="00BD60D1"/>
    <w:rsid w:val="00BD6778"/>
    <w:rsid w:val="00BD72C6"/>
    <w:rsid w:val="00BD77AD"/>
    <w:rsid w:val="00BD79B1"/>
    <w:rsid w:val="00BD7E21"/>
    <w:rsid w:val="00BD7EFC"/>
    <w:rsid w:val="00BE0149"/>
    <w:rsid w:val="00BE0DAB"/>
    <w:rsid w:val="00BE14B5"/>
    <w:rsid w:val="00BE195E"/>
    <w:rsid w:val="00BE2194"/>
    <w:rsid w:val="00BE2490"/>
    <w:rsid w:val="00BE265D"/>
    <w:rsid w:val="00BE2F62"/>
    <w:rsid w:val="00BE389C"/>
    <w:rsid w:val="00BE4047"/>
    <w:rsid w:val="00BE4481"/>
    <w:rsid w:val="00BE63EE"/>
    <w:rsid w:val="00BE6F12"/>
    <w:rsid w:val="00BE700C"/>
    <w:rsid w:val="00BE7D7D"/>
    <w:rsid w:val="00BF03E2"/>
    <w:rsid w:val="00BF0D6B"/>
    <w:rsid w:val="00BF10FB"/>
    <w:rsid w:val="00BF173E"/>
    <w:rsid w:val="00BF1F76"/>
    <w:rsid w:val="00BF200C"/>
    <w:rsid w:val="00BF206F"/>
    <w:rsid w:val="00BF2814"/>
    <w:rsid w:val="00BF2B32"/>
    <w:rsid w:val="00BF2CD3"/>
    <w:rsid w:val="00BF324A"/>
    <w:rsid w:val="00BF3BC9"/>
    <w:rsid w:val="00BF44EF"/>
    <w:rsid w:val="00BF4608"/>
    <w:rsid w:val="00BF48A0"/>
    <w:rsid w:val="00BF4B8B"/>
    <w:rsid w:val="00BF594C"/>
    <w:rsid w:val="00BF6070"/>
    <w:rsid w:val="00BF7027"/>
    <w:rsid w:val="00BF7457"/>
    <w:rsid w:val="00BF74CA"/>
    <w:rsid w:val="00BF7525"/>
    <w:rsid w:val="00BF7658"/>
    <w:rsid w:val="00BF777D"/>
    <w:rsid w:val="00BF7D3C"/>
    <w:rsid w:val="00C00025"/>
    <w:rsid w:val="00C004D8"/>
    <w:rsid w:val="00C006AC"/>
    <w:rsid w:val="00C00968"/>
    <w:rsid w:val="00C00C5F"/>
    <w:rsid w:val="00C0139F"/>
    <w:rsid w:val="00C021C6"/>
    <w:rsid w:val="00C02768"/>
    <w:rsid w:val="00C02A91"/>
    <w:rsid w:val="00C02CC6"/>
    <w:rsid w:val="00C02D69"/>
    <w:rsid w:val="00C03026"/>
    <w:rsid w:val="00C030FE"/>
    <w:rsid w:val="00C0311A"/>
    <w:rsid w:val="00C0344C"/>
    <w:rsid w:val="00C03924"/>
    <w:rsid w:val="00C0395F"/>
    <w:rsid w:val="00C039A0"/>
    <w:rsid w:val="00C03E3C"/>
    <w:rsid w:val="00C03FEF"/>
    <w:rsid w:val="00C044A0"/>
    <w:rsid w:val="00C048AB"/>
    <w:rsid w:val="00C055F0"/>
    <w:rsid w:val="00C05741"/>
    <w:rsid w:val="00C05B2A"/>
    <w:rsid w:val="00C05D0E"/>
    <w:rsid w:val="00C06007"/>
    <w:rsid w:val="00C06CC5"/>
    <w:rsid w:val="00C07160"/>
    <w:rsid w:val="00C07662"/>
    <w:rsid w:val="00C079EF"/>
    <w:rsid w:val="00C07A4E"/>
    <w:rsid w:val="00C10474"/>
    <w:rsid w:val="00C1079C"/>
    <w:rsid w:val="00C10D2C"/>
    <w:rsid w:val="00C10FB1"/>
    <w:rsid w:val="00C1211C"/>
    <w:rsid w:val="00C12808"/>
    <w:rsid w:val="00C1294D"/>
    <w:rsid w:val="00C12EE8"/>
    <w:rsid w:val="00C13102"/>
    <w:rsid w:val="00C136A3"/>
    <w:rsid w:val="00C13ECE"/>
    <w:rsid w:val="00C140B1"/>
    <w:rsid w:val="00C146A4"/>
    <w:rsid w:val="00C147AE"/>
    <w:rsid w:val="00C14ABE"/>
    <w:rsid w:val="00C14B3B"/>
    <w:rsid w:val="00C14DE0"/>
    <w:rsid w:val="00C14E6E"/>
    <w:rsid w:val="00C15D0C"/>
    <w:rsid w:val="00C16519"/>
    <w:rsid w:val="00C16FF7"/>
    <w:rsid w:val="00C1766E"/>
    <w:rsid w:val="00C1782A"/>
    <w:rsid w:val="00C178A7"/>
    <w:rsid w:val="00C17E4C"/>
    <w:rsid w:val="00C17FEB"/>
    <w:rsid w:val="00C2087E"/>
    <w:rsid w:val="00C21470"/>
    <w:rsid w:val="00C214E8"/>
    <w:rsid w:val="00C21A5C"/>
    <w:rsid w:val="00C22308"/>
    <w:rsid w:val="00C22356"/>
    <w:rsid w:val="00C22441"/>
    <w:rsid w:val="00C2353C"/>
    <w:rsid w:val="00C236C5"/>
    <w:rsid w:val="00C23858"/>
    <w:rsid w:val="00C23C60"/>
    <w:rsid w:val="00C243D2"/>
    <w:rsid w:val="00C25379"/>
    <w:rsid w:val="00C256CE"/>
    <w:rsid w:val="00C30770"/>
    <w:rsid w:val="00C30B84"/>
    <w:rsid w:val="00C30F4B"/>
    <w:rsid w:val="00C31726"/>
    <w:rsid w:val="00C31B98"/>
    <w:rsid w:val="00C320F6"/>
    <w:rsid w:val="00C32626"/>
    <w:rsid w:val="00C32651"/>
    <w:rsid w:val="00C3329C"/>
    <w:rsid w:val="00C335D4"/>
    <w:rsid w:val="00C33933"/>
    <w:rsid w:val="00C34116"/>
    <w:rsid w:val="00C34677"/>
    <w:rsid w:val="00C3476E"/>
    <w:rsid w:val="00C34A61"/>
    <w:rsid w:val="00C34BC4"/>
    <w:rsid w:val="00C354E5"/>
    <w:rsid w:val="00C354F8"/>
    <w:rsid w:val="00C355AE"/>
    <w:rsid w:val="00C35837"/>
    <w:rsid w:val="00C359D7"/>
    <w:rsid w:val="00C35B99"/>
    <w:rsid w:val="00C35C4B"/>
    <w:rsid w:val="00C35C98"/>
    <w:rsid w:val="00C35DBE"/>
    <w:rsid w:val="00C363DB"/>
    <w:rsid w:val="00C36485"/>
    <w:rsid w:val="00C368BD"/>
    <w:rsid w:val="00C36D23"/>
    <w:rsid w:val="00C37D67"/>
    <w:rsid w:val="00C402B9"/>
    <w:rsid w:val="00C403D3"/>
    <w:rsid w:val="00C4041D"/>
    <w:rsid w:val="00C40568"/>
    <w:rsid w:val="00C406D8"/>
    <w:rsid w:val="00C41412"/>
    <w:rsid w:val="00C417AF"/>
    <w:rsid w:val="00C423FD"/>
    <w:rsid w:val="00C4264B"/>
    <w:rsid w:val="00C428BD"/>
    <w:rsid w:val="00C42916"/>
    <w:rsid w:val="00C42B06"/>
    <w:rsid w:val="00C44D5A"/>
    <w:rsid w:val="00C44FD4"/>
    <w:rsid w:val="00C45B05"/>
    <w:rsid w:val="00C45FB5"/>
    <w:rsid w:val="00C46567"/>
    <w:rsid w:val="00C46940"/>
    <w:rsid w:val="00C46E18"/>
    <w:rsid w:val="00C470F6"/>
    <w:rsid w:val="00C47663"/>
    <w:rsid w:val="00C478C6"/>
    <w:rsid w:val="00C47F10"/>
    <w:rsid w:val="00C50F67"/>
    <w:rsid w:val="00C51245"/>
    <w:rsid w:val="00C51471"/>
    <w:rsid w:val="00C51605"/>
    <w:rsid w:val="00C518D4"/>
    <w:rsid w:val="00C51CE8"/>
    <w:rsid w:val="00C51ECE"/>
    <w:rsid w:val="00C5273F"/>
    <w:rsid w:val="00C52F5C"/>
    <w:rsid w:val="00C52F97"/>
    <w:rsid w:val="00C53516"/>
    <w:rsid w:val="00C535FD"/>
    <w:rsid w:val="00C538FA"/>
    <w:rsid w:val="00C53B03"/>
    <w:rsid w:val="00C53B11"/>
    <w:rsid w:val="00C53DAD"/>
    <w:rsid w:val="00C542A0"/>
    <w:rsid w:val="00C54842"/>
    <w:rsid w:val="00C549C2"/>
    <w:rsid w:val="00C54C00"/>
    <w:rsid w:val="00C55348"/>
    <w:rsid w:val="00C55B41"/>
    <w:rsid w:val="00C55DA3"/>
    <w:rsid w:val="00C5615F"/>
    <w:rsid w:val="00C56A15"/>
    <w:rsid w:val="00C56D2E"/>
    <w:rsid w:val="00C56E83"/>
    <w:rsid w:val="00C5707E"/>
    <w:rsid w:val="00C600A3"/>
    <w:rsid w:val="00C6018F"/>
    <w:rsid w:val="00C6028A"/>
    <w:rsid w:val="00C60365"/>
    <w:rsid w:val="00C60BB6"/>
    <w:rsid w:val="00C60FED"/>
    <w:rsid w:val="00C611CF"/>
    <w:rsid w:val="00C61570"/>
    <w:rsid w:val="00C616E9"/>
    <w:rsid w:val="00C61895"/>
    <w:rsid w:val="00C61DAC"/>
    <w:rsid w:val="00C61F2D"/>
    <w:rsid w:val="00C62126"/>
    <w:rsid w:val="00C6221E"/>
    <w:rsid w:val="00C6342C"/>
    <w:rsid w:val="00C639B1"/>
    <w:rsid w:val="00C63BCF"/>
    <w:rsid w:val="00C63EA3"/>
    <w:rsid w:val="00C647E0"/>
    <w:rsid w:val="00C655E1"/>
    <w:rsid w:val="00C66143"/>
    <w:rsid w:val="00C66A79"/>
    <w:rsid w:val="00C66E5E"/>
    <w:rsid w:val="00C671A8"/>
    <w:rsid w:val="00C7003A"/>
    <w:rsid w:val="00C70829"/>
    <w:rsid w:val="00C70B1B"/>
    <w:rsid w:val="00C711B4"/>
    <w:rsid w:val="00C72E32"/>
    <w:rsid w:val="00C7356A"/>
    <w:rsid w:val="00C7455A"/>
    <w:rsid w:val="00C75506"/>
    <w:rsid w:val="00C75713"/>
    <w:rsid w:val="00C7624C"/>
    <w:rsid w:val="00C762F4"/>
    <w:rsid w:val="00C766BB"/>
    <w:rsid w:val="00C76BA2"/>
    <w:rsid w:val="00C771D7"/>
    <w:rsid w:val="00C7745E"/>
    <w:rsid w:val="00C8007B"/>
    <w:rsid w:val="00C80372"/>
    <w:rsid w:val="00C806A7"/>
    <w:rsid w:val="00C808BB"/>
    <w:rsid w:val="00C80DD1"/>
    <w:rsid w:val="00C812B0"/>
    <w:rsid w:val="00C815D5"/>
    <w:rsid w:val="00C81B84"/>
    <w:rsid w:val="00C81FC8"/>
    <w:rsid w:val="00C8287D"/>
    <w:rsid w:val="00C83238"/>
    <w:rsid w:val="00C8372F"/>
    <w:rsid w:val="00C83BC6"/>
    <w:rsid w:val="00C83E97"/>
    <w:rsid w:val="00C84288"/>
    <w:rsid w:val="00C842B8"/>
    <w:rsid w:val="00C84A2A"/>
    <w:rsid w:val="00C8581B"/>
    <w:rsid w:val="00C8629A"/>
    <w:rsid w:val="00C8634B"/>
    <w:rsid w:val="00C863E9"/>
    <w:rsid w:val="00C8657B"/>
    <w:rsid w:val="00C86B81"/>
    <w:rsid w:val="00C86CC5"/>
    <w:rsid w:val="00C87879"/>
    <w:rsid w:val="00C90351"/>
    <w:rsid w:val="00C90D2D"/>
    <w:rsid w:val="00C90F70"/>
    <w:rsid w:val="00C91709"/>
    <w:rsid w:val="00C91979"/>
    <w:rsid w:val="00C91D8D"/>
    <w:rsid w:val="00C91DC9"/>
    <w:rsid w:val="00C921DB"/>
    <w:rsid w:val="00C92B82"/>
    <w:rsid w:val="00C930FD"/>
    <w:rsid w:val="00C931B0"/>
    <w:rsid w:val="00C9334B"/>
    <w:rsid w:val="00C944D5"/>
    <w:rsid w:val="00C947AD"/>
    <w:rsid w:val="00C94962"/>
    <w:rsid w:val="00C94FED"/>
    <w:rsid w:val="00C9525E"/>
    <w:rsid w:val="00C95446"/>
    <w:rsid w:val="00C958BB"/>
    <w:rsid w:val="00C95A1E"/>
    <w:rsid w:val="00C95B4A"/>
    <w:rsid w:val="00C961F0"/>
    <w:rsid w:val="00C96AFB"/>
    <w:rsid w:val="00C97867"/>
    <w:rsid w:val="00C97F09"/>
    <w:rsid w:val="00CA0057"/>
    <w:rsid w:val="00CA06A6"/>
    <w:rsid w:val="00CA0A70"/>
    <w:rsid w:val="00CA1444"/>
    <w:rsid w:val="00CA196F"/>
    <w:rsid w:val="00CA19EA"/>
    <w:rsid w:val="00CA2383"/>
    <w:rsid w:val="00CA2A69"/>
    <w:rsid w:val="00CA32FD"/>
    <w:rsid w:val="00CA33F5"/>
    <w:rsid w:val="00CA3579"/>
    <w:rsid w:val="00CA38F5"/>
    <w:rsid w:val="00CA3A01"/>
    <w:rsid w:val="00CA4AE0"/>
    <w:rsid w:val="00CA4DD8"/>
    <w:rsid w:val="00CA5BC1"/>
    <w:rsid w:val="00CA612E"/>
    <w:rsid w:val="00CA6381"/>
    <w:rsid w:val="00CA6F3A"/>
    <w:rsid w:val="00CA7B06"/>
    <w:rsid w:val="00CA7BBD"/>
    <w:rsid w:val="00CA7CA3"/>
    <w:rsid w:val="00CB006E"/>
    <w:rsid w:val="00CB0BE2"/>
    <w:rsid w:val="00CB1159"/>
    <w:rsid w:val="00CB146B"/>
    <w:rsid w:val="00CB299E"/>
    <w:rsid w:val="00CB2EFF"/>
    <w:rsid w:val="00CB2FF4"/>
    <w:rsid w:val="00CB3678"/>
    <w:rsid w:val="00CB41CF"/>
    <w:rsid w:val="00CB47FD"/>
    <w:rsid w:val="00CB4D8F"/>
    <w:rsid w:val="00CB4FD3"/>
    <w:rsid w:val="00CB5250"/>
    <w:rsid w:val="00CB5830"/>
    <w:rsid w:val="00CB59A8"/>
    <w:rsid w:val="00CB6301"/>
    <w:rsid w:val="00CB6A83"/>
    <w:rsid w:val="00CB6E6A"/>
    <w:rsid w:val="00CB7D57"/>
    <w:rsid w:val="00CC0627"/>
    <w:rsid w:val="00CC0B38"/>
    <w:rsid w:val="00CC10A7"/>
    <w:rsid w:val="00CC1792"/>
    <w:rsid w:val="00CC20AD"/>
    <w:rsid w:val="00CC23FB"/>
    <w:rsid w:val="00CC26E1"/>
    <w:rsid w:val="00CC306E"/>
    <w:rsid w:val="00CC33E0"/>
    <w:rsid w:val="00CC3FAB"/>
    <w:rsid w:val="00CC461C"/>
    <w:rsid w:val="00CC52AD"/>
    <w:rsid w:val="00CC5D77"/>
    <w:rsid w:val="00CC656B"/>
    <w:rsid w:val="00CC6A2D"/>
    <w:rsid w:val="00CC6D26"/>
    <w:rsid w:val="00CC7413"/>
    <w:rsid w:val="00CC7D6D"/>
    <w:rsid w:val="00CD08AA"/>
    <w:rsid w:val="00CD0AF5"/>
    <w:rsid w:val="00CD0B69"/>
    <w:rsid w:val="00CD151E"/>
    <w:rsid w:val="00CD1521"/>
    <w:rsid w:val="00CD1680"/>
    <w:rsid w:val="00CD1AE8"/>
    <w:rsid w:val="00CD29CE"/>
    <w:rsid w:val="00CD365F"/>
    <w:rsid w:val="00CD392D"/>
    <w:rsid w:val="00CD3980"/>
    <w:rsid w:val="00CD39AB"/>
    <w:rsid w:val="00CD3C9E"/>
    <w:rsid w:val="00CD3CB9"/>
    <w:rsid w:val="00CD3F1F"/>
    <w:rsid w:val="00CD4879"/>
    <w:rsid w:val="00CD48B1"/>
    <w:rsid w:val="00CD4D14"/>
    <w:rsid w:val="00CD4FAF"/>
    <w:rsid w:val="00CD53E4"/>
    <w:rsid w:val="00CD5D69"/>
    <w:rsid w:val="00CD5EB9"/>
    <w:rsid w:val="00CD611A"/>
    <w:rsid w:val="00CD6A47"/>
    <w:rsid w:val="00CD6AC3"/>
    <w:rsid w:val="00CD6CA1"/>
    <w:rsid w:val="00CD7BB4"/>
    <w:rsid w:val="00CE004A"/>
    <w:rsid w:val="00CE02ED"/>
    <w:rsid w:val="00CE0370"/>
    <w:rsid w:val="00CE04D5"/>
    <w:rsid w:val="00CE09F1"/>
    <w:rsid w:val="00CE0AF1"/>
    <w:rsid w:val="00CE1B80"/>
    <w:rsid w:val="00CE1EBA"/>
    <w:rsid w:val="00CE24C6"/>
    <w:rsid w:val="00CE2E74"/>
    <w:rsid w:val="00CE3EEC"/>
    <w:rsid w:val="00CE4BAE"/>
    <w:rsid w:val="00CE5320"/>
    <w:rsid w:val="00CE5880"/>
    <w:rsid w:val="00CE59A9"/>
    <w:rsid w:val="00CE5BEF"/>
    <w:rsid w:val="00CE67EF"/>
    <w:rsid w:val="00CE68E9"/>
    <w:rsid w:val="00CE6986"/>
    <w:rsid w:val="00CE7A97"/>
    <w:rsid w:val="00CE7FF6"/>
    <w:rsid w:val="00CF13FC"/>
    <w:rsid w:val="00CF192A"/>
    <w:rsid w:val="00CF2054"/>
    <w:rsid w:val="00CF2A31"/>
    <w:rsid w:val="00CF2CF1"/>
    <w:rsid w:val="00CF2F71"/>
    <w:rsid w:val="00CF2FBE"/>
    <w:rsid w:val="00CF361D"/>
    <w:rsid w:val="00CF3865"/>
    <w:rsid w:val="00CF3DDC"/>
    <w:rsid w:val="00CF41F0"/>
    <w:rsid w:val="00CF437A"/>
    <w:rsid w:val="00CF46DF"/>
    <w:rsid w:val="00CF4D80"/>
    <w:rsid w:val="00CF5A59"/>
    <w:rsid w:val="00CF5CE4"/>
    <w:rsid w:val="00CF667F"/>
    <w:rsid w:val="00CF696A"/>
    <w:rsid w:val="00CF69D2"/>
    <w:rsid w:val="00CF6CDF"/>
    <w:rsid w:val="00CF765D"/>
    <w:rsid w:val="00CF7950"/>
    <w:rsid w:val="00D0061D"/>
    <w:rsid w:val="00D01003"/>
    <w:rsid w:val="00D01289"/>
    <w:rsid w:val="00D02998"/>
    <w:rsid w:val="00D02AF4"/>
    <w:rsid w:val="00D02F95"/>
    <w:rsid w:val="00D0370D"/>
    <w:rsid w:val="00D03F28"/>
    <w:rsid w:val="00D041DF"/>
    <w:rsid w:val="00D048B6"/>
    <w:rsid w:val="00D04C42"/>
    <w:rsid w:val="00D04EA5"/>
    <w:rsid w:val="00D05090"/>
    <w:rsid w:val="00D05B4B"/>
    <w:rsid w:val="00D06096"/>
    <w:rsid w:val="00D06821"/>
    <w:rsid w:val="00D06F91"/>
    <w:rsid w:val="00D070B5"/>
    <w:rsid w:val="00D10684"/>
    <w:rsid w:val="00D10C99"/>
    <w:rsid w:val="00D1168C"/>
    <w:rsid w:val="00D1187E"/>
    <w:rsid w:val="00D11A32"/>
    <w:rsid w:val="00D11E0B"/>
    <w:rsid w:val="00D12539"/>
    <w:rsid w:val="00D129B7"/>
    <w:rsid w:val="00D12F95"/>
    <w:rsid w:val="00D133AB"/>
    <w:rsid w:val="00D1419B"/>
    <w:rsid w:val="00D148BF"/>
    <w:rsid w:val="00D14967"/>
    <w:rsid w:val="00D15005"/>
    <w:rsid w:val="00D15337"/>
    <w:rsid w:val="00D153AC"/>
    <w:rsid w:val="00D153C1"/>
    <w:rsid w:val="00D159C8"/>
    <w:rsid w:val="00D15A16"/>
    <w:rsid w:val="00D16216"/>
    <w:rsid w:val="00D16373"/>
    <w:rsid w:val="00D16DED"/>
    <w:rsid w:val="00D17868"/>
    <w:rsid w:val="00D200C4"/>
    <w:rsid w:val="00D208DD"/>
    <w:rsid w:val="00D20ACA"/>
    <w:rsid w:val="00D20EB4"/>
    <w:rsid w:val="00D21C38"/>
    <w:rsid w:val="00D21DA1"/>
    <w:rsid w:val="00D2201F"/>
    <w:rsid w:val="00D22429"/>
    <w:rsid w:val="00D225CA"/>
    <w:rsid w:val="00D22960"/>
    <w:rsid w:val="00D22BDC"/>
    <w:rsid w:val="00D23540"/>
    <w:rsid w:val="00D23B44"/>
    <w:rsid w:val="00D23DA3"/>
    <w:rsid w:val="00D24738"/>
    <w:rsid w:val="00D24E8D"/>
    <w:rsid w:val="00D24FBF"/>
    <w:rsid w:val="00D250B0"/>
    <w:rsid w:val="00D25545"/>
    <w:rsid w:val="00D261A2"/>
    <w:rsid w:val="00D26510"/>
    <w:rsid w:val="00D266B5"/>
    <w:rsid w:val="00D26826"/>
    <w:rsid w:val="00D2733D"/>
    <w:rsid w:val="00D27D1F"/>
    <w:rsid w:val="00D30148"/>
    <w:rsid w:val="00D3092C"/>
    <w:rsid w:val="00D30B64"/>
    <w:rsid w:val="00D30BC8"/>
    <w:rsid w:val="00D311AD"/>
    <w:rsid w:val="00D31EC3"/>
    <w:rsid w:val="00D3280D"/>
    <w:rsid w:val="00D32A9B"/>
    <w:rsid w:val="00D32D1A"/>
    <w:rsid w:val="00D33245"/>
    <w:rsid w:val="00D3376A"/>
    <w:rsid w:val="00D3394E"/>
    <w:rsid w:val="00D33CF7"/>
    <w:rsid w:val="00D34752"/>
    <w:rsid w:val="00D34CDA"/>
    <w:rsid w:val="00D35FD9"/>
    <w:rsid w:val="00D36685"/>
    <w:rsid w:val="00D36783"/>
    <w:rsid w:val="00D37CF3"/>
    <w:rsid w:val="00D40067"/>
    <w:rsid w:val="00D400B8"/>
    <w:rsid w:val="00D400BA"/>
    <w:rsid w:val="00D40415"/>
    <w:rsid w:val="00D404E2"/>
    <w:rsid w:val="00D40EB8"/>
    <w:rsid w:val="00D41199"/>
    <w:rsid w:val="00D41425"/>
    <w:rsid w:val="00D41CFA"/>
    <w:rsid w:val="00D41D05"/>
    <w:rsid w:val="00D428B1"/>
    <w:rsid w:val="00D43916"/>
    <w:rsid w:val="00D43F3E"/>
    <w:rsid w:val="00D44884"/>
    <w:rsid w:val="00D44AEE"/>
    <w:rsid w:val="00D44EC3"/>
    <w:rsid w:val="00D45909"/>
    <w:rsid w:val="00D4694D"/>
    <w:rsid w:val="00D47274"/>
    <w:rsid w:val="00D478BD"/>
    <w:rsid w:val="00D47F74"/>
    <w:rsid w:val="00D47FB3"/>
    <w:rsid w:val="00D5158C"/>
    <w:rsid w:val="00D5193F"/>
    <w:rsid w:val="00D51ADC"/>
    <w:rsid w:val="00D52D5C"/>
    <w:rsid w:val="00D52FA3"/>
    <w:rsid w:val="00D52FDD"/>
    <w:rsid w:val="00D53A22"/>
    <w:rsid w:val="00D53CAE"/>
    <w:rsid w:val="00D53E13"/>
    <w:rsid w:val="00D54A8B"/>
    <w:rsid w:val="00D54C29"/>
    <w:rsid w:val="00D55292"/>
    <w:rsid w:val="00D558E7"/>
    <w:rsid w:val="00D561E6"/>
    <w:rsid w:val="00D561F3"/>
    <w:rsid w:val="00D56437"/>
    <w:rsid w:val="00D56836"/>
    <w:rsid w:val="00D5685B"/>
    <w:rsid w:val="00D568F8"/>
    <w:rsid w:val="00D57A44"/>
    <w:rsid w:val="00D60144"/>
    <w:rsid w:val="00D604EB"/>
    <w:rsid w:val="00D60A55"/>
    <w:rsid w:val="00D619D8"/>
    <w:rsid w:val="00D61A7A"/>
    <w:rsid w:val="00D63171"/>
    <w:rsid w:val="00D63670"/>
    <w:rsid w:val="00D63680"/>
    <w:rsid w:val="00D63A48"/>
    <w:rsid w:val="00D63DC0"/>
    <w:rsid w:val="00D64178"/>
    <w:rsid w:val="00D6418C"/>
    <w:rsid w:val="00D649AE"/>
    <w:rsid w:val="00D64C47"/>
    <w:rsid w:val="00D656B3"/>
    <w:rsid w:val="00D657F7"/>
    <w:rsid w:val="00D65A5E"/>
    <w:rsid w:val="00D65AE0"/>
    <w:rsid w:val="00D65D5A"/>
    <w:rsid w:val="00D65E6D"/>
    <w:rsid w:val="00D65EFA"/>
    <w:rsid w:val="00D66301"/>
    <w:rsid w:val="00D66E54"/>
    <w:rsid w:val="00D6753F"/>
    <w:rsid w:val="00D70199"/>
    <w:rsid w:val="00D70AE9"/>
    <w:rsid w:val="00D70B30"/>
    <w:rsid w:val="00D70CD7"/>
    <w:rsid w:val="00D7133D"/>
    <w:rsid w:val="00D7136A"/>
    <w:rsid w:val="00D724AA"/>
    <w:rsid w:val="00D725E2"/>
    <w:rsid w:val="00D727E7"/>
    <w:rsid w:val="00D72CFD"/>
    <w:rsid w:val="00D72F9C"/>
    <w:rsid w:val="00D73EA0"/>
    <w:rsid w:val="00D741D5"/>
    <w:rsid w:val="00D74230"/>
    <w:rsid w:val="00D74493"/>
    <w:rsid w:val="00D74648"/>
    <w:rsid w:val="00D7524E"/>
    <w:rsid w:val="00D75489"/>
    <w:rsid w:val="00D75F17"/>
    <w:rsid w:val="00D76700"/>
    <w:rsid w:val="00D76ADB"/>
    <w:rsid w:val="00D77807"/>
    <w:rsid w:val="00D80823"/>
    <w:rsid w:val="00D80B21"/>
    <w:rsid w:val="00D81B79"/>
    <w:rsid w:val="00D8225B"/>
    <w:rsid w:val="00D8235E"/>
    <w:rsid w:val="00D82A02"/>
    <w:rsid w:val="00D82A63"/>
    <w:rsid w:val="00D82BB2"/>
    <w:rsid w:val="00D82ECB"/>
    <w:rsid w:val="00D84362"/>
    <w:rsid w:val="00D8477F"/>
    <w:rsid w:val="00D848B0"/>
    <w:rsid w:val="00D84EC8"/>
    <w:rsid w:val="00D84F4C"/>
    <w:rsid w:val="00D850FA"/>
    <w:rsid w:val="00D85418"/>
    <w:rsid w:val="00D854E3"/>
    <w:rsid w:val="00D8569F"/>
    <w:rsid w:val="00D856C4"/>
    <w:rsid w:val="00D85F7C"/>
    <w:rsid w:val="00D8643E"/>
    <w:rsid w:val="00D86FB3"/>
    <w:rsid w:val="00D8717E"/>
    <w:rsid w:val="00D8766A"/>
    <w:rsid w:val="00D905C3"/>
    <w:rsid w:val="00D907B8"/>
    <w:rsid w:val="00D90A46"/>
    <w:rsid w:val="00D90AE3"/>
    <w:rsid w:val="00D91987"/>
    <w:rsid w:val="00D9278A"/>
    <w:rsid w:val="00D938BD"/>
    <w:rsid w:val="00D9394E"/>
    <w:rsid w:val="00D942E3"/>
    <w:rsid w:val="00D9477E"/>
    <w:rsid w:val="00D947B2"/>
    <w:rsid w:val="00D95761"/>
    <w:rsid w:val="00D95D44"/>
    <w:rsid w:val="00D964C3"/>
    <w:rsid w:val="00D967F6"/>
    <w:rsid w:val="00D96D11"/>
    <w:rsid w:val="00D971D9"/>
    <w:rsid w:val="00D97CD9"/>
    <w:rsid w:val="00D97DA8"/>
    <w:rsid w:val="00D97F7B"/>
    <w:rsid w:val="00DA1323"/>
    <w:rsid w:val="00DA1A2F"/>
    <w:rsid w:val="00DA2305"/>
    <w:rsid w:val="00DA30C6"/>
    <w:rsid w:val="00DA3206"/>
    <w:rsid w:val="00DA343F"/>
    <w:rsid w:val="00DA437A"/>
    <w:rsid w:val="00DA5544"/>
    <w:rsid w:val="00DA578F"/>
    <w:rsid w:val="00DA5B05"/>
    <w:rsid w:val="00DA5B3C"/>
    <w:rsid w:val="00DA5D4C"/>
    <w:rsid w:val="00DA6732"/>
    <w:rsid w:val="00DA6739"/>
    <w:rsid w:val="00DA69FD"/>
    <w:rsid w:val="00DA6E1C"/>
    <w:rsid w:val="00DA6EEF"/>
    <w:rsid w:val="00DA7225"/>
    <w:rsid w:val="00DA76BA"/>
    <w:rsid w:val="00DA79B2"/>
    <w:rsid w:val="00DB071A"/>
    <w:rsid w:val="00DB07C2"/>
    <w:rsid w:val="00DB1FB3"/>
    <w:rsid w:val="00DB2967"/>
    <w:rsid w:val="00DB2994"/>
    <w:rsid w:val="00DB318E"/>
    <w:rsid w:val="00DB40A9"/>
    <w:rsid w:val="00DB4174"/>
    <w:rsid w:val="00DB4416"/>
    <w:rsid w:val="00DB4573"/>
    <w:rsid w:val="00DB459D"/>
    <w:rsid w:val="00DB549B"/>
    <w:rsid w:val="00DB54B7"/>
    <w:rsid w:val="00DB6B6C"/>
    <w:rsid w:val="00DB7331"/>
    <w:rsid w:val="00DB7550"/>
    <w:rsid w:val="00DB7614"/>
    <w:rsid w:val="00DB7791"/>
    <w:rsid w:val="00DB7B7F"/>
    <w:rsid w:val="00DB7EE0"/>
    <w:rsid w:val="00DC0BAE"/>
    <w:rsid w:val="00DC0C42"/>
    <w:rsid w:val="00DC13AD"/>
    <w:rsid w:val="00DC36D2"/>
    <w:rsid w:val="00DC3BB6"/>
    <w:rsid w:val="00DC4569"/>
    <w:rsid w:val="00DC4BC0"/>
    <w:rsid w:val="00DC4BD0"/>
    <w:rsid w:val="00DC52D0"/>
    <w:rsid w:val="00DC58AE"/>
    <w:rsid w:val="00DC62F2"/>
    <w:rsid w:val="00DC65E0"/>
    <w:rsid w:val="00DC68C0"/>
    <w:rsid w:val="00DC6CD8"/>
    <w:rsid w:val="00DC705B"/>
    <w:rsid w:val="00DC7421"/>
    <w:rsid w:val="00DC7F69"/>
    <w:rsid w:val="00DD01DA"/>
    <w:rsid w:val="00DD036F"/>
    <w:rsid w:val="00DD0944"/>
    <w:rsid w:val="00DD11B7"/>
    <w:rsid w:val="00DD1349"/>
    <w:rsid w:val="00DD1444"/>
    <w:rsid w:val="00DD14D5"/>
    <w:rsid w:val="00DD16F2"/>
    <w:rsid w:val="00DD1C76"/>
    <w:rsid w:val="00DD2292"/>
    <w:rsid w:val="00DD39D4"/>
    <w:rsid w:val="00DD3B3E"/>
    <w:rsid w:val="00DD3CD9"/>
    <w:rsid w:val="00DD3DA4"/>
    <w:rsid w:val="00DD41CB"/>
    <w:rsid w:val="00DD48C1"/>
    <w:rsid w:val="00DD4C35"/>
    <w:rsid w:val="00DD4E74"/>
    <w:rsid w:val="00DD548F"/>
    <w:rsid w:val="00DD5A74"/>
    <w:rsid w:val="00DD5CDC"/>
    <w:rsid w:val="00DD5D6B"/>
    <w:rsid w:val="00DD5F9A"/>
    <w:rsid w:val="00DD6097"/>
    <w:rsid w:val="00DD6136"/>
    <w:rsid w:val="00DD6179"/>
    <w:rsid w:val="00DD6340"/>
    <w:rsid w:val="00DD7160"/>
    <w:rsid w:val="00DD724D"/>
    <w:rsid w:val="00DD7DA3"/>
    <w:rsid w:val="00DD7FA5"/>
    <w:rsid w:val="00DE00BF"/>
    <w:rsid w:val="00DE0479"/>
    <w:rsid w:val="00DE051F"/>
    <w:rsid w:val="00DE0F26"/>
    <w:rsid w:val="00DE0F76"/>
    <w:rsid w:val="00DE132A"/>
    <w:rsid w:val="00DE17F5"/>
    <w:rsid w:val="00DE1816"/>
    <w:rsid w:val="00DE1A54"/>
    <w:rsid w:val="00DE1DCC"/>
    <w:rsid w:val="00DE1DF1"/>
    <w:rsid w:val="00DE1EAB"/>
    <w:rsid w:val="00DE285D"/>
    <w:rsid w:val="00DE2EB7"/>
    <w:rsid w:val="00DE336D"/>
    <w:rsid w:val="00DE3A22"/>
    <w:rsid w:val="00DE402C"/>
    <w:rsid w:val="00DE4374"/>
    <w:rsid w:val="00DE4436"/>
    <w:rsid w:val="00DE48D0"/>
    <w:rsid w:val="00DE5170"/>
    <w:rsid w:val="00DE51A3"/>
    <w:rsid w:val="00DE5504"/>
    <w:rsid w:val="00DE58A5"/>
    <w:rsid w:val="00DE58ED"/>
    <w:rsid w:val="00DE5A3A"/>
    <w:rsid w:val="00DE5FE1"/>
    <w:rsid w:val="00DE6ADF"/>
    <w:rsid w:val="00DE6C49"/>
    <w:rsid w:val="00DE765F"/>
    <w:rsid w:val="00DE7B6B"/>
    <w:rsid w:val="00DF034A"/>
    <w:rsid w:val="00DF089F"/>
    <w:rsid w:val="00DF15DD"/>
    <w:rsid w:val="00DF199F"/>
    <w:rsid w:val="00DF1A9D"/>
    <w:rsid w:val="00DF32A7"/>
    <w:rsid w:val="00DF372F"/>
    <w:rsid w:val="00DF4149"/>
    <w:rsid w:val="00DF4859"/>
    <w:rsid w:val="00DF516D"/>
    <w:rsid w:val="00DF5383"/>
    <w:rsid w:val="00DF54FE"/>
    <w:rsid w:val="00DF5512"/>
    <w:rsid w:val="00DF5816"/>
    <w:rsid w:val="00DF5903"/>
    <w:rsid w:val="00DF5BB8"/>
    <w:rsid w:val="00DF6702"/>
    <w:rsid w:val="00DF6C2D"/>
    <w:rsid w:val="00DF6C9A"/>
    <w:rsid w:val="00DF701E"/>
    <w:rsid w:val="00DF7C07"/>
    <w:rsid w:val="00E001BC"/>
    <w:rsid w:val="00E0057B"/>
    <w:rsid w:val="00E00619"/>
    <w:rsid w:val="00E00C72"/>
    <w:rsid w:val="00E0203D"/>
    <w:rsid w:val="00E02178"/>
    <w:rsid w:val="00E037F9"/>
    <w:rsid w:val="00E0423F"/>
    <w:rsid w:val="00E0461A"/>
    <w:rsid w:val="00E05698"/>
    <w:rsid w:val="00E05820"/>
    <w:rsid w:val="00E05910"/>
    <w:rsid w:val="00E06059"/>
    <w:rsid w:val="00E061F7"/>
    <w:rsid w:val="00E063E6"/>
    <w:rsid w:val="00E105BE"/>
    <w:rsid w:val="00E10912"/>
    <w:rsid w:val="00E10943"/>
    <w:rsid w:val="00E11637"/>
    <w:rsid w:val="00E13448"/>
    <w:rsid w:val="00E138B2"/>
    <w:rsid w:val="00E13AA2"/>
    <w:rsid w:val="00E13B69"/>
    <w:rsid w:val="00E13DBA"/>
    <w:rsid w:val="00E14382"/>
    <w:rsid w:val="00E147E0"/>
    <w:rsid w:val="00E1511B"/>
    <w:rsid w:val="00E1590E"/>
    <w:rsid w:val="00E15E1A"/>
    <w:rsid w:val="00E16C8F"/>
    <w:rsid w:val="00E16F09"/>
    <w:rsid w:val="00E17041"/>
    <w:rsid w:val="00E1784D"/>
    <w:rsid w:val="00E17923"/>
    <w:rsid w:val="00E17DEE"/>
    <w:rsid w:val="00E200FF"/>
    <w:rsid w:val="00E20ABD"/>
    <w:rsid w:val="00E211F9"/>
    <w:rsid w:val="00E21A3A"/>
    <w:rsid w:val="00E21C5E"/>
    <w:rsid w:val="00E223BB"/>
    <w:rsid w:val="00E22F76"/>
    <w:rsid w:val="00E23120"/>
    <w:rsid w:val="00E243F6"/>
    <w:rsid w:val="00E2494C"/>
    <w:rsid w:val="00E24A04"/>
    <w:rsid w:val="00E2593C"/>
    <w:rsid w:val="00E25CCB"/>
    <w:rsid w:val="00E260E1"/>
    <w:rsid w:val="00E266BF"/>
    <w:rsid w:val="00E275D8"/>
    <w:rsid w:val="00E2793A"/>
    <w:rsid w:val="00E27B4B"/>
    <w:rsid w:val="00E3017E"/>
    <w:rsid w:val="00E306B9"/>
    <w:rsid w:val="00E3159B"/>
    <w:rsid w:val="00E316BE"/>
    <w:rsid w:val="00E3188C"/>
    <w:rsid w:val="00E322AD"/>
    <w:rsid w:val="00E32477"/>
    <w:rsid w:val="00E32E86"/>
    <w:rsid w:val="00E33BE7"/>
    <w:rsid w:val="00E33D80"/>
    <w:rsid w:val="00E347B3"/>
    <w:rsid w:val="00E35142"/>
    <w:rsid w:val="00E35337"/>
    <w:rsid w:val="00E35342"/>
    <w:rsid w:val="00E35481"/>
    <w:rsid w:val="00E359B6"/>
    <w:rsid w:val="00E35B91"/>
    <w:rsid w:val="00E35CBD"/>
    <w:rsid w:val="00E3648F"/>
    <w:rsid w:val="00E364C3"/>
    <w:rsid w:val="00E36728"/>
    <w:rsid w:val="00E36903"/>
    <w:rsid w:val="00E36F63"/>
    <w:rsid w:val="00E36F6E"/>
    <w:rsid w:val="00E375AB"/>
    <w:rsid w:val="00E37AC4"/>
    <w:rsid w:val="00E37F99"/>
    <w:rsid w:val="00E401E9"/>
    <w:rsid w:val="00E4111C"/>
    <w:rsid w:val="00E417B7"/>
    <w:rsid w:val="00E41A25"/>
    <w:rsid w:val="00E41FEC"/>
    <w:rsid w:val="00E42074"/>
    <w:rsid w:val="00E42361"/>
    <w:rsid w:val="00E423E2"/>
    <w:rsid w:val="00E425C4"/>
    <w:rsid w:val="00E42B61"/>
    <w:rsid w:val="00E42C2C"/>
    <w:rsid w:val="00E42F86"/>
    <w:rsid w:val="00E432E0"/>
    <w:rsid w:val="00E43596"/>
    <w:rsid w:val="00E43AC5"/>
    <w:rsid w:val="00E43BAE"/>
    <w:rsid w:val="00E43C97"/>
    <w:rsid w:val="00E440E4"/>
    <w:rsid w:val="00E447AF"/>
    <w:rsid w:val="00E46212"/>
    <w:rsid w:val="00E463BA"/>
    <w:rsid w:val="00E46CBF"/>
    <w:rsid w:val="00E4788B"/>
    <w:rsid w:val="00E47E0B"/>
    <w:rsid w:val="00E50105"/>
    <w:rsid w:val="00E50151"/>
    <w:rsid w:val="00E5025B"/>
    <w:rsid w:val="00E503DC"/>
    <w:rsid w:val="00E5046E"/>
    <w:rsid w:val="00E50E62"/>
    <w:rsid w:val="00E516B1"/>
    <w:rsid w:val="00E5174C"/>
    <w:rsid w:val="00E524C0"/>
    <w:rsid w:val="00E5280A"/>
    <w:rsid w:val="00E533A7"/>
    <w:rsid w:val="00E53411"/>
    <w:rsid w:val="00E5387E"/>
    <w:rsid w:val="00E53A88"/>
    <w:rsid w:val="00E5427B"/>
    <w:rsid w:val="00E54713"/>
    <w:rsid w:val="00E54B8E"/>
    <w:rsid w:val="00E54C67"/>
    <w:rsid w:val="00E54E97"/>
    <w:rsid w:val="00E55099"/>
    <w:rsid w:val="00E55296"/>
    <w:rsid w:val="00E5542F"/>
    <w:rsid w:val="00E55566"/>
    <w:rsid w:val="00E559E0"/>
    <w:rsid w:val="00E55CDB"/>
    <w:rsid w:val="00E55D6E"/>
    <w:rsid w:val="00E560C3"/>
    <w:rsid w:val="00E56563"/>
    <w:rsid w:val="00E5702F"/>
    <w:rsid w:val="00E57691"/>
    <w:rsid w:val="00E57827"/>
    <w:rsid w:val="00E6025B"/>
    <w:rsid w:val="00E6087E"/>
    <w:rsid w:val="00E616C0"/>
    <w:rsid w:val="00E61D0F"/>
    <w:rsid w:val="00E62123"/>
    <w:rsid w:val="00E6318C"/>
    <w:rsid w:val="00E637BB"/>
    <w:rsid w:val="00E6386F"/>
    <w:rsid w:val="00E63BC7"/>
    <w:rsid w:val="00E6445A"/>
    <w:rsid w:val="00E64737"/>
    <w:rsid w:val="00E64BFF"/>
    <w:rsid w:val="00E64C11"/>
    <w:rsid w:val="00E64CFA"/>
    <w:rsid w:val="00E64E90"/>
    <w:rsid w:val="00E6568F"/>
    <w:rsid w:val="00E656A1"/>
    <w:rsid w:val="00E65B64"/>
    <w:rsid w:val="00E66083"/>
    <w:rsid w:val="00E66177"/>
    <w:rsid w:val="00E66933"/>
    <w:rsid w:val="00E66A7E"/>
    <w:rsid w:val="00E66AD5"/>
    <w:rsid w:val="00E66BA8"/>
    <w:rsid w:val="00E66D96"/>
    <w:rsid w:val="00E66FDE"/>
    <w:rsid w:val="00E70119"/>
    <w:rsid w:val="00E70A3F"/>
    <w:rsid w:val="00E70FA3"/>
    <w:rsid w:val="00E718C2"/>
    <w:rsid w:val="00E72DAB"/>
    <w:rsid w:val="00E73471"/>
    <w:rsid w:val="00E73780"/>
    <w:rsid w:val="00E74F89"/>
    <w:rsid w:val="00E75101"/>
    <w:rsid w:val="00E7520A"/>
    <w:rsid w:val="00E755D8"/>
    <w:rsid w:val="00E7566D"/>
    <w:rsid w:val="00E756B1"/>
    <w:rsid w:val="00E76432"/>
    <w:rsid w:val="00E76BBB"/>
    <w:rsid w:val="00E77C96"/>
    <w:rsid w:val="00E77E85"/>
    <w:rsid w:val="00E77F51"/>
    <w:rsid w:val="00E80606"/>
    <w:rsid w:val="00E80626"/>
    <w:rsid w:val="00E81571"/>
    <w:rsid w:val="00E81711"/>
    <w:rsid w:val="00E8189A"/>
    <w:rsid w:val="00E81BF2"/>
    <w:rsid w:val="00E8209C"/>
    <w:rsid w:val="00E82FF0"/>
    <w:rsid w:val="00E83285"/>
    <w:rsid w:val="00E83766"/>
    <w:rsid w:val="00E84748"/>
    <w:rsid w:val="00E84907"/>
    <w:rsid w:val="00E84AAD"/>
    <w:rsid w:val="00E85778"/>
    <w:rsid w:val="00E85B9A"/>
    <w:rsid w:val="00E85CC0"/>
    <w:rsid w:val="00E85F41"/>
    <w:rsid w:val="00E86070"/>
    <w:rsid w:val="00E86462"/>
    <w:rsid w:val="00E864E7"/>
    <w:rsid w:val="00E87CBB"/>
    <w:rsid w:val="00E932AD"/>
    <w:rsid w:val="00E93502"/>
    <w:rsid w:val="00E93A62"/>
    <w:rsid w:val="00E93A92"/>
    <w:rsid w:val="00E93D48"/>
    <w:rsid w:val="00E94138"/>
    <w:rsid w:val="00E94579"/>
    <w:rsid w:val="00E946E1"/>
    <w:rsid w:val="00E94C77"/>
    <w:rsid w:val="00E94DE4"/>
    <w:rsid w:val="00E953DD"/>
    <w:rsid w:val="00E95998"/>
    <w:rsid w:val="00E959C5"/>
    <w:rsid w:val="00E95EAB"/>
    <w:rsid w:val="00E96054"/>
    <w:rsid w:val="00E962CA"/>
    <w:rsid w:val="00E96DC2"/>
    <w:rsid w:val="00E97FEB"/>
    <w:rsid w:val="00EA0756"/>
    <w:rsid w:val="00EA0805"/>
    <w:rsid w:val="00EA081A"/>
    <w:rsid w:val="00EA083A"/>
    <w:rsid w:val="00EA0F83"/>
    <w:rsid w:val="00EA1324"/>
    <w:rsid w:val="00EA169F"/>
    <w:rsid w:val="00EA1A03"/>
    <w:rsid w:val="00EA1C2D"/>
    <w:rsid w:val="00EA1E31"/>
    <w:rsid w:val="00EA25AD"/>
    <w:rsid w:val="00EA3667"/>
    <w:rsid w:val="00EA371D"/>
    <w:rsid w:val="00EA399C"/>
    <w:rsid w:val="00EA3CA8"/>
    <w:rsid w:val="00EA463C"/>
    <w:rsid w:val="00EA4AB3"/>
    <w:rsid w:val="00EA4C82"/>
    <w:rsid w:val="00EA56F8"/>
    <w:rsid w:val="00EA5A54"/>
    <w:rsid w:val="00EA64A3"/>
    <w:rsid w:val="00EB0083"/>
    <w:rsid w:val="00EB0117"/>
    <w:rsid w:val="00EB0B50"/>
    <w:rsid w:val="00EB0BA6"/>
    <w:rsid w:val="00EB1827"/>
    <w:rsid w:val="00EB2248"/>
    <w:rsid w:val="00EB2292"/>
    <w:rsid w:val="00EB22F2"/>
    <w:rsid w:val="00EB249E"/>
    <w:rsid w:val="00EB284A"/>
    <w:rsid w:val="00EB298F"/>
    <w:rsid w:val="00EB2B2A"/>
    <w:rsid w:val="00EB2CDF"/>
    <w:rsid w:val="00EB3EF7"/>
    <w:rsid w:val="00EB53C9"/>
    <w:rsid w:val="00EB569A"/>
    <w:rsid w:val="00EB57FB"/>
    <w:rsid w:val="00EB58B8"/>
    <w:rsid w:val="00EB5A3E"/>
    <w:rsid w:val="00EB5DDD"/>
    <w:rsid w:val="00EB6764"/>
    <w:rsid w:val="00EB717E"/>
    <w:rsid w:val="00EB782D"/>
    <w:rsid w:val="00EB7CF8"/>
    <w:rsid w:val="00EB7D63"/>
    <w:rsid w:val="00EC0307"/>
    <w:rsid w:val="00EC046C"/>
    <w:rsid w:val="00EC0728"/>
    <w:rsid w:val="00EC0E8E"/>
    <w:rsid w:val="00EC0FFF"/>
    <w:rsid w:val="00EC10AA"/>
    <w:rsid w:val="00EC1635"/>
    <w:rsid w:val="00EC1638"/>
    <w:rsid w:val="00EC1AD3"/>
    <w:rsid w:val="00EC1CD2"/>
    <w:rsid w:val="00EC28C4"/>
    <w:rsid w:val="00EC31B0"/>
    <w:rsid w:val="00EC320F"/>
    <w:rsid w:val="00EC35B2"/>
    <w:rsid w:val="00EC3CAE"/>
    <w:rsid w:val="00EC3F9E"/>
    <w:rsid w:val="00EC54AF"/>
    <w:rsid w:val="00EC5EF9"/>
    <w:rsid w:val="00EC6AD9"/>
    <w:rsid w:val="00EC7026"/>
    <w:rsid w:val="00EC785C"/>
    <w:rsid w:val="00EC7A8B"/>
    <w:rsid w:val="00EC7C5D"/>
    <w:rsid w:val="00ED07BF"/>
    <w:rsid w:val="00ED0963"/>
    <w:rsid w:val="00ED0BDD"/>
    <w:rsid w:val="00ED11C6"/>
    <w:rsid w:val="00ED1D41"/>
    <w:rsid w:val="00ED30BC"/>
    <w:rsid w:val="00ED4A29"/>
    <w:rsid w:val="00ED4CA8"/>
    <w:rsid w:val="00ED51D2"/>
    <w:rsid w:val="00ED56C8"/>
    <w:rsid w:val="00ED6257"/>
    <w:rsid w:val="00ED62BB"/>
    <w:rsid w:val="00ED6AEE"/>
    <w:rsid w:val="00ED6F25"/>
    <w:rsid w:val="00ED75EE"/>
    <w:rsid w:val="00ED7928"/>
    <w:rsid w:val="00ED7DB9"/>
    <w:rsid w:val="00ED7E36"/>
    <w:rsid w:val="00EE088E"/>
    <w:rsid w:val="00EE0D06"/>
    <w:rsid w:val="00EE29EC"/>
    <w:rsid w:val="00EE2FD3"/>
    <w:rsid w:val="00EE3752"/>
    <w:rsid w:val="00EE3A59"/>
    <w:rsid w:val="00EE4570"/>
    <w:rsid w:val="00EE4763"/>
    <w:rsid w:val="00EE484D"/>
    <w:rsid w:val="00EE4901"/>
    <w:rsid w:val="00EE495E"/>
    <w:rsid w:val="00EE52BC"/>
    <w:rsid w:val="00EE5670"/>
    <w:rsid w:val="00EE58F3"/>
    <w:rsid w:val="00EE5956"/>
    <w:rsid w:val="00EE59AF"/>
    <w:rsid w:val="00EE5BCA"/>
    <w:rsid w:val="00EE5FE4"/>
    <w:rsid w:val="00EE665E"/>
    <w:rsid w:val="00EE7272"/>
    <w:rsid w:val="00EE74A5"/>
    <w:rsid w:val="00EE772E"/>
    <w:rsid w:val="00EE7BD8"/>
    <w:rsid w:val="00EF16D9"/>
    <w:rsid w:val="00EF1732"/>
    <w:rsid w:val="00EF1734"/>
    <w:rsid w:val="00EF3B49"/>
    <w:rsid w:val="00EF3CFE"/>
    <w:rsid w:val="00EF3DCC"/>
    <w:rsid w:val="00EF4430"/>
    <w:rsid w:val="00EF4F3D"/>
    <w:rsid w:val="00EF5DD8"/>
    <w:rsid w:val="00EF5EB2"/>
    <w:rsid w:val="00EF6755"/>
    <w:rsid w:val="00EF6B15"/>
    <w:rsid w:val="00EF6CD5"/>
    <w:rsid w:val="00EF70B6"/>
    <w:rsid w:val="00EF7443"/>
    <w:rsid w:val="00EF7992"/>
    <w:rsid w:val="00EF79CE"/>
    <w:rsid w:val="00EF7A4B"/>
    <w:rsid w:val="00F00299"/>
    <w:rsid w:val="00F00594"/>
    <w:rsid w:val="00F009B4"/>
    <w:rsid w:val="00F00AAC"/>
    <w:rsid w:val="00F00BB6"/>
    <w:rsid w:val="00F00E0E"/>
    <w:rsid w:val="00F0147F"/>
    <w:rsid w:val="00F01A40"/>
    <w:rsid w:val="00F026DB"/>
    <w:rsid w:val="00F02CE0"/>
    <w:rsid w:val="00F04178"/>
    <w:rsid w:val="00F04614"/>
    <w:rsid w:val="00F047CA"/>
    <w:rsid w:val="00F055E7"/>
    <w:rsid w:val="00F06921"/>
    <w:rsid w:val="00F07097"/>
    <w:rsid w:val="00F07483"/>
    <w:rsid w:val="00F075D6"/>
    <w:rsid w:val="00F10D77"/>
    <w:rsid w:val="00F10DD3"/>
    <w:rsid w:val="00F111BB"/>
    <w:rsid w:val="00F11517"/>
    <w:rsid w:val="00F12EED"/>
    <w:rsid w:val="00F1310E"/>
    <w:rsid w:val="00F1377A"/>
    <w:rsid w:val="00F1378B"/>
    <w:rsid w:val="00F13C8F"/>
    <w:rsid w:val="00F13DDC"/>
    <w:rsid w:val="00F151CE"/>
    <w:rsid w:val="00F153DE"/>
    <w:rsid w:val="00F15618"/>
    <w:rsid w:val="00F157FA"/>
    <w:rsid w:val="00F15FB8"/>
    <w:rsid w:val="00F160C8"/>
    <w:rsid w:val="00F1687A"/>
    <w:rsid w:val="00F17091"/>
    <w:rsid w:val="00F1731C"/>
    <w:rsid w:val="00F1779B"/>
    <w:rsid w:val="00F17C3A"/>
    <w:rsid w:val="00F17C5D"/>
    <w:rsid w:val="00F20206"/>
    <w:rsid w:val="00F2022C"/>
    <w:rsid w:val="00F2113B"/>
    <w:rsid w:val="00F21227"/>
    <w:rsid w:val="00F22341"/>
    <w:rsid w:val="00F22A11"/>
    <w:rsid w:val="00F22B9D"/>
    <w:rsid w:val="00F230CD"/>
    <w:rsid w:val="00F23FB7"/>
    <w:rsid w:val="00F23FBC"/>
    <w:rsid w:val="00F240B5"/>
    <w:rsid w:val="00F245B9"/>
    <w:rsid w:val="00F24652"/>
    <w:rsid w:val="00F24EE8"/>
    <w:rsid w:val="00F25157"/>
    <w:rsid w:val="00F2542A"/>
    <w:rsid w:val="00F258BD"/>
    <w:rsid w:val="00F263E2"/>
    <w:rsid w:val="00F27478"/>
    <w:rsid w:val="00F301C3"/>
    <w:rsid w:val="00F30C76"/>
    <w:rsid w:val="00F30DD8"/>
    <w:rsid w:val="00F31939"/>
    <w:rsid w:val="00F31C26"/>
    <w:rsid w:val="00F32459"/>
    <w:rsid w:val="00F325A7"/>
    <w:rsid w:val="00F3334F"/>
    <w:rsid w:val="00F33383"/>
    <w:rsid w:val="00F33456"/>
    <w:rsid w:val="00F33968"/>
    <w:rsid w:val="00F339A7"/>
    <w:rsid w:val="00F34705"/>
    <w:rsid w:val="00F34C6B"/>
    <w:rsid w:val="00F34DC7"/>
    <w:rsid w:val="00F35768"/>
    <w:rsid w:val="00F366B8"/>
    <w:rsid w:val="00F40C6A"/>
    <w:rsid w:val="00F41151"/>
    <w:rsid w:val="00F41D69"/>
    <w:rsid w:val="00F4359F"/>
    <w:rsid w:val="00F43896"/>
    <w:rsid w:val="00F43B72"/>
    <w:rsid w:val="00F44343"/>
    <w:rsid w:val="00F4436E"/>
    <w:rsid w:val="00F44E0D"/>
    <w:rsid w:val="00F452E8"/>
    <w:rsid w:val="00F45C81"/>
    <w:rsid w:val="00F46541"/>
    <w:rsid w:val="00F4665B"/>
    <w:rsid w:val="00F477CE"/>
    <w:rsid w:val="00F477D6"/>
    <w:rsid w:val="00F47DFA"/>
    <w:rsid w:val="00F47FA1"/>
    <w:rsid w:val="00F50476"/>
    <w:rsid w:val="00F50838"/>
    <w:rsid w:val="00F5149A"/>
    <w:rsid w:val="00F51F56"/>
    <w:rsid w:val="00F52190"/>
    <w:rsid w:val="00F52270"/>
    <w:rsid w:val="00F524A8"/>
    <w:rsid w:val="00F52C8E"/>
    <w:rsid w:val="00F52FCC"/>
    <w:rsid w:val="00F537FA"/>
    <w:rsid w:val="00F53BD5"/>
    <w:rsid w:val="00F547A8"/>
    <w:rsid w:val="00F54F6A"/>
    <w:rsid w:val="00F54F8C"/>
    <w:rsid w:val="00F55B50"/>
    <w:rsid w:val="00F565B8"/>
    <w:rsid w:val="00F56C63"/>
    <w:rsid w:val="00F56FBF"/>
    <w:rsid w:val="00F57334"/>
    <w:rsid w:val="00F57371"/>
    <w:rsid w:val="00F579CA"/>
    <w:rsid w:val="00F57C72"/>
    <w:rsid w:val="00F57CA8"/>
    <w:rsid w:val="00F60F9E"/>
    <w:rsid w:val="00F6175A"/>
    <w:rsid w:val="00F618F4"/>
    <w:rsid w:val="00F61BBB"/>
    <w:rsid w:val="00F62515"/>
    <w:rsid w:val="00F625E9"/>
    <w:rsid w:val="00F6286E"/>
    <w:rsid w:val="00F62A19"/>
    <w:rsid w:val="00F62C88"/>
    <w:rsid w:val="00F632F4"/>
    <w:rsid w:val="00F635E4"/>
    <w:rsid w:val="00F637BE"/>
    <w:rsid w:val="00F63C70"/>
    <w:rsid w:val="00F644C7"/>
    <w:rsid w:val="00F64EE3"/>
    <w:rsid w:val="00F6540C"/>
    <w:rsid w:val="00F657A7"/>
    <w:rsid w:val="00F65903"/>
    <w:rsid w:val="00F65BEF"/>
    <w:rsid w:val="00F65C2F"/>
    <w:rsid w:val="00F6600A"/>
    <w:rsid w:val="00F666B3"/>
    <w:rsid w:val="00F66E00"/>
    <w:rsid w:val="00F66E10"/>
    <w:rsid w:val="00F6755B"/>
    <w:rsid w:val="00F67580"/>
    <w:rsid w:val="00F67D8F"/>
    <w:rsid w:val="00F67EC0"/>
    <w:rsid w:val="00F7059B"/>
    <w:rsid w:val="00F71B39"/>
    <w:rsid w:val="00F71C65"/>
    <w:rsid w:val="00F71D56"/>
    <w:rsid w:val="00F72029"/>
    <w:rsid w:val="00F72427"/>
    <w:rsid w:val="00F734E1"/>
    <w:rsid w:val="00F7356B"/>
    <w:rsid w:val="00F738F7"/>
    <w:rsid w:val="00F73BFB"/>
    <w:rsid w:val="00F73CCA"/>
    <w:rsid w:val="00F740EE"/>
    <w:rsid w:val="00F74FC1"/>
    <w:rsid w:val="00F754DB"/>
    <w:rsid w:val="00F75C6B"/>
    <w:rsid w:val="00F75FCB"/>
    <w:rsid w:val="00F76715"/>
    <w:rsid w:val="00F771CA"/>
    <w:rsid w:val="00F7734B"/>
    <w:rsid w:val="00F778AF"/>
    <w:rsid w:val="00F779D7"/>
    <w:rsid w:val="00F80066"/>
    <w:rsid w:val="00F80537"/>
    <w:rsid w:val="00F80ADB"/>
    <w:rsid w:val="00F80DB4"/>
    <w:rsid w:val="00F81A6E"/>
    <w:rsid w:val="00F81CCD"/>
    <w:rsid w:val="00F81D0A"/>
    <w:rsid w:val="00F82047"/>
    <w:rsid w:val="00F82394"/>
    <w:rsid w:val="00F823CC"/>
    <w:rsid w:val="00F823F4"/>
    <w:rsid w:val="00F83432"/>
    <w:rsid w:val="00F842BE"/>
    <w:rsid w:val="00F84E5F"/>
    <w:rsid w:val="00F84ED9"/>
    <w:rsid w:val="00F852F2"/>
    <w:rsid w:val="00F85796"/>
    <w:rsid w:val="00F85913"/>
    <w:rsid w:val="00F85A4C"/>
    <w:rsid w:val="00F86702"/>
    <w:rsid w:val="00F86A5A"/>
    <w:rsid w:val="00F86C82"/>
    <w:rsid w:val="00F86DD6"/>
    <w:rsid w:val="00F87128"/>
    <w:rsid w:val="00F9069E"/>
    <w:rsid w:val="00F9279D"/>
    <w:rsid w:val="00F93101"/>
    <w:rsid w:val="00F9387C"/>
    <w:rsid w:val="00F938AF"/>
    <w:rsid w:val="00F93A8B"/>
    <w:rsid w:val="00F93F82"/>
    <w:rsid w:val="00F94116"/>
    <w:rsid w:val="00F94606"/>
    <w:rsid w:val="00F94741"/>
    <w:rsid w:val="00F94A45"/>
    <w:rsid w:val="00F94CF9"/>
    <w:rsid w:val="00F953BA"/>
    <w:rsid w:val="00F958B4"/>
    <w:rsid w:val="00F96468"/>
    <w:rsid w:val="00F964B5"/>
    <w:rsid w:val="00F96AFA"/>
    <w:rsid w:val="00F9702C"/>
    <w:rsid w:val="00F970AB"/>
    <w:rsid w:val="00F97116"/>
    <w:rsid w:val="00F97165"/>
    <w:rsid w:val="00F971CE"/>
    <w:rsid w:val="00F975FA"/>
    <w:rsid w:val="00F97627"/>
    <w:rsid w:val="00F97FD7"/>
    <w:rsid w:val="00FA0834"/>
    <w:rsid w:val="00FA0865"/>
    <w:rsid w:val="00FA0D4C"/>
    <w:rsid w:val="00FA0F5A"/>
    <w:rsid w:val="00FA1926"/>
    <w:rsid w:val="00FA1AF6"/>
    <w:rsid w:val="00FA1BDE"/>
    <w:rsid w:val="00FA1C56"/>
    <w:rsid w:val="00FA2021"/>
    <w:rsid w:val="00FA2599"/>
    <w:rsid w:val="00FA2942"/>
    <w:rsid w:val="00FA296D"/>
    <w:rsid w:val="00FA2D9E"/>
    <w:rsid w:val="00FA3394"/>
    <w:rsid w:val="00FA411C"/>
    <w:rsid w:val="00FA423E"/>
    <w:rsid w:val="00FA43A0"/>
    <w:rsid w:val="00FA44A5"/>
    <w:rsid w:val="00FA47FC"/>
    <w:rsid w:val="00FA4A56"/>
    <w:rsid w:val="00FA5097"/>
    <w:rsid w:val="00FA5682"/>
    <w:rsid w:val="00FA5E99"/>
    <w:rsid w:val="00FA5F08"/>
    <w:rsid w:val="00FA5FBF"/>
    <w:rsid w:val="00FA6446"/>
    <w:rsid w:val="00FA6966"/>
    <w:rsid w:val="00FA7490"/>
    <w:rsid w:val="00FB0035"/>
    <w:rsid w:val="00FB0089"/>
    <w:rsid w:val="00FB025F"/>
    <w:rsid w:val="00FB09CF"/>
    <w:rsid w:val="00FB0F59"/>
    <w:rsid w:val="00FB1023"/>
    <w:rsid w:val="00FB14E0"/>
    <w:rsid w:val="00FB1983"/>
    <w:rsid w:val="00FB1C27"/>
    <w:rsid w:val="00FB209A"/>
    <w:rsid w:val="00FB223E"/>
    <w:rsid w:val="00FB2558"/>
    <w:rsid w:val="00FB3024"/>
    <w:rsid w:val="00FB333C"/>
    <w:rsid w:val="00FB3591"/>
    <w:rsid w:val="00FB3FF5"/>
    <w:rsid w:val="00FB4070"/>
    <w:rsid w:val="00FB49B2"/>
    <w:rsid w:val="00FB5270"/>
    <w:rsid w:val="00FB5282"/>
    <w:rsid w:val="00FB6274"/>
    <w:rsid w:val="00FB646C"/>
    <w:rsid w:val="00FB694F"/>
    <w:rsid w:val="00FC014F"/>
    <w:rsid w:val="00FC1DB4"/>
    <w:rsid w:val="00FC29D6"/>
    <w:rsid w:val="00FC3C05"/>
    <w:rsid w:val="00FC4524"/>
    <w:rsid w:val="00FC4D0D"/>
    <w:rsid w:val="00FC4E0B"/>
    <w:rsid w:val="00FC5080"/>
    <w:rsid w:val="00FC6402"/>
    <w:rsid w:val="00FC6425"/>
    <w:rsid w:val="00FC66E7"/>
    <w:rsid w:val="00FC681A"/>
    <w:rsid w:val="00FC7039"/>
    <w:rsid w:val="00FC72B4"/>
    <w:rsid w:val="00FC7851"/>
    <w:rsid w:val="00FC78A6"/>
    <w:rsid w:val="00FC7C7D"/>
    <w:rsid w:val="00FC7FE7"/>
    <w:rsid w:val="00FD00B5"/>
    <w:rsid w:val="00FD0B65"/>
    <w:rsid w:val="00FD0C98"/>
    <w:rsid w:val="00FD0E39"/>
    <w:rsid w:val="00FD1ED5"/>
    <w:rsid w:val="00FD2099"/>
    <w:rsid w:val="00FD23F3"/>
    <w:rsid w:val="00FD256C"/>
    <w:rsid w:val="00FD2A72"/>
    <w:rsid w:val="00FD2EC2"/>
    <w:rsid w:val="00FD2FDD"/>
    <w:rsid w:val="00FD3187"/>
    <w:rsid w:val="00FD40B8"/>
    <w:rsid w:val="00FD4627"/>
    <w:rsid w:val="00FD5B0C"/>
    <w:rsid w:val="00FD5E1F"/>
    <w:rsid w:val="00FD68BB"/>
    <w:rsid w:val="00FD6C04"/>
    <w:rsid w:val="00FD72CC"/>
    <w:rsid w:val="00FD763C"/>
    <w:rsid w:val="00FE025D"/>
    <w:rsid w:val="00FE0977"/>
    <w:rsid w:val="00FE0A29"/>
    <w:rsid w:val="00FE1A3D"/>
    <w:rsid w:val="00FE22B4"/>
    <w:rsid w:val="00FE2839"/>
    <w:rsid w:val="00FE2C2C"/>
    <w:rsid w:val="00FE2DB6"/>
    <w:rsid w:val="00FE33AF"/>
    <w:rsid w:val="00FE3861"/>
    <w:rsid w:val="00FE3F9A"/>
    <w:rsid w:val="00FE45FF"/>
    <w:rsid w:val="00FE46FC"/>
    <w:rsid w:val="00FE4B73"/>
    <w:rsid w:val="00FE4B8C"/>
    <w:rsid w:val="00FE5470"/>
    <w:rsid w:val="00FE5576"/>
    <w:rsid w:val="00FE5B0C"/>
    <w:rsid w:val="00FE6329"/>
    <w:rsid w:val="00FE6773"/>
    <w:rsid w:val="00FE69F2"/>
    <w:rsid w:val="00FE7436"/>
    <w:rsid w:val="00FE744D"/>
    <w:rsid w:val="00FE74AE"/>
    <w:rsid w:val="00FE768A"/>
    <w:rsid w:val="00FE7FB5"/>
    <w:rsid w:val="00FF0061"/>
    <w:rsid w:val="00FF0209"/>
    <w:rsid w:val="00FF0257"/>
    <w:rsid w:val="00FF0A40"/>
    <w:rsid w:val="00FF0C03"/>
    <w:rsid w:val="00FF0CFF"/>
    <w:rsid w:val="00FF15D2"/>
    <w:rsid w:val="00FF211D"/>
    <w:rsid w:val="00FF2481"/>
    <w:rsid w:val="00FF252B"/>
    <w:rsid w:val="00FF2EBE"/>
    <w:rsid w:val="00FF31BA"/>
    <w:rsid w:val="00FF33C2"/>
    <w:rsid w:val="00FF397C"/>
    <w:rsid w:val="00FF4612"/>
    <w:rsid w:val="00FF47D4"/>
    <w:rsid w:val="00FF49BE"/>
    <w:rsid w:val="00FF4CD9"/>
    <w:rsid w:val="00FF589F"/>
    <w:rsid w:val="00FF5B0F"/>
    <w:rsid w:val="00FF5EF1"/>
    <w:rsid w:val="00FF667A"/>
    <w:rsid w:val="00FF6B86"/>
    <w:rsid w:val="00FF6C43"/>
    <w:rsid w:val="00FF6DDB"/>
    <w:rsid w:val="00FF71BF"/>
    <w:rsid w:val="00FF73A7"/>
    <w:rsid w:val="00FF73CD"/>
    <w:rsid w:val="00FF75A1"/>
    <w:rsid w:val="00FF777A"/>
    <w:rsid w:val="00FF786D"/>
    <w:rsid w:val="00FF7E77"/>
    <w:rsid w:val="00FF7F20"/>
    <w:rsid w:val="22764708"/>
    <w:rsid w:val="22D2A768"/>
    <w:rsid w:val="231FC7F6"/>
    <w:rsid w:val="23ACA0E4"/>
    <w:rsid w:val="27078371"/>
    <w:rsid w:val="27482788"/>
    <w:rsid w:val="27A30A0D"/>
    <w:rsid w:val="2D830CBD"/>
    <w:rsid w:val="2E00A3A4"/>
    <w:rsid w:val="2F8D0B8B"/>
    <w:rsid w:val="359A5310"/>
    <w:rsid w:val="3AEEF62C"/>
    <w:rsid w:val="43295D7F"/>
    <w:rsid w:val="571D0F1C"/>
    <w:rsid w:val="633E2069"/>
    <w:rsid w:val="69F43F8D"/>
    <w:rsid w:val="77AD2E4C"/>
    <w:rsid w:val="7A499FE8"/>
    <w:rsid w:val="7F86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5F761"/>
  <w15:docId w15:val="{DBA86628-5953-4675-BF63-030F5543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iPriority="99"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iPriority="99"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iPriority="99"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qFormat="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locked="1" w:semiHidden="1" w:uiPriority="99" w:unhideWhenUsed="1"/>
    <w:lsdException w:name="HTML Address" w:locked="1" w:semiHidden="1"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nhideWhenUsed="1"/>
    <w:lsdException w:name="Table List 5" w:locked="1" w:semiHidden="1" w:uiPriority="99" w:unhideWhenUsed="1"/>
    <w:lsdException w:name="Table List 6" w:locked="1" w:semiHidden="1" w:uiPriority="99" w:unhideWhenUsed="1"/>
    <w:lsdException w:name="Table List 7" w:locked="1" w:semiHidden="1"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nhideWhenUsed="1"/>
    <w:lsdException w:name="Table Web 3" w:locked="1" w:semiHidden="1" w:uiPriority="99" w:unhideWhenUsed="1"/>
    <w:lsdException w:name="Balloon Text" w:locked="1" w:semiHidden="1" w:unhideWhenUsed="1"/>
    <w:lsdException w:name="Table Grid"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B4F"/>
    <w:pPr>
      <w:suppressAutoHyphens/>
      <w:autoSpaceDN w:val="0"/>
      <w:spacing w:before="120" w:after="120"/>
    </w:pPr>
    <w:rPr>
      <w:rFonts w:ascii="Arial" w:hAnsi="Arial"/>
      <w:sz w:val="22"/>
      <w:szCs w:val="24"/>
    </w:rPr>
  </w:style>
  <w:style w:type="paragraph" w:styleId="Heading10">
    <w:name w:val="heading 1"/>
    <w:basedOn w:val="GHBodytext"/>
    <w:next w:val="GHBodytext"/>
    <w:link w:val="Heading1Char"/>
    <w:autoRedefine/>
    <w:qFormat/>
    <w:rsid w:val="009A7B8B"/>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rsid w:val="009A7B8B"/>
    <w:pPr>
      <w:spacing w:before="80"/>
      <w:outlineLvl w:val="1"/>
    </w:pPr>
    <w:rPr>
      <w:bCs w:val="0"/>
      <w:i/>
      <w:iCs/>
      <w:sz w:val="28"/>
      <w:szCs w:val="28"/>
    </w:rPr>
  </w:style>
  <w:style w:type="paragraph" w:styleId="Heading3">
    <w:name w:val="heading 3"/>
    <w:basedOn w:val="Heading2"/>
    <w:next w:val="GHBodytext"/>
    <w:link w:val="Heading3Char"/>
    <w:unhideWhenUsed/>
    <w:qFormat/>
    <w:rsid w:val="009A7B8B"/>
    <w:pPr>
      <w:outlineLvl w:val="2"/>
    </w:pPr>
    <w:rPr>
      <w:rFonts w:ascii="Times New Roman" w:hAnsi="Times New Roman"/>
      <w:bCs/>
      <w:i w:val="0"/>
      <w:color w:val="DC6900"/>
      <w:sz w:val="26"/>
      <w:szCs w:val="26"/>
    </w:rPr>
  </w:style>
  <w:style w:type="paragraph" w:styleId="Heading4">
    <w:name w:val="heading 4"/>
    <w:basedOn w:val="Heading3"/>
    <w:next w:val="GHBodytext"/>
    <w:link w:val="Heading4Char"/>
    <w:unhideWhenUsed/>
    <w:qFormat/>
    <w:rsid w:val="009A7B8B"/>
    <w:pPr>
      <w:outlineLvl w:val="3"/>
    </w:pPr>
    <w:rPr>
      <w:rFonts w:ascii="Arial Bold" w:hAnsi="Arial Bold"/>
      <w:bCs w:val="0"/>
      <w:color w:val="auto"/>
      <w:sz w:val="24"/>
      <w:szCs w:val="28"/>
    </w:rPr>
  </w:style>
  <w:style w:type="paragraph" w:styleId="Heading5">
    <w:name w:val="heading 5"/>
    <w:aliases w:val="Append Level 1"/>
    <w:basedOn w:val="Heading4"/>
    <w:next w:val="GHBodytext"/>
    <w:link w:val="Heading5Char"/>
    <w:unhideWhenUsed/>
    <w:qFormat/>
    <w:rsid w:val="009A7B8B"/>
    <w:pPr>
      <w:outlineLvl w:val="4"/>
    </w:pPr>
    <w:rPr>
      <w:bCs/>
      <w:i/>
      <w:iCs w:val="0"/>
      <w:szCs w:val="26"/>
    </w:rPr>
  </w:style>
  <w:style w:type="paragraph" w:styleId="Heading6">
    <w:name w:val="heading 6"/>
    <w:aliases w:val="Append Level 2"/>
    <w:basedOn w:val="Heading10"/>
    <w:next w:val="GHBodytext"/>
    <w:link w:val="Heading6Char"/>
    <w:unhideWhenUsed/>
    <w:qFormat/>
    <w:rsid w:val="009A7B8B"/>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rsid w:val="009A7B8B"/>
    <w:pPr>
      <w:ind w:left="576" w:hanging="576"/>
      <w:outlineLvl w:val="6"/>
    </w:pPr>
    <w:rPr>
      <w:bCs/>
      <w:szCs w:val="32"/>
    </w:rPr>
  </w:style>
  <w:style w:type="paragraph" w:styleId="Heading8">
    <w:name w:val="heading 8"/>
    <w:aliases w:val="Exec Sum Level 1,Append Level 4"/>
    <w:basedOn w:val="Heading3"/>
    <w:next w:val="GHBodytext"/>
    <w:link w:val="Heading8Char"/>
    <w:qFormat/>
    <w:rsid w:val="009A7B8B"/>
    <w:pPr>
      <w:tabs>
        <w:tab w:val="left" w:pos="792"/>
      </w:tabs>
      <w:ind w:left="792" w:hanging="792"/>
      <w:outlineLvl w:val="7"/>
    </w:pPr>
    <w:rPr>
      <w:rFonts w:ascii="Arial Bold" w:hAnsi="Arial Bold"/>
      <w:iCs w:val="0"/>
      <w:color w:val="auto"/>
    </w:rPr>
  </w:style>
  <w:style w:type="paragraph" w:styleId="Heading9">
    <w:name w:val="heading 9"/>
    <w:aliases w:val="Exec Sum Level 2"/>
    <w:basedOn w:val="Heading4"/>
    <w:next w:val="GHBodytext"/>
    <w:link w:val="Heading9Char"/>
    <w:qFormat/>
    <w:rsid w:val="009A7B8B"/>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locked/>
    <w:rsid w:val="009A7B8B"/>
    <w:rPr>
      <w:rFonts w:ascii="Arial Bold" w:hAnsi="Arial Bold" w:cs="Arial"/>
      <w:b/>
      <w:bCs/>
      <w:kern w:val="3"/>
      <w:sz w:val="44"/>
      <w:szCs w:val="32"/>
    </w:rPr>
  </w:style>
  <w:style w:type="character" w:customStyle="1" w:styleId="Heading2Char">
    <w:name w:val="Heading 2 Char"/>
    <w:basedOn w:val="DefaultParagraphFont"/>
    <w:link w:val="Heading2"/>
    <w:locked/>
    <w:rsid w:val="009A7B8B"/>
    <w:rPr>
      <w:rFonts w:ascii="Arial Bold" w:hAnsi="Arial Bold" w:cs="Arial"/>
      <w:b/>
      <w:i/>
      <w:iCs/>
      <w:kern w:val="3"/>
      <w:sz w:val="28"/>
      <w:szCs w:val="28"/>
    </w:rPr>
  </w:style>
  <w:style w:type="character" w:customStyle="1" w:styleId="Heading3Char">
    <w:name w:val="Heading 3 Char"/>
    <w:basedOn w:val="DefaultParagraphFont"/>
    <w:link w:val="Heading3"/>
    <w:locked/>
    <w:rsid w:val="009A7B8B"/>
    <w:rPr>
      <w:rFonts w:cs="Arial"/>
      <w:b/>
      <w:bCs/>
      <w:iCs/>
      <w:color w:val="DC6900"/>
      <w:kern w:val="3"/>
      <w:sz w:val="26"/>
      <w:szCs w:val="26"/>
    </w:rPr>
  </w:style>
  <w:style w:type="character" w:customStyle="1" w:styleId="Heading4Char">
    <w:name w:val="Heading 4 Char"/>
    <w:basedOn w:val="DefaultParagraphFont"/>
    <w:link w:val="Heading4"/>
    <w:locked/>
    <w:rsid w:val="009A7B8B"/>
    <w:rPr>
      <w:rFonts w:ascii="Arial Bold" w:hAnsi="Arial Bold" w:cs="Arial"/>
      <w:b/>
      <w:iCs/>
      <w:kern w:val="3"/>
      <w:sz w:val="24"/>
      <w:szCs w:val="28"/>
    </w:rPr>
  </w:style>
  <w:style w:type="character" w:customStyle="1" w:styleId="Heading5Char">
    <w:name w:val="Heading 5 Char"/>
    <w:aliases w:val="Append Level 1 Char"/>
    <w:basedOn w:val="DefaultParagraphFont"/>
    <w:link w:val="Heading5"/>
    <w:locked/>
    <w:rsid w:val="009A7B8B"/>
    <w:rPr>
      <w:rFonts w:ascii="Arial Bold" w:hAnsi="Arial Bold" w:cs="Arial"/>
      <w:b/>
      <w:bCs/>
      <w:i/>
      <w:kern w:val="3"/>
      <w:sz w:val="24"/>
      <w:szCs w:val="26"/>
    </w:rPr>
  </w:style>
  <w:style w:type="character" w:customStyle="1" w:styleId="Heading6Char">
    <w:name w:val="Heading 6 Char"/>
    <w:aliases w:val="Append Level 2 Char"/>
    <w:basedOn w:val="DefaultParagraphFont"/>
    <w:link w:val="Heading6"/>
    <w:locked/>
    <w:rsid w:val="009A7B8B"/>
    <w:rPr>
      <w:rFonts w:ascii="Arial Bold" w:hAnsi="Arial Bold" w:cs="Arial"/>
      <w:b/>
      <w:kern w:val="3"/>
      <w:sz w:val="44"/>
      <w:szCs w:val="22"/>
    </w:rPr>
  </w:style>
  <w:style w:type="character" w:customStyle="1" w:styleId="Heading7Char">
    <w:name w:val="Heading 7 Char"/>
    <w:aliases w:val="Append Level 3 Char"/>
    <w:basedOn w:val="DefaultParagraphFont"/>
    <w:link w:val="Heading7"/>
    <w:locked/>
    <w:rsid w:val="009A7B8B"/>
    <w:rPr>
      <w:rFonts w:ascii="Arial Bold" w:hAnsi="Arial Bold" w:cs="Arial"/>
      <w:b/>
      <w:bCs/>
      <w:i/>
      <w:iCs/>
      <w:kern w:val="3"/>
      <w:sz w:val="28"/>
      <w:szCs w:val="32"/>
    </w:rPr>
  </w:style>
  <w:style w:type="character" w:customStyle="1" w:styleId="Heading8Char">
    <w:name w:val="Heading 8 Char"/>
    <w:aliases w:val="Exec Sum Level 1 Char,Append Level 4 Char"/>
    <w:basedOn w:val="DefaultParagraphFont"/>
    <w:link w:val="Heading8"/>
    <w:locked/>
    <w:rsid w:val="009A7B8B"/>
    <w:rPr>
      <w:rFonts w:ascii="Arial Bold" w:hAnsi="Arial Bold" w:cs="Arial"/>
      <w:b/>
      <w:bCs/>
      <w:kern w:val="3"/>
      <w:sz w:val="26"/>
      <w:szCs w:val="26"/>
    </w:rPr>
  </w:style>
  <w:style w:type="character" w:customStyle="1" w:styleId="Heading9Char">
    <w:name w:val="Heading 9 Char"/>
    <w:aliases w:val="Exec Sum Level 2 Char"/>
    <w:basedOn w:val="DefaultParagraphFont"/>
    <w:link w:val="Heading9"/>
    <w:locked/>
    <w:rsid w:val="009A7B8B"/>
    <w:rPr>
      <w:rFonts w:ascii="Arial Bold" w:hAnsi="Arial Bold" w:cs="Arial"/>
      <w:b/>
      <w:iCs/>
      <w:kern w:val="3"/>
      <w:sz w:val="24"/>
      <w:szCs w:val="22"/>
    </w:rPr>
  </w:style>
  <w:style w:type="paragraph" w:styleId="BalloonText">
    <w:name w:val="Balloon Text"/>
    <w:basedOn w:val="Normal"/>
    <w:link w:val="BalloonTextChar"/>
    <w:rsid w:val="009A7B8B"/>
    <w:pPr>
      <w:spacing w:before="0" w:after="0"/>
    </w:pPr>
    <w:rPr>
      <w:rFonts w:ascii="Tahoma" w:hAnsi="Tahoma" w:cs="Tahoma"/>
      <w:sz w:val="16"/>
      <w:szCs w:val="16"/>
    </w:rPr>
  </w:style>
  <w:style w:type="character" w:customStyle="1" w:styleId="BalloonTextChar">
    <w:name w:val="Balloon Text Char"/>
    <w:basedOn w:val="DefaultParagraphFont"/>
    <w:link w:val="BalloonText"/>
    <w:locked/>
    <w:rsid w:val="009A7B8B"/>
    <w:rPr>
      <w:rFonts w:ascii="Tahoma" w:hAnsi="Tahoma" w:cs="Tahoma"/>
      <w:sz w:val="16"/>
      <w:szCs w:val="16"/>
    </w:rPr>
  </w:style>
  <w:style w:type="paragraph" w:styleId="TOC1">
    <w:name w:val="toc 1"/>
    <w:basedOn w:val="GHBodytext"/>
    <w:next w:val="Normal"/>
    <w:link w:val="TOC1Char"/>
    <w:uiPriority w:val="39"/>
    <w:rsid w:val="009A7B8B"/>
    <w:pPr>
      <w:tabs>
        <w:tab w:val="right" w:leader="dot" w:pos="9360"/>
      </w:tabs>
      <w:spacing w:before="120" w:after="0"/>
      <w:ind w:left="576" w:right="547" w:hanging="576"/>
    </w:pPr>
    <w:rPr>
      <w:b/>
    </w:rPr>
  </w:style>
  <w:style w:type="paragraph" w:customStyle="1" w:styleId="Bullet0">
    <w:name w:val="Bullet 0"/>
    <w:basedOn w:val="Normal"/>
    <w:autoRedefine/>
    <w:rsid w:val="009D4752"/>
    <w:pPr>
      <w:tabs>
        <w:tab w:val="num" w:pos="972"/>
      </w:tabs>
      <w:ind w:left="979" w:hanging="432"/>
    </w:pPr>
  </w:style>
  <w:style w:type="paragraph" w:styleId="Header">
    <w:name w:val="header"/>
    <w:basedOn w:val="GHBodytext"/>
    <w:link w:val="HeaderChar"/>
    <w:rsid w:val="009A7B8B"/>
    <w:pPr>
      <w:tabs>
        <w:tab w:val="center" w:pos="4320"/>
        <w:tab w:val="right" w:pos="8640"/>
      </w:tabs>
      <w:spacing w:after="0"/>
    </w:pPr>
    <w:rPr>
      <w:sz w:val="20"/>
    </w:rPr>
  </w:style>
  <w:style w:type="character" w:customStyle="1" w:styleId="HeaderChar">
    <w:name w:val="Header Char"/>
    <w:basedOn w:val="DefaultParagraphFont"/>
    <w:link w:val="Header"/>
    <w:locked/>
    <w:rsid w:val="009A7B8B"/>
    <w:rPr>
      <w:rFonts w:ascii="Arial" w:hAnsi="Arial"/>
      <w:szCs w:val="24"/>
    </w:rPr>
  </w:style>
  <w:style w:type="paragraph" w:styleId="Footer">
    <w:name w:val="footer"/>
    <w:basedOn w:val="GHBodytext"/>
    <w:link w:val="FooterChar"/>
    <w:rsid w:val="009A7B8B"/>
    <w:pPr>
      <w:tabs>
        <w:tab w:val="center" w:pos="4320"/>
        <w:tab w:val="right" w:pos="8640"/>
      </w:tabs>
      <w:spacing w:after="0"/>
    </w:pPr>
  </w:style>
  <w:style w:type="character" w:customStyle="1" w:styleId="FooterChar">
    <w:name w:val="Footer Char"/>
    <w:basedOn w:val="DefaultParagraphFont"/>
    <w:link w:val="Footer"/>
    <w:locked/>
    <w:rsid w:val="009A7B8B"/>
    <w:rPr>
      <w:rFonts w:ascii="Arial" w:hAnsi="Arial"/>
      <w:sz w:val="24"/>
      <w:szCs w:val="24"/>
    </w:rPr>
  </w:style>
  <w:style w:type="paragraph" w:customStyle="1" w:styleId="TableofContents">
    <w:name w:val="Table of Contents"/>
    <w:basedOn w:val="Normal"/>
    <w:uiPriority w:val="99"/>
    <w:rsid w:val="009D4752"/>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9D4752"/>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MemoFrame">
    <w:name w:val="Memo Frame"/>
    <w:basedOn w:val="Normal"/>
    <w:rsid w:val="009D4752"/>
    <w:pPr>
      <w:tabs>
        <w:tab w:val="left" w:pos="360"/>
        <w:tab w:val="left" w:pos="720"/>
        <w:tab w:val="left" w:pos="1080"/>
        <w:tab w:val="left" w:pos="1440"/>
      </w:tabs>
      <w:spacing w:before="240" w:after="240"/>
    </w:pPr>
    <w:rPr>
      <w:rFonts w:ascii="Arial Narrow" w:hAnsi="Arial Narrow"/>
      <w:b/>
    </w:rPr>
  </w:style>
  <w:style w:type="character" w:styleId="PageNumber">
    <w:name w:val="page number"/>
    <w:basedOn w:val="DefaultParagraphFont"/>
    <w:rsid w:val="009A7B8B"/>
    <w:rPr>
      <w:sz w:val="20"/>
    </w:rPr>
  </w:style>
  <w:style w:type="paragraph" w:styleId="TOC2">
    <w:name w:val="toc 2"/>
    <w:basedOn w:val="GHBodytext"/>
    <w:next w:val="Normal"/>
    <w:uiPriority w:val="39"/>
    <w:rsid w:val="009A7B8B"/>
    <w:pPr>
      <w:tabs>
        <w:tab w:val="right" w:leader="dot" w:pos="9360"/>
      </w:tabs>
      <w:spacing w:after="0"/>
      <w:ind w:left="1008" w:right="547" w:hanging="576"/>
    </w:pPr>
  </w:style>
  <w:style w:type="paragraph" w:styleId="TOC3">
    <w:name w:val="toc 3"/>
    <w:basedOn w:val="GHBodytext"/>
    <w:next w:val="Normal"/>
    <w:uiPriority w:val="39"/>
    <w:rsid w:val="009A7B8B"/>
    <w:pPr>
      <w:tabs>
        <w:tab w:val="right" w:leader="dot" w:pos="9360"/>
      </w:tabs>
      <w:spacing w:after="0"/>
      <w:ind w:left="1584" w:right="547" w:hanging="720"/>
    </w:pPr>
  </w:style>
  <w:style w:type="paragraph" w:styleId="TOC4">
    <w:name w:val="toc 4"/>
    <w:basedOn w:val="GHBodytext"/>
    <w:next w:val="Normal"/>
    <w:uiPriority w:val="39"/>
    <w:rsid w:val="009A7B8B"/>
    <w:pPr>
      <w:tabs>
        <w:tab w:val="right" w:leader="dot" w:pos="9360"/>
      </w:tabs>
      <w:spacing w:after="0"/>
      <w:ind w:left="2304" w:right="547" w:hanging="864"/>
    </w:pPr>
  </w:style>
  <w:style w:type="paragraph" w:styleId="TOC5">
    <w:name w:val="toc 5"/>
    <w:basedOn w:val="GHBodytext"/>
    <w:next w:val="Normal"/>
    <w:uiPriority w:val="39"/>
    <w:rsid w:val="009A7B8B"/>
    <w:pPr>
      <w:tabs>
        <w:tab w:val="right" w:leader="dot" w:pos="9360"/>
      </w:tabs>
      <w:spacing w:after="0"/>
      <w:ind w:left="3168" w:right="547" w:hanging="1008"/>
    </w:pPr>
  </w:style>
  <w:style w:type="paragraph" w:styleId="TOC6">
    <w:name w:val="toc 6"/>
    <w:basedOn w:val="Normal"/>
    <w:next w:val="Normal"/>
    <w:autoRedefine/>
    <w:unhideWhenUsed/>
    <w:rsid w:val="009A7B8B"/>
    <w:pPr>
      <w:suppressAutoHyphens w:val="0"/>
      <w:autoSpaceDN/>
      <w:spacing w:before="0" w:after="100"/>
      <w:ind w:left="1000"/>
    </w:pPr>
    <w:rPr>
      <w:szCs w:val="20"/>
    </w:rPr>
  </w:style>
  <w:style w:type="paragraph" w:styleId="TOC7">
    <w:name w:val="toc 7"/>
    <w:basedOn w:val="Normal"/>
    <w:next w:val="Normal"/>
    <w:autoRedefine/>
    <w:unhideWhenUsed/>
    <w:rsid w:val="009A7B8B"/>
    <w:pPr>
      <w:suppressAutoHyphens w:val="0"/>
      <w:autoSpaceDN/>
      <w:spacing w:before="0" w:after="100"/>
      <w:ind w:left="1200"/>
    </w:pPr>
    <w:rPr>
      <w:szCs w:val="20"/>
    </w:rPr>
  </w:style>
  <w:style w:type="paragraph" w:styleId="TOC8">
    <w:name w:val="toc 8"/>
    <w:basedOn w:val="Normal"/>
    <w:next w:val="Normal"/>
    <w:autoRedefine/>
    <w:unhideWhenUsed/>
    <w:rsid w:val="009A7B8B"/>
    <w:pPr>
      <w:suppressAutoHyphens w:val="0"/>
      <w:autoSpaceDN/>
      <w:spacing w:before="0" w:after="100"/>
      <w:ind w:left="1400"/>
    </w:pPr>
    <w:rPr>
      <w:szCs w:val="20"/>
    </w:rPr>
  </w:style>
  <w:style w:type="paragraph" w:styleId="TOC9">
    <w:name w:val="toc 9"/>
    <w:basedOn w:val="Normal"/>
    <w:next w:val="Normal"/>
    <w:autoRedefine/>
    <w:unhideWhenUsed/>
    <w:rsid w:val="009A7B8B"/>
    <w:pPr>
      <w:suppressAutoHyphens w:val="0"/>
      <w:autoSpaceDN/>
      <w:spacing w:before="0" w:after="100"/>
      <w:ind w:left="1600"/>
    </w:pPr>
    <w:rPr>
      <w:szCs w:val="20"/>
    </w:rPr>
  </w:style>
  <w:style w:type="paragraph" w:customStyle="1" w:styleId="SectionTitle">
    <w:name w:val="Section Title"/>
    <w:basedOn w:val="Normal"/>
    <w:uiPriority w:val="99"/>
    <w:rsid w:val="009D4752"/>
    <w:pPr>
      <w:tabs>
        <w:tab w:val="left" w:pos="1267"/>
        <w:tab w:val="left" w:pos="1627"/>
      </w:tabs>
      <w:spacing w:before="240" w:after="240"/>
      <w:ind w:left="1627" w:hanging="1627"/>
    </w:pPr>
    <w:rPr>
      <w:b/>
      <w:sz w:val="24"/>
    </w:rPr>
  </w:style>
  <w:style w:type="character" w:styleId="Hyperlink">
    <w:name w:val="Hyperlink"/>
    <w:basedOn w:val="DefaultParagraphFont"/>
    <w:uiPriority w:val="99"/>
    <w:rsid w:val="009A7B8B"/>
    <w:rPr>
      <w:color w:val="0000FF"/>
      <w:u w:val="single"/>
    </w:rPr>
  </w:style>
  <w:style w:type="paragraph" w:customStyle="1" w:styleId="ResumeHeading1">
    <w:name w:val="Resume Heading 1"/>
    <w:basedOn w:val="Normal"/>
    <w:autoRedefine/>
    <w:uiPriority w:val="99"/>
    <w:rsid w:val="009D4752"/>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9D4752"/>
    <w:rPr>
      <w:rFonts w:ascii="Times New Roman" w:hAnsi="Times New Roman"/>
      <w:bCs/>
      <w:sz w:val="32"/>
      <w:szCs w:val="20"/>
    </w:rPr>
  </w:style>
  <w:style w:type="paragraph" w:styleId="Title">
    <w:name w:val="Title"/>
    <w:aliases w:val="Cover_Title"/>
    <w:basedOn w:val="Normal"/>
    <w:next w:val="Normal"/>
    <w:link w:val="TitleChar"/>
    <w:uiPriority w:val="10"/>
    <w:qFormat/>
    <w:rsid w:val="009D4752"/>
    <w:pPr>
      <w:widowControl w:val="0"/>
    </w:pPr>
    <w:rPr>
      <w:rFonts w:ascii="Arial Bold" w:hAnsi="Arial Bold"/>
      <w:b/>
      <w:color w:val="000000" w:themeColor="text1"/>
      <w:spacing w:val="-10"/>
      <w:kern w:val="28"/>
      <w:sz w:val="48"/>
      <w:szCs w:val="56"/>
    </w:rPr>
  </w:style>
  <w:style w:type="character" w:customStyle="1" w:styleId="TitleChar">
    <w:name w:val="Title Char"/>
    <w:aliases w:val="Cover_Title Char"/>
    <w:link w:val="Title"/>
    <w:uiPriority w:val="10"/>
    <w:locked/>
    <w:rsid w:val="009D4752"/>
    <w:rPr>
      <w:rFonts w:ascii="Arial Bold" w:hAnsi="Arial Bold"/>
      <w:b/>
      <w:color w:val="000000" w:themeColor="text1"/>
      <w:spacing w:val="-10"/>
      <w:kern w:val="28"/>
      <w:sz w:val="48"/>
      <w:szCs w:val="56"/>
    </w:rPr>
  </w:style>
  <w:style w:type="paragraph" w:customStyle="1" w:styleId="Publications">
    <w:name w:val="Publications"/>
    <w:basedOn w:val="Normal"/>
    <w:uiPriority w:val="99"/>
    <w:rsid w:val="009D4752"/>
    <w:pPr>
      <w:tabs>
        <w:tab w:val="left" w:pos="360"/>
        <w:tab w:val="left" w:pos="720"/>
        <w:tab w:val="left" w:pos="1080"/>
        <w:tab w:val="left" w:pos="1440"/>
      </w:tabs>
      <w:spacing w:before="240" w:after="240"/>
      <w:ind w:left="720" w:hanging="720"/>
      <w:jc w:val="both"/>
    </w:pPr>
    <w:rPr>
      <w:u w:val="single"/>
    </w:rPr>
  </w:style>
  <w:style w:type="paragraph" w:styleId="FootnoteText">
    <w:name w:val="footnote text"/>
    <w:basedOn w:val="BodyText"/>
    <w:link w:val="FootnoteTextChar"/>
    <w:uiPriority w:val="99"/>
    <w:qFormat/>
    <w:rsid w:val="009A7B8B"/>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locked/>
    <w:rsid w:val="009A7B8B"/>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9A7B8B"/>
    <w:rPr>
      <w:rFonts w:ascii="Arial" w:hAnsi="Arial"/>
      <w:color w:val="auto"/>
      <w:vertAlign w:val="superscript"/>
    </w:rPr>
  </w:style>
  <w:style w:type="paragraph" w:styleId="Caption">
    <w:name w:val="caption"/>
    <w:aliases w:val="Table/Figure Caption"/>
    <w:basedOn w:val="Normal"/>
    <w:next w:val="Normal"/>
    <w:link w:val="CaptionChar"/>
    <w:qFormat/>
    <w:rsid w:val="009A7B8B"/>
    <w:pPr>
      <w:keepNext/>
      <w:suppressAutoHyphens w:val="0"/>
      <w:autoSpaceDN/>
      <w:spacing w:before="0"/>
      <w:jc w:val="center"/>
    </w:pPr>
    <w:rPr>
      <w:rFonts w:cs="Arial"/>
      <w:b/>
      <w:bCs/>
      <w:szCs w:val="20"/>
    </w:rPr>
  </w:style>
  <w:style w:type="paragraph" w:customStyle="1" w:styleId="StyleCaptionWhite">
    <w:name w:val="Style Caption + White"/>
    <w:basedOn w:val="Caption"/>
    <w:rsid w:val="009D4752"/>
    <w:pPr>
      <w:spacing w:before="120"/>
    </w:pPr>
    <w:rPr>
      <w:color w:val="FFFFFF"/>
      <w14:textFill>
        <w14:solidFill>
          <w14:srgbClr w14:val="FFFFFF">
            <w14:lumMod w14:val="50000"/>
          </w14:srgbClr>
        </w14:solidFill>
      </w14:textFill>
    </w:rPr>
  </w:style>
  <w:style w:type="paragraph" w:customStyle="1" w:styleId="TitlePage1">
    <w:name w:val="Title Page 1"/>
    <w:basedOn w:val="Normal"/>
    <w:link w:val="TitlePage1Char"/>
    <w:rsid w:val="009D4752"/>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9D4752"/>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9D4752"/>
    <w:rPr>
      <w:rFonts w:ascii="Arial" w:hAnsi="Arial"/>
      <w:b/>
      <w:bCs/>
      <w:color w:val="6F6754"/>
      <w:sz w:val="36"/>
    </w:rPr>
  </w:style>
  <w:style w:type="paragraph" w:customStyle="1" w:styleId="PresentedBy">
    <w:name w:val="Presented By"/>
    <w:basedOn w:val="Normal"/>
    <w:link w:val="PresentedByChar"/>
    <w:rsid w:val="009A7B8B"/>
    <w:pPr>
      <w:tabs>
        <w:tab w:val="left" w:pos="360"/>
        <w:tab w:val="left" w:pos="720"/>
        <w:tab w:val="left" w:pos="1080"/>
        <w:tab w:val="left" w:pos="1440"/>
      </w:tabs>
      <w:suppressAutoHyphens w:val="0"/>
      <w:autoSpaceDN/>
      <w:spacing w:before="0" w:after="0"/>
    </w:pPr>
    <w:rPr>
      <w:color w:val="6F6754"/>
      <w:szCs w:val="20"/>
    </w:rPr>
  </w:style>
  <w:style w:type="character" w:customStyle="1" w:styleId="TitlePage2Char">
    <w:name w:val="Title Page 2 Char"/>
    <w:basedOn w:val="DefaultParagraphFont"/>
    <w:link w:val="TitlePage2"/>
    <w:locked/>
    <w:rsid w:val="009D4752"/>
    <w:rPr>
      <w:rFonts w:ascii="Arial" w:hAnsi="Arial"/>
      <w:b/>
      <w:bCs/>
      <w:color w:val="6F6754"/>
      <w:sz w:val="28"/>
      <w:szCs w:val="28"/>
    </w:rPr>
  </w:style>
  <w:style w:type="paragraph" w:styleId="Date">
    <w:name w:val="Date"/>
    <w:basedOn w:val="Normal"/>
    <w:next w:val="Normal"/>
    <w:link w:val="DateChar"/>
    <w:rsid w:val="009A7B8B"/>
    <w:pPr>
      <w:suppressAutoHyphens w:val="0"/>
      <w:autoSpaceDN/>
      <w:spacing w:before="0" w:after="0"/>
    </w:pPr>
    <w:rPr>
      <w:szCs w:val="20"/>
    </w:rPr>
  </w:style>
  <w:style w:type="character" w:customStyle="1" w:styleId="DateChar">
    <w:name w:val="Date Char"/>
    <w:basedOn w:val="DefaultParagraphFont"/>
    <w:link w:val="Date"/>
    <w:locked/>
    <w:rsid w:val="009A7B8B"/>
    <w:rPr>
      <w:rFonts w:ascii="Arial" w:hAnsi="Arial"/>
      <w:sz w:val="22"/>
    </w:rPr>
  </w:style>
  <w:style w:type="character" w:customStyle="1" w:styleId="PresentedByChar">
    <w:name w:val="Presented By Char"/>
    <w:basedOn w:val="DefaultParagraphFont"/>
    <w:link w:val="PresentedBy"/>
    <w:locked/>
    <w:rsid w:val="009A7B8B"/>
    <w:rPr>
      <w:rFonts w:ascii="Arial" w:hAnsi="Arial"/>
      <w:color w:val="6F6754"/>
      <w:sz w:val="22"/>
    </w:rPr>
  </w:style>
  <w:style w:type="paragraph" w:customStyle="1" w:styleId="TOCTitle">
    <w:name w:val="TOC Title"/>
    <w:basedOn w:val="Normal"/>
    <w:autoRedefine/>
    <w:uiPriority w:val="99"/>
    <w:rsid w:val="009D4752"/>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9D4752"/>
    <w:pPr>
      <w:tabs>
        <w:tab w:val="clear" w:pos="972"/>
        <w:tab w:val="num" w:pos="720"/>
      </w:tabs>
      <w:spacing w:after="240"/>
      <w:ind w:left="720" w:hanging="360"/>
    </w:pPr>
  </w:style>
  <w:style w:type="table" w:styleId="TableGrid">
    <w:name w:val="Table Grid"/>
    <w:basedOn w:val="TableNormal"/>
    <w:uiPriority w:val="59"/>
    <w:rsid w:val="009A7B8B"/>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CITable">
    <w:name w:val="NCI Table"/>
    <w:uiPriority w:val="99"/>
    <w:rsid w:val="009D4752"/>
    <w:pPr>
      <w:spacing w:after="240"/>
    </w:pPr>
    <w:tblPr>
      <w:tblInd w:w="0" w:type="dxa"/>
      <w:tblCellMar>
        <w:top w:w="0" w:type="dxa"/>
        <w:left w:w="108" w:type="dxa"/>
        <w:bottom w:w="0" w:type="dxa"/>
        <w:right w:w="108" w:type="dxa"/>
      </w:tblCellMar>
    </w:tblPr>
  </w:style>
  <w:style w:type="paragraph" w:styleId="Index2">
    <w:name w:val="index 2"/>
    <w:basedOn w:val="Normal"/>
    <w:next w:val="Normal"/>
    <w:autoRedefine/>
    <w:unhideWhenUsed/>
    <w:rsid w:val="009A7B8B"/>
    <w:pPr>
      <w:suppressAutoHyphens w:val="0"/>
      <w:autoSpaceDN/>
      <w:spacing w:before="0" w:after="0"/>
      <w:ind w:left="400" w:hanging="200"/>
    </w:pPr>
    <w:rPr>
      <w:szCs w:val="20"/>
    </w:rPr>
  </w:style>
  <w:style w:type="table" w:customStyle="1" w:styleId="Style2">
    <w:name w:val="Style2"/>
    <w:uiPriority w:val="99"/>
    <w:rsid w:val="009D4752"/>
    <w:pPr>
      <w:spacing w:after="240"/>
    </w:pPr>
    <w:tblPr>
      <w:tblInd w:w="0" w:type="dxa"/>
      <w:tblCellMar>
        <w:top w:w="0" w:type="dxa"/>
        <w:left w:w="108" w:type="dxa"/>
        <w:bottom w:w="0" w:type="dxa"/>
        <w:right w:w="108" w:type="dxa"/>
      </w:tblCellMar>
    </w:tblPr>
  </w:style>
  <w:style w:type="paragraph" w:styleId="BodyText">
    <w:name w:val="Body Text"/>
    <w:basedOn w:val="Normal"/>
    <w:link w:val="BodyTextChar"/>
    <w:unhideWhenUsed/>
    <w:qFormat/>
    <w:rsid w:val="009A7B8B"/>
    <w:pPr>
      <w:autoSpaceDN/>
      <w:spacing w:before="0" w:after="240"/>
    </w:pPr>
    <w:rPr>
      <w:szCs w:val="20"/>
    </w:rPr>
  </w:style>
  <w:style w:type="character" w:customStyle="1" w:styleId="BodyTextChar">
    <w:name w:val="Body Text Char"/>
    <w:basedOn w:val="DefaultParagraphFont"/>
    <w:link w:val="BodyText"/>
    <w:locked/>
    <w:rsid w:val="009A7B8B"/>
    <w:rPr>
      <w:rFonts w:ascii="Arial" w:hAnsi="Arial"/>
      <w:sz w:val="22"/>
    </w:rPr>
  </w:style>
  <w:style w:type="paragraph" w:styleId="BodyTextIndent">
    <w:name w:val="Body Text Indent"/>
    <w:basedOn w:val="Normal"/>
    <w:link w:val="BodyTextIndentChar"/>
    <w:unhideWhenUsed/>
    <w:rsid w:val="009A7B8B"/>
    <w:pPr>
      <w:suppressAutoHyphens w:val="0"/>
      <w:autoSpaceDN/>
      <w:spacing w:before="0"/>
      <w:ind w:left="360"/>
    </w:pPr>
    <w:rPr>
      <w:szCs w:val="20"/>
    </w:rPr>
  </w:style>
  <w:style w:type="character" w:customStyle="1" w:styleId="BodyTextIndentChar">
    <w:name w:val="Body Text Indent Char"/>
    <w:basedOn w:val="DefaultParagraphFont"/>
    <w:link w:val="BodyTextIndent"/>
    <w:locked/>
    <w:rsid w:val="009A7B8B"/>
    <w:rPr>
      <w:rFonts w:ascii="Arial" w:hAnsi="Arial"/>
      <w:sz w:val="22"/>
    </w:rPr>
  </w:style>
  <w:style w:type="paragraph" w:styleId="BodyTextFirstIndent2">
    <w:name w:val="Body Text First Indent 2"/>
    <w:basedOn w:val="BodyTextIndent"/>
    <w:link w:val="BodyTextFirstIndent2Char"/>
    <w:unhideWhenUsed/>
    <w:rsid w:val="009A7B8B"/>
    <w:pPr>
      <w:spacing w:after="0"/>
      <w:ind w:firstLine="360"/>
    </w:pPr>
  </w:style>
  <w:style w:type="character" w:customStyle="1" w:styleId="BodyTextFirstIndent2Char">
    <w:name w:val="Body Text First Indent 2 Char"/>
    <w:basedOn w:val="BodyTextIndentChar"/>
    <w:link w:val="BodyTextFirstIndent2"/>
    <w:locked/>
    <w:rsid w:val="009A7B8B"/>
    <w:rPr>
      <w:rFonts w:ascii="Arial" w:hAnsi="Arial"/>
      <w:sz w:val="22"/>
    </w:rPr>
  </w:style>
  <w:style w:type="paragraph" w:styleId="MacroText">
    <w:name w:val="macro"/>
    <w:link w:val="MacroTextChar"/>
    <w:unhideWhenUsed/>
    <w:rsid w:val="009A7B8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locked/>
    <w:rsid w:val="009A7B8B"/>
    <w:rPr>
      <w:rFonts w:ascii="Consolas" w:hAnsi="Consolas"/>
    </w:rPr>
  </w:style>
  <w:style w:type="paragraph" w:styleId="Closing">
    <w:name w:val="Closing"/>
    <w:basedOn w:val="Normal"/>
    <w:link w:val="ClosingChar"/>
    <w:unhideWhenUsed/>
    <w:rsid w:val="009A7B8B"/>
    <w:pPr>
      <w:suppressAutoHyphens w:val="0"/>
      <w:autoSpaceDN/>
      <w:spacing w:before="0" w:after="0"/>
      <w:ind w:left="4320"/>
    </w:pPr>
    <w:rPr>
      <w:szCs w:val="20"/>
    </w:rPr>
  </w:style>
  <w:style w:type="character" w:customStyle="1" w:styleId="ClosingChar">
    <w:name w:val="Closing Char"/>
    <w:basedOn w:val="DefaultParagraphFont"/>
    <w:link w:val="Closing"/>
    <w:locked/>
    <w:rsid w:val="009A7B8B"/>
    <w:rPr>
      <w:rFonts w:ascii="Arial" w:hAnsi="Arial"/>
      <w:sz w:val="22"/>
    </w:rPr>
  </w:style>
  <w:style w:type="character" w:styleId="Emphasis">
    <w:name w:val="Emphasis"/>
    <w:basedOn w:val="DefaultParagraphFont"/>
    <w:rsid w:val="009D4752"/>
    <w:rPr>
      <w:rFonts w:cs="Times New Roman"/>
      <w:i/>
      <w:iCs/>
    </w:rPr>
  </w:style>
  <w:style w:type="paragraph" w:styleId="EnvelopeReturn">
    <w:name w:val="envelope return"/>
    <w:basedOn w:val="Normal"/>
    <w:unhideWhenUsed/>
    <w:rsid w:val="009A7B8B"/>
    <w:pPr>
      <w:suppressAutoHyphens w:val="0"/>
      <w:autoSpaceDN/>
      <w:spacing w:before="0" w:after="0"/>
    </w:pPr>
    <w:rPr>
      <w:rFonts w:asciiTheme="majorHAnsi" w:eastAsiaTheme="majorEastAsia" w:hAnsiTheme="majorHAnsi" w:cstheme="majorBidi"/>
      <w:szCs w:val="20"/>
    </w:rPr>
  </w:style>
  <w:style w:type="character" w:styleId="HTMLAcronym">
    <w:name w:val="HTML Acronym"/>
    <w:basedOn w:val="DefaultParagraphFont"/>
    <w:uiPriority w:val="99"/>
    <w:rsid w:val="009D4752"/>
    <w:rPr>
      <w:rFonts w:cs="Times New Roman"/>
    </w:rPr>
  </w:style>
  <w:style w:type="character" w:styleId="HTMLDefinition">
    <w:name w:val="HTML Definition"/>
    <w:basedOn w:val="DefaultParagraphFont"/>
    <w:uiPriority w:val="99"/>
    <w:rsid w:val="009D4752"/>
    <w:rPr>
      <w:rFonts w:cs="Times New Roman"/>
      <w:i/>
      <w:iCs/>
    </w:rPr>
  </w:style>
  <w:style w:type="character" w:styleId="HTMLTypewriter">
    <w:name w:val="HTML Typewriter"/>
    <w:basedOn w:val="DefaultParagraphFont"/>
    <w:uiPriority w:val="99"/>
    <w:rsid w:val="009D4752"/>
    <w:rPr>
      <w:rFonts w:ascii="Consolas" w:hAnsi="Consolas" w:cs="Times New Roman"/>
      <w:sz w:val="20"/>
      <w:szCs w:val="20"/>
    </w:rPr>
  </w:style>
  <w:style w:type="paragraph" w:styleId="Index6">
    <w:name w:val="index 6"/>
    <w:basedOn w:val="Normal"/>
    <w:next w:val="Normal"/>
    <w:autoRedefine/>
    <w:unhideWhenUsed/>
    <w:rsid w:val="009A7B8B"/>
    <w:pPr>
      <w:suppressAutoHyphens w:val="0"/>
      <w:autoSpaceDN/>
      <w:spacing w:before="0" w:after="0"/>
      <w:ind w:left="1200" w:hanging="200"/>
    </w:pPr>
    <w:rPr>
      <w:szCs w:val="20"/>
    </w:rPr>
  </w:style>
  <w:style w:type="paragraph" w:styleId="Index1">
    <w:name w:val="index 1"/>
    <w:basedOn w:val="Normal"/>
    <w:next w:val="Normal"/>
    <w:autoRedefine/>
    <w:unhideWhenUsed/>
    <w:rsid w:val="009A7B8B"/>
    <w:pPr>
      <w:suppressAutoHyphens w:val="0"/>
      <w:autoSpaceDN/>
      <w:spacing w:before="0" w:after="0"/>
      <w:ind w:left="200" w:hanging="200"/>
    </w:pPr>
    <w:rPr>
      <w:szCs w:val="20"/>
    </w:rPr>
  </w:style>
  <w:style w:type="paragraph" w:styleId="IndexHeading">
    <w:name w:val="index heading"/>
    <w:basedOn w:val="Normal"/>
    <w:next w:val="Index1"/>
    <w:unhideWhenUsed/>
    <w:rsid w:val="009A7B8B"/>
    <w:pPr>
      <w:suppressAutoHyphens w:val="0"/>
      <w:autoSpaceDN/>
      <w:spacing w:before="0" w:after="0"/>
    </w:pPr>
    <w:rPr>
      <w:rFonts w:asciiTheme="majorHAnsi" w:eastAsiaTheme="majorEastAsia" w:hAnsiTheme="majorHAnsi" w:cstheme="majorBidi"/>
      <w:b/>
      <w:bCs/>
      <w:szCs w:val="20"/>
    </w:rPr>
  </w:style>
  <w:style w:type="character" w:styleId="LineNumber">
    <w:name w:val="line number"/>
    <w:basedOn w:val="DefaultParagraphFont"/>
    <w:uiPriority w:val="99"/>
    <w:rsid w:val="009D4752"/>
    <w:rPr>
      <w:rFonts w:cs="Times New Roman"/>
    </w:rPr>
  </w:style>
  <w:style w:type="paragraph" w:styleId="List4">
    <w:name w:val="List 4"/>
    <w:basedOn w:val="Normal"/>
    <w:rsid w:val="009A7B8B"/>
    <w:pPr>
      <w:suppressAutoHyphens w:val="0"/>
      <w:autoSpaceDN/>
      <w:spacing w:before="0" w:after="0"/>
      <w:ind w:left="1440" w:hanging="360"/>
      <w:contextualSpacing/>
    </w:pPr>
    <w:rPr>
      <w:szCs w:val="20"/>
    </w:rPr>
  </w:style>
  <w:style w:type="paragraph" w:styleId="ListBullet3">
    <w:name w:val="List Bullet 3"/>
    <w:basedOn w:val="Normal"/>
    <w:unhideWhenUsed/>
    <w:rsid w:val="009A7B8B"/>
    <w:pPr>
      <w:numPr>
        <w:numId w:val="65"/>
      </w:numPr>
      <w:suppressAutoHyphens w:val="0"/>
      <w:autoSpaceDN/>
      <w:spacing w:before="0" w:after="0"/>
      <w:contextualSpacing/>
    </w:pPr>
    <w:rPr>
      <w:szCs w:val="20"/>
    </w:rPr>
  </w:style>
  <w:style w:type="paragraph" w:styleId="BlockText">
    <w:name w:val="Block Text"/>
    <w:basedOn w:val="Normal"/>
    <w:unhideWhenUsed/>
    <w:rsid w:val="009A7B8B"/>
    <w:pPr>
      <w:pBdr>
        <w:top w:val="single" w:sz="12" w:space="10" w:color="648C1A"/>
        <w:left w:val="single" w:sz="12" w:space="10" w:color="648C1A"/>
        <w:bottom w:val="single" w:sz="12" w:space="10" w:color="648C1A"/>
        <w:right w:val="single" w:sz="12" w:space="10" w:color="648C1A"/>
      </w:pBdr>
      <w:shd w:val="clear" w:color="auto" w:fill="F2F2F2" w:themeFill="background1" w:themeFillShade="F2"/>
      <w:suppressAutoHyphens w:val="0"/>
      <w:autoSpaceDN/>
      <w:spacing w:before="0" w:after="0"/>
      <w:ind w:left="1152" w:right="1152"/>
    </w:pPr>
    <w:rPr>
      <w:rFonts w:eastAsiaTheme="minorEastAsia" w:cstheme="minorBidi"/>
      <w:b/>
      <w:i/>
      <w:iCs/>
      <w:color w:val="93D500" w:themeColor="accent1"/>
      <w:szCs w:val="20"/>
    </w:rPr>
  </w:style>
  <w:style w:type="paragraph" w:styleId="BodyTextFirstIndent">
    <w:name w:val="Body Text First Indent"/>
    <w:basedOn w:val="BodyText"/>
    <w:link w:val="BodyTextFirstIndentChar"/>
    <w:rsid w:val="009A7B8B"/>
    <w:pPr>
      <w:spacing w:after="0"/>
      <w:ind w:firstLine="360"/>
    </w:pPr>
  </w:style>
  <w:style w:type="character" w:customStyle="1" w:styleId="BodyTextFirstIndentChar">
    <w:name w:val="Body Text First Indent Char"/>
    <w:basedOn w:val="BodyTextChar"/>
    <w:link w:val="BodyTextFirstIndent"/>
    <w:locked/>
    <w:rsid w:val="009A7B8B"/>
    <w:rPr>
      <w:rFonts w:ascii="Arial" w:hAnsi="Arial"/>
      <w:sz w:val="22"/>
    </w:rPr>
  </w:style>
  <w:style w:type="paragraph" w:styleId="BodyTextIndent3">
    <w:name w:val="Body Text Indent 3"/>
    <w:basedOn w:val="Normal"/>
    <w:link w:val="BodyTextIndent3Char"/>
    <w:unhideWhenUsed/>
    <w:rsid w:val="009A7B8B"/>
    <w:pPr>
      <w:suppressAutoHyphens w:val="0"/>
      <w:autoSpaceDN/>
      <w:spacing w:before="0"/>
      <w:ind w:left="360"/>
    </w:pPr>
    <w:rPr>
      <w:sz w:val="16"/>
      <w:szCs w:val="16"/>
    </w:rPr>
  </w:style>
  <w:style w:type="character" w:customStyle="1" w:styleId="BodyTextIndent3Char">
    <w:name w:val="Body Text Indent 3 Char"/>
    <w:basedOn w:val="DefaultParagraphFont"/>
    <w:link w:val="BodyTextIndent3"/>
    <w:locked/>
    <w:rsid w:val="009A7B8B"/>
    <w:rPr>
      <w:rFonts w:ascii="Arial" w:hAnsi="Arial"/>
      <w:sz w:val="16"/>
      <w:szCs w:val="16"/>
    </w:rPr>
  </w:style>
  <w:style w:type="paragraph" w:styleId="CommentText">
    <w:name w:val="annotation text"/>
    <w:basedOn w:val="Normal"/>
    <w:link w:val="CommentTextChar"/>
    <w:rsid w:val="009A7B8B"/>
    <w:rPr>
      <w:sz w:val="20"/>
      <w:szCs w:val="20"/>
    </w:rPr>
  </w:style>
  <w:style w:type="character" w:customStyle="1" w:styleId="CommentTextChar">
    <w:name w:val="Comment Text Char"/>
    <w:basedOn w:val="DefaultParagraphFont"/>
    <w:link w:val="CommentText"/>
    <w:locked/>
    <w:rsid w:val="009A7B8B"/>
  </w:style>
  <w:style w:type="paragraph" w:styleId="E-mailSignature">
    <w:name w:val="E-mail Signature"/>
    <w:basedOn w:val="Normal"/>
    <w:link w:val="E-mailSignatureChar"/>
    <w:unhideWhenUsed/>
    <w:rsid w:val="009A7B8B"/>
    <w:pPr>
      <w:suppressAutoHyphens w:val="0"/>
      <w:autoSpaceDN/>
      <w:spacing w:before="0" w:after="0"/>
    </w:pPr>
    <w:rPr>
      <w:szCs w:val="20"/>
    </w:rPr>
  </w:style>
  <w:style w:type="character" w:customStyle="1" w:styleId="E-mailSignatureChar">
    <w:name w:val="E-mail Signature Char"/>
    <w:basedOn w:val="DefaultParagraphFont"/>
    <w:link w:val="E-mailSignature"/>
    <w:locked/>
    <w:rsid w:val="009A7B8B"/>
    <w:rPr>
      <w:rFonts w:ascii="Arial" w:hAnsi="Arial"/>
      <w:sz w:val="22"/>
    </w:rPr>
  </w:style>
  <w:style w:type="character" w:styleId="HTMLCode">
    <w:name w:val="HTML Code"/>
    <w:basedOn w:val="DefaultParagraphFont"/>
    <w:uiPriority w:val="99"/>
    <w:rsid w:val="009D4752"/>
    <w:rPr>
      <w:rFonts w:ascii="Consolas" w:hAnsi="Consolas" w:cs="Times New Roman"/>
      <w:sz w:val="20"/>
      <w:szCs w:val="20"/>
    </w:rPr>
  </w:style>
  <w:style w:type="character" w:styleId="HTMLSample">
    <w:name w:val="HTML Sample"/>
    <w:basedOn w:val="DefaultParagraphFont"/>
    <w:uiPriority w:val="99"/>
    <w:rsid w:val="009D4752"/>
    <w:rPr>
      <w:rFonts w:ascii="Consolas" w:hAnsi="Consolas" w:cs="Times New Roman"/>
      <w:sz w:val="24"/>
      <w:szCs w:val="24"/>
    </w:rPr>
  </w:style>
  <w:style w:type="character" w:styleId="PlaceholderText">
    <w:name w:val="Placeholder Text"/>
    <w:basedOn w:val="DefaultParagraphFont"/>
    <w:uiPriority w:val="99"/>
    <w:rsid w:val="009A7B8B"/>
    <w:rPr>
      <w:color w:val="808080"/>
    </w:rPr>
  </w:style>
  <w:style w:type="character" w:styleId="Strong">
    <w:name w:val="Strong"/>
    <w:basedOn w:val="DefaultParagraphFont"/>
    <w:rsid w:val="009A7B8B"/>
    <w:rPr>
      <w:b/>
      <w:bCs/>
      <w:lang w:val="en-US"/>
    </w:rPr>
  </w:style>
  <w:style w:type="paragraph" w:styleId="ListNumber4">
    <w:name w:val="List Number 4"/>
    <w:basedOn w:val="Normal"/>
    <w:unhideWhenUsed/>
    <w:rsid w:val="009A7B8B"/>
    <w:pPr>
      <w:numPr>
        <w:numId w:val="71"/>
      </w:numPr>
      <w:suppressAutoHyphens w:val="0"/>
      <w:autoSpaceDN/>
      <w:spacing w:before="0" w:after="0"/>
      <w:contextualSpacing/>
    </w:pPr>
    <w:rPr>
      <w:szCs w:val="20"/>
    </w:rPr>
  </w:style>
  <w:style w:type="paragraph" w:styleId="NormalWeb">
    <w:name w:val="Normal (Web)"/>
    <w:basedOn w:val="Normal"/>
    <w:uiPriority w:val="99"/>
    <w:unhideWhenUsed/>
    <w:rsid w:val="009A7B8B"/>
    <w:pPr>
      <w:suppressAutoHyphens w:val="0"/>
      <w:autoSpaceDN/>
      <w:spacing w:before="0" w:after="0"/>
    </w:pPr>
  </w:style>
  <w:style w:type="character" w:styleId="SubtleEmphasis">
    <w:name w:val="Subtle Emphasis"/>
    <w:basedOn w:val="DefaultParagraphFont"/>
    <w:uiPriority w:val="99"/>
    <w:rsid w:val="009D4752"/>
    <w:rPr>
      <w:rFonts w:cs="Times New Roman"/>
      <w:i/>
      <w:iCs/>
      <w:color w:val="808080"/>
    </w:rPr>
  </w:style>
  <w:style w:type="paragraph" w:styleId="TableofFigures">
    <w:name w:val="table of figures"/>
    <w:basedOn w:val="GHBodytext"/>
    <w:next w:val="Normal"/>
    <w:uiPriority w:val="99"/>
    <w:rsid w:val="009A7B8B"/>
    <w:pPr>
      <w:tabs>
        <w:tab w:val="right" w:leader="dot" w:pos="9360"/>
      </w:tabs>
      <w:spacing w:after="0"/>
      <w:ind w:left="1008" w:right="547" w:hanging="1008"/>
    </w:pPr>
  </w:style>
  <w:style w:type="paragraph" w:styleId="MessageHeader">
    <w:name w:val="Message Header"/>
    <w:basedOn w:val="Normal"/>
    <w:link w:val="MessageHeaderChar"/>
    <w:unhideWhenUsed/>
    <w:rsid w:val="009A7B8B"/>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locked/>
    <w:rsid w:val="009A7B8B"/>
    <w:rPr>
      <w:rFonts w:asciiTheme="majorHAnsi" w:eastAsiaTheme="majorEastAsia" w:hAnsiTheme="majorHAnsi" w:cstheme="majorBidi"/>
      <w:sz w:val="24"/>
      <w:szCs w:val="24"/>
      <w:shd w:val="pct20" w:color="auto" w:fill="auto"/>
    </w:rPr>
  </w:style>
  <w:style w:type="paragraph" w:styleId="NormalIndent">
    <w:name w:val="Normal Indent"/>
    <w:basedOn w:val="Normal"/>
    <w:unhideWhenUsed/>
    <w:rsid w:val="009A7B8B"/>
    <w:pPr>
      <w:suppressAutoHyphens w:val="0"/>
      <w:autoSpaceDN/>
      <w:spacing w:before="0" w:after="0"/>
      <w:ind w:left="720"/>
    </w:pPr>
    <w:rPr>
      <w:szCs w:val="20"/>
    </w:rPr>
  </w:style>
  <w:style w:type="paragraph" w:styleId="Subtitle">
    <w:name w:val="Subtitle"/>
    <w:aliases w:val="Cover_Subtitle"/>
    <w:basedOn w:val="Normal"/>
    <w:next w:val="Normal"/>
    <w:link w:val="SubtitleChar"/>
    <w:uiPriority w:val="11"/>
    <w:qFormat/>
    <w:rsid w:val="009D4752"/>
    <w:pPr>
      <w:widowControl w:val="0"/>
      <w:numPr>
        <w:ilvl w:val="1"/>
      </w:numPr>
      <w:spacing w:before="240" w:after="520"/>
    </w:pPr>
    <w:rPr>
      <w:rFonts w:ascii="Arial Bold" w:hAnsi="Arial Bold"/>
      <w:b/>
      <w:color w:val="036479" w:themeColor="text2"/>
      <w:sz w:val="28"/>
      <w:szCs w:val="22"/>
    </w:rPr>
  </w:style>
  <w:style w:type="character" w:customStyle="1" w:styleId="SubtitleChar">
    <w:name w:val="Subtitle Char"/>
    <w:aliases w:val="Cover_Subtitle Char"/>
    <w:link w:val="Subtitle"/>
    <w:uiPriority w:val="11"/>
    <w:locked/>
    <w:rsid w:val="009D4752"/>
    <w:rPr>
      <w:rFonts w:ascii="Arial Bold" w:hAnsi="Arial Bold"/>
      <w:b/>
      <w:color w:val="036479" w:themeColor="text2"/>
      <w:sz w:val="28"/>
      <w:szCs w:val="22"/>
    </w:rPr>
  </w:style>
  <w:style w:type="table" w:customStyle="1" w:styleId="Style3">
    <w:name w:val="Style3"/>
    <w:uiPriority w:val="99"/>
    <w:qFormat/>
    <w:rsid w:val="009D4752"/>
    <w:pPr>
      <w:spacing w:after="240"/>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paragraph" w:customStyle="1" w:styleId="ResumeHeading">
    <w:name w:val="Resume Heading"/>
    <w:basedOn w:val="Normal"/>
    <w:next w:val="Normal"/>
    <w:uiPriority w:val="99"/>
    <w:rsid w:val="009D4752"/>
    <w:pPr>
      <w:spacing w:before="240"/>
    </w:pPr>
    <w:rPr>
      <w:rFonts w:ascii="Tahoma" w:hAnsi="Tahoma"/>
      <w:b/>
      <w:smallCaps/>
      <w:sz w:val="28"/>
    </w:rPr>
  </w:style>
  <w:style w:type="paragraph" w:customStyle="1" w:styleId="Bullets-Resume">
    <w:name w:val="Bullets - Resume"/>
    <w:basedOn w:val="Normal"/>
    <w:uiPriority w:val="99"/>
    <w:rsid w:val="009D4752"/>
    <w:pPr>
      <w:numPr>
        <w:numId w:val="3"/>
      </w:numPr>
      <w:spacing w:before="240"/>
    </w:pPr>
    <w:rPr>
      <w:rFonts w:ascii="Times New Roman" w:hAnsi="Times New Roman"/>
    </w:rPr>
  </w:style>
  <w:style w:type="table" w:customStyle="1" w:styleId="TableSBAltSource">
    <w:name w:val="Table SB Alt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table" w:customStyle="1" w:styleId="TableSBNoAltSource">
    <w:name w:val="Table SB No Alt Source"/>
    <w:basedOn w:val="TableSBAltSource"/>
    <w:uiPriority w:val="99"/>
    <w:rsid w:val="009D4752"/>
    <w:tblPr/>
    <w:tblStylePr w:type="firstRow">
      <w:pPr>
        <w:jc w:val="center"/>
      </w:pPr>
      <w:rPr>
        <w:rFonts w:ascii="Times New Roman" w:hAnsi="Times New Roman" w:cs="Times New Roman"/>
        <w:b/>
        <w:sz w:val="22"/>
      </w:rPr>
      <w:tblPr/>
      <w:tcPr>
        <w:tcBorders>
          <w:top w:val="single" w:sz="18" w:space="0" w:color="FFFFFF"/>
          <w:left w:val="single" w:sz="18" w:space="0" w:color="FFFFFF"/>
          <w:bottom w:val="single" w:sz="18" w:space="0" w:color="FFFFFF"/>
          <w:right w:val="single" w:sz="18" w:space="0" w:color="FFFFFF"/>
          <w:insideH w:val="nil"/>
          <w:insideV w:val="single" w:sz="18" w:space="0" w:color="FFFFFF"/>
          <w:tl2br w:val="nil"/>
          <w:tr2bl w:val="nil"/>
        </w:tcBorders>
        <w:shd w:val="clear" w:color="auto" w:fill="CCCCCC"/>
      </w:tcPr>
    </w:tblStylePr>
    <w:tblStylePr w:type="lastRow">
      <w:pPr>
        <w:spacing w:beforeLines="0" w:beforeAutospacing="0" w:afterLines="0" w:afterAutospacing="0"/>
      </w:pPr>
      <w:rPr>
        <w:rFonts w:ascii="Times New Roman" w:hAnsi="Times New Roman" w:cs="Times New Roman"/>
        <w:i/>
        <w:sz w:val="16"/>
      </w:rPr>
      <w:tbl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FFFFFF"/>
      </w:tcPr>
    </w:tblStylePr>
    <w:tblStylePr w:type="band1Vert">
      <w:pPr>
        <w:jc w:val="right"/>
      </w:pPr>
      <w:rPr>
        <w:rFonts w:cs="Times New Roman"/>
      </w:rPr>
    </w:tblStylePr>
    <w:tblStylePr w:type="band2Vert">
      <w:pPr>
        <w:jc w:val="right"/>
      </w:pPr>
      <w:rPr>
        <w:rFonts w:cs="Times New Roman"/>
      </w:rPr>
    </w:tblStylePr>
    <w:tblStylePr w:type="band1Horz">
      <w:rPr>
        <w:rFonts w:ascii="Times New Roman" w:hAnsi="Times New Roman" w:cs="Times New Roman"/>
        <w:sz w:val="22"/>
      </w:rPr>
      <w:tblPr/>
      <w:tcPr>
        <w:shd w:val="clear" w:color="auto" w:fill="F3F3F3"/>
      </w:tcPr>
    </w:tblStylePr>
    <w:tblStylePr w:type="band2Horz">
      <w:rPr>
        <w:rFonts w:ascii="Times New Roman" w:hAnsi="Times New Roman" w:cs="Times New Roman"/>
        <w:sz w:val="22"/>
      </w:rPr>
      <w:tblPr/>
      <w:tcPr>
        <w:tcBorders>
          <w:top w:val="single" w:sz="18" w:space="0" w:color="FFFFFF"/>
          <w:left w:val="single" w:sz="18" w:space="0" w:color="FFFFFF"/>
          <w:bottom w:val="nil"/>
          <w:right w:val="single" w:sz="18" w:space="0" w:color="FFFFFF"/>
          <w:insideH w:val="nil"/>
          <w:insideV w:val="single" w:sz="18" w:space="0" w:color="FFFFFF"/>
          <w:tl2br w:val="nil"/>
          <w:tr2bl w:val="nil"/>
        </w:tcBorders>
        <w:shd w:val="clear" w:color="auto" w:fill="F3F3F3"/>
      </w:tcPr>
    </w:tblStylePr>
    <w:tblStylePr w:type="nwCell">
      <w:pPr>
        <w:jc w:val="left"/>
      </w:pPr>
      <w:rPr>
        <w:rFonts w:cs="Times New Roman"/>
      </w:rPr>
    </w:tblStylePr>
  </w:style>
  <w:style w:type="paragraph" w:customStyle="1" w:styleId="TOCtitle0">
    <w:name w:val="TOC title"/>
    <w:basedOn w:val="Normal"/>
    <w:next w:val="Normal"/>
    <w:uiPriority w:val="99"/>
    <w:rsid w:val="009D4752"/>
    <w:pPr>
      <w:spacing w:before="240" w:after="240"/>
      <w:jc w:val="center"/>
    </w:pPr>
    <w:rPr>
      <w:rFonts w:ascii="Tahoma" w:hAnsi="Tahoma"/>
      <w:b/>
      <w:smallCaps/>
      <w:sz w:val="36"/>
      <w:szCs w:val="28"/>
    </w:rPr>
  </w:style>
  <w:style w:type="paragraph" w:customStyle="1" w:styleId="Tabletext">
    <w:name w:val="Table text"/>
    <w:basedOn w:val="Normal"/>
    <w:uiPriority w:val="99"/>
    <w:rsid w:val="009D4752"/>
    <w:pPr>
      <w:spacing w:before="60"/>
    </w:pPr>
    <w:rPr>
      <w:rFonts w:ascii="Times New Roman" w:hAnsi="Times New Roman"/>
    </w:rPr>
  </w:style>
  <w:style w:type="paragraph" w:customStyle="1" w:styleId="ReportTitle">
    <w:name w:val="Report Title"/>
    <w:basedOn w:val="Normal"/>
    <w:uiPriority w:val="99"/>
    <w:rsid w:val="009D4752"/>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9D4752"/>
    <w:pPr>
      <w:tabs>
        <w:tab w:val="left" w:pos="1080"/>
      </w:tabs>
      <w:spacing w:line="25" w:lineRule="atLeast"/>
    </w:pPr>
    <w:rPr>
      <w:rFonts w:ascii="Tahoma" w:hAnsi="Tahoma" w:cs="Times New Roman"/>
      <w:bCs/>
      <w:i w:val="0"/>
      <w:iCs w:val="0"/>
      <w:sz w:val="36"/>
      <w:szCs w:val="36"/>
    </w:rPr>
  </w:style>
  <w:style w:type="paragraph" w:customStyle="1" w:styleId="note">
    <w:name w:val="note"/>
    <w:basedOn w:val="Normal"/>
    <w:uiPriority w:val="99"/>
    <w:rsid w:val="009D4752"/>
    <w:pPr>
      <w:ind w:left="187"/>
    </w:pPr>
    <w:rPr>
      <w:rFonts w:ascii="Times New Roman" w:hAnsi="Times New Roman"/>
      <w:i/>
    </w:rPr>
  </w:style>
  <w:style w:type="paragraph" w:customStyle="1" w:styleId="Bullets-Short">
    <w:name w:val="Bullets -  Short"/>
    <w:basedOn w:val="Normal"/>
    <w:autoRedefine/>
    <w:uiPriority w:val="99"/>
    <w:rsid w:val="009D4752"/>
    <w:pPr>
      <w:tabs>
        <w:tab w:val="num" w:pos="1080"/>
      </w:tabs>
      <w:ind w:left="720"/>
    </w:pPr>
    <w:rPr>
      <w:rFonts w:ascii="Times New Roman" w:hAnsi="Times New Roman"/>
    </w:rPr>
  </w:style>
  <w:style w:type="paragraph" w:customStyle="1" w:styleId="Tableheading">
    <w:name w:val="Table heading"/>
    <w:basedOn w:val="Normal"/>
    <w:uiPriority w:val="99"/>
    <w:rsid w:val="009D4752"/>
    <w:pPr>
      <w:spacing w:before="240" w:after="60"/>
      <w:jc w:val="center"/>
    </w:pPr>
    <w:rPr>
      <w:rFonts w:ascii="Times New Roman" w:hAnsi="Times New Roman"/>
      <w:b/>
    </w:rPr>
  </w:style>
  <w:style w:type="table" w:customStyle="1" w:styleId="TableSBNoSource">
    <w:name w:val="Table SB No Source"/>
    <w:uiPriority w:val="99"/>
    <w:rsid w:val="009D4752"/>
    <w:pPr>
      <w:spacing w:before="60" w:after="60"/>
    </w:p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tcPr>
  </w:style>
  <w:style w:type="paragraph" w:customStyle="1" w:styleId="Figure">
    <w:name w:val="Figure"/>
    <w:basedOn w:val="Normal"/>
    <w:uiPriority w:val="99"/>
    <w:rsid w:val="009D4752"/>
    <w:rPr>
      <w:rFonts w:ascii="Times New Roman" w:hAnsi="Times New Roman"/>
    </w:rPr>
  </w:style>
  <w:style w:type="paragraph" w:customStyle="1" w:styleId="Bullets">
    <w:name w:val="Bullets"/>
    <w:basedOn w:val="Normal"/>
    <w:uiPriority w:val="99"/>
    <w:rsid w:val="009D4752"/>
    <w:pPr>
      <w:numPr>
        <w:numId w:val="1"/>
      </w:numPr>
      <w:tabs>
        <w:tab w:val="left" w:pos="720"/>
      </w:tabs>
      <w:spacing w:before="240"/>
    </w:pPr>
    <w:rPr>
      <w:rFonts w:ascii="Times New Roman" w:hAnsi="Times New Roman"/>
    </w:rPr>
  </w:style>
  <w:style w:type="paragraph" w:styleId="ListBullet">
    <w:name w:val="List Bullet"/>
    <w:basedOn w:val="BodyText"/>
    <w:unhideWhenUsed/>
    <w:qFormat/>
    <w:rsid w:val="009A7B8B"/>
    <w:pPr>
      <w:numPr>
        <w:numId w:val="63"/>
      </w:numPr>
      <w:tabs>
        <w:tab w:val="clear" w:pos="360"/>
        <w:tab w:val="num" w:pos="720"/>
      </w:tabs>
      <w:spacing w:after="120"/>
    </w:pPr>
  </w:style>
  <w:style w:type="paragraph" w:customStyle="1" w:styleId="ReportSubtitle">
    <w:name w:val="Report Subtitle"/>
    <w:basedOn w:val="Normal"/>
    <w:uiPriority w:val="99"/>
    <w:rsid w:val="009D4752"/>
    <w:pPr>
      <w:spacing w:before="240"/>
      <w:jc w:val="right"/>
    </w:pPr>
    <w:rPr>
      <w:rFonts w:ascii="Tahoma" w:hAnsi="Tahoma" w:cs="Tahoma"/>
      <w:b/>
      <w:sz w:val="40"/>
      <w:szCs w:val="40"/>
    </w:rPr>
  </w:style>
  <w:style w:type="paragraph" w:customStyle="1" w:styleId="StyleTOC2Left01">
    <w:name w:val="Style TOC 2 + Left:  0&quot;1"/>
    <w:basedOn w:val="TOC2"/>
    <w:uiPriority w:val="99"/>
    <w:rsid w:val="009D4752"/>
    <w:pPr>
      <w:tabs>
        <w:tab w:val="left" w:pos="1440"/>
        <w:tab w:val="center" w:leader="dot" w:pos="9360"/>
      </w:tabs>
      <w:ind w:left="0" w:firstLine="0"/>
    </w:pPr>
    <w:rPr>
      <w:rFonts w:ascii="Tahoma" w:hAnsi="Tahoma"/>
    </w:rPr>
  </w:style>
  <w:style w:type="paragraph" w:customStyle="1" w:styleId="Contactinfo">
    <w:name w:val="Contact info"/>
    <w:basedOn w:val="Normal"/>
    <w:uiPriority w:val="99"/>
    <w:rsid w:val="009A7B8B"/>
    <w:pPr>
      <w:suppressAutoHyphens w:val="0"/>
      <w:autoSpaceDN/>
      <w:spacing w:before="0" w:after="0"/>
    </w:pPr>
    <w:rPr>
      <w:szCs w:val="20"/>
    </w:rPr>
  </w:style>
  <w:style w:type="paragraph" w:customStyle="1" w:styleId="AppendixTitle">
    <w:name w:val="Appendix Title"/>
    <w:basedOn w:val="Normal"/>
    <w:uiPriority w:val="99"/>
    <w:rsid w:val="009D4752"/>
    <w:pPr>
      <w:pageBreakBefore/>
      <w:spacing w:before="1680"/>
      <w:jc w:val="center"/>
    </w:pPr>
    <w:rPr>
      <w:rFonts w:ascii="Tahoma" w:hAnsi="Tahoma"/>
      <w:b/>
      <w:smallCaps/>
      <w:sz w:val="36"/>
    </w:rPr>
  </w:style>
  <w:style w:type="paragraph" w:customStyle="1" w:styleId="Source">
    <w:name w:val="Source"/>
    <w:basedOn w:val="Normal"/>
    <w:next w:val="Normal"/>
    <w:link w:val="SourceChar"/>
    <w:rsid w:val="00550BD3"/>
    <w:pPr>
      <w:spacing w:before="0" w:after="0"/>
    </w:pPr>
    <w:rPr>
      <w:i/>
      <w:color w:val="000000" w:themeColor="text1"/>
      <w:sz w:val="16"/>
    </w:rPr>
  </w:style>
  <w:style w:type="paragraph" w:customStyle="1" w:styleId="Drafttitle">
    <w:name w:val="Draft title"/>
    <w:basedOn w:val="Normal"/>
    <w:uiPriority w:val="99"/>
    <w:rsid w:val="009D4752"/>
    <w:pPr>
      <w:spacing w:before="240"/>
    </w:pPr>
    <w:rPr>
      <w:rFonts w:ascii="Tahoma" w:hAnsi="Tahoma"/>
      <w:color w:val="FFFFFF"/>
      <w:sz w:val="36"/>
    </w:rPr>
  </w:style>
  <w:style w:type="paragraph" w:customStyle="1" w:styleId="Bullets-Short0">
    <w:name w:val="Bullets - Short"/>
    <w:basedOn w:val="Bullets"/>
    <w:uiPriority w:val="99"/>
    <w:rsid w:val="009D4752"/>
    <w:pPr>
      <w:numPr>
        <w:numId w:val="0"/>
      </w:numPr>
      <w:tabs>
        <w:tab w:val="num" w:pos="720"/>
      </w:tabs>
      <w:spacing w:before="120"/>
      <w:ind w:left="720" w:hanging="360"/>
    </w:pPr>
  </w:style>
  <w:style w:type="paragraph" w:customStyle="1" w:styleId="Bullets-Long">
    <w:name w:val="Bullets - Long"/>
    <w:basedOn w:val="Normal"/>
    <w:autoRedefine/>
    <w:uiPriority w:val="99"/>
    <w:rsid w:val="009D4752"/>
    <w:pPr>
      <w:numPr>
        <w:numId w:val="2"/>
      </w:numPr>
    </w:pPr>
    <w:rPr>
      <w:iCs/>
    </w:rPr>
  </w:style>
  <w:style w:type="paragraph" w:customStyle="1" w:styleId="Bullets-Square">
    <w:name w:val="Bullets - Square"/>
    <w:basedOn w:val="Normal"/>
    <w:uiPriority w:val="99"/>
    <w:rsid w:val="009D4752"/>
    <w:pPr>
      <w:numPr>
        <w:numId w:val="5"/>
      </w:numPr>
      <w:tabs>
        <w:tab w:val="left" w:pos="720"/>
      </w:tabs>
      <w:spacing w:before="240"/>
    </w:pPr>
    <w:rPr>
      <w:rFonts w:ascii="Times New Roman" w:hAnsi="Times New Roman"/>
    </w:rPr>
  </w:style>
  <w:style w:type="table" w:customStyle="1" w:styleId="TableStyle1">
    <w:name w:val="Table Style1"/>
    <w:uiPriority w:val="99"/>
    <w:rsid w:val="009D4752"/>
    <w:pPr>
      <w:spacing w:after="240"/>
    </w:pPr>
    <w:tblPr>
      <w:tblInd w:w="0" w:type="dxa"/>
      <w:tblCellMar>
        <w:top w:w="0" w:type="dxa"/>
        <w:left w:w="108" w:type="dxa"/>
        <w:bottom w:w="0" w:type="dxa"/>
        <w:right w:w="108" w:type="dxa"/>
      </w:tblCellMar>
    </w:tblPr>
  </w:style>
  <w:style w:type="paragraph" w:customStyle="1" w:styleId="ESHeading3">
    <w:name w:val="ES Heading 3"/>
    <w:basedOn w:val="Heading3"/>
    <w:next w:val="Normal"/>
    <w:rsid w:val="009D4752"/>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9D4752"/>
    <w:pPr>
      <w:spacing w:before="240"/>
    </w:pPr>
    <w:rPr>
      <w:rFonts w:ascii="Times New Roman" w:hAnsi="Times New Roman"/>
      <w:bCs/>
    </w:rPr>
  </w:style>
  <w:style w:type="table" w:styleId="TableGrid1">
    <w:name w:val="Table Grid 1"/>
    <w:basedOn w:val="TableNormal"/>
    <w:uiPriority w:val="99"/>
    <w:rsid w:val="009D4752"/>
    <w:pPr>
      <w:spacing w:before="240"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0">
    <w:name w:val="table text"/>
    <w:basedOn w:val="Normal"/>
    <w:uiPriority w:val="99"/>
    <w:rsid w:val="009D4752"/>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9D4752"/>
    <w:pPr>
      <w:keepNext/>
      <w:pageBreakBefore/>
      <w:numPr>
        <w:numId w:val="7"/>
      </w:numPr>
      <w:spacing w:before="240" w:after="240"/>
    </w:pPr>
    <w:rPr>
      <w:rFonts w:ascii="Tahoma" w:hAnsi="Tahoma"/>
      <w:b/>
      <w:bCs/>
      <w:smallCaps/>
      <w:sz w:val="40"/>
      <w:szCs w:val="40"/>
    </w:rPr>
  </w:style>
  <w:style w:type="paragraph" w:customStyle="1" w:styleId="ResumeBullets">
    <w:name w:val="Resume Bullets"/>
    <w:basedOn w:val="Normal"/>
    <w:uiPriority w:val="99"/>
    <w:rsid w:val="009D4752"/>
    <w:pPr>
      <w:numPr>
        <w:numId w:val="11"/>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9D4752"/>
    <w:pPr>
      <w:tabs>
        <w:tab w:val="num" w:pos="1080"/>
      </w:tabs>
      <w:spacing w:line="25" w:lineRule="atLeast"/>
      <w:ind w:left="1080" w:hanging="1080"/>
    </w:pPr>
    <w:rPr>
      <w:sz w:val="32"/>
      <w:szCs w:val="28"/>
    </w:r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9A7B8B"/>
    <w:pPr>
      <w:spacing w:before="120" w:after="120"/>
      <w:ind w:left="720"/>
    </w:pPr>
  </w:style>
  <w:style w:type="paragraph" w:customStyle="1" w:styleId="GraphFootnote">
    <w:name w:val="Graph Footnote"/>
    <w:basedOn w:val="Normal"/>
    <w:next w:val="Normal"/>
    <w:uiPriority w:val="99"/>
    <w:rsid w:val="009D4752"/>
    <w:rPr>
      <w:rFonts w:ascii="Arial Narrow" w:hAnsi="Arial Narrow"/>
      <w:sz w:val="18"/>
    </w:rPr>
  </w:style>
  <w:style w:type="paragraph" w:customStyle="1" w:styleId="Question">
    <w:name w:val="Question"/>
    <w:basedOn w:val="Normal"/>
    <w:next w:val="Normal"/>
    <w:link w:val="QuestionChar"/>
    <w:rsid w:val="009D4752"/>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9D4752"/>
    <w:pPr>
      <w:spacing w:before="240"/>
    </w:pPr>
    <w:rPr>
      <w:rFonts w:ascii="Times New Roman" w:hAnsi="Times New Roman"/>
    </w:rPr>
  </w:style>
  <w:style w:type="paragraph" w:customStyle="1" w:styleId="Answer">
    <w:name w:val="Answer"/>
    <w:basedOn w:val="Normal"/>
    <w:uiPriority w:val="99"/>
    <w:rsid w:val="009D4752"/>
    <w:pPr>
      <w:spacing w:before="240"/>
      <w:ind w:left="432"/>
    </w:pPr>
    <w:rPr>
      <w:rFonts w:ascii="Times New Roman" w:hAnsi="Times New Roman"/>
    </w:rPr>
  </w:style>
  <w:style w:type="paragraph" w:customStyle="1" w:styleId="AnswerNumbered">
    <w:name w:val="Answer Numbered"/>
    <w:basedOn w:val="Normal"/>
    <w:uiPriority w:val="99"/>
    <w:rsid w:val="009A7B8B"/>
    <w:pPr>
      <w:numPr>
        <w:numId w:val="21"/>
      </w:numPr>
      <w:suppressAutoHyphens w:val="0"/>
      <w:autoSpaceDN/>
      <w:spacing w:before="0" w:after="0"/>
    </w:pPr>
    <w:rPr>
      <w:szCs w:val="20"/>
    </w:rPr>
  </w:style>
  <w:style w:type="paragraph" w:styleId="DocumentMap">
    <w:name w:val="Document Map"/>
    <w:basedOn w:val="Normal"/>
    <w:link w:val="DocumentMapChar"/>
    <w:unhideWhenUsed/>
    <w:rsid w:val="009A7B8B"/>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locked/>
    <w:rsid w:val="009A7B8B"/>
    <w:rPr>
      <w:rFonts w:ascii="Segoe UI" w:hAnsi="Segoe UI" w:cs="Segoe UI"/>
      <w:sz w:val="16"/>
      <w:szCs w:val="16"/>
    </w:rPr>
  </w:style>
  <w:style w:type="character" w:customStyle="1" w:styleId="CaptionChar">
    <w:name w:val="Caption Char"/>
    <w:aliases w:val="Table/Figure Caption Char"/>
    <w:link w:val="Caption"/>
    <w:rsid w:val="009A7B8B"/>
    <w:rPr>
      <w:rFonts w:ascii="Arial" w:hAnsi="Arial" w:cs="Arial"/>
      <w:b/>
      <w:bCs/>
      <w:sz w:val="22"/>
    </w:rPr>
  </w:style>
  <w:style w:type="paragraph" w:customStyle="1" w:styleId="Bullets-SingleSpace">
    <w:name w:val="Bullets - Single Space"/>
    <w:basedOn w:val="Bullets"/>
    <w:uiPriority w:val="99"/>
    <w:rsid w:val="009D4752"/>
    <w:pPr>
      <w:numPr>
        <w:numId w:val="4"/>
      </w:numPr>
      <w:tabs>
        <w:tab w:val="clear" w:pos="720"/>
      </w:tabs>
      <w:spacing w:before="0"/>
    </w:pPr>
  </w:style>
  <w:style w:type="paragraph" w:styleId="EndnoteText">
    <w:name w:val="endnote text"/>
    <w:basedOn w:val="Normal"/>
    <w:link w:val="EndnoteTextChar"/>
    <w:rsid w:val="009A7B8B"/>
    <w:pPr>
      <w:suppressAutoHyphens w:val="0"/>
      <w:autoSpaceDN/>
      <w:spacing w:before="0" w:after="0"/>
    </w:pPr>
    <w:rPr>
      <w:szCs w:val="20"/>
    </w:rPr>
  </w:style>
  <w:style w:type="character" w:customStyle="1" w:styleId="EndnoteTextChar">
    <w:name w:val="Endnote Text Char"/>
    <w:basedOn w:val="DefaultParagraphFont"/>
    <w:link w:val="EndnoteText"/>
    <w:locked/>
    <w:rsid w:val="009A7B8B"/>
    <w:rPr>
      <w:rFonts w:ascii="Arial" w:hAnsi="Arial"/>
      <w:sz w:val="22"/>
    </w:rPr>
  </w:style>
  <w:style w:type="character" w:styleId="EndnoteReference">
    <w:name w:val="endnote reference"/>
    <w:rsid w:val="009A7B8B"/>
    <w:rPr>
      <w:rFonts w:ascii="Arial" w:hAnsi="Arial"/>
      <w:color w:val="555759"/>
      <w:vertAlign w:val="superscript"/>
    </w:rPr>
  </w:style>
  <w:style w:type="character" w:styleId="CommentReference">
    <w:name w:val="annotation reference"/>
    <w:basedOn w:val="DefaultParagraphFont"/>
    <w:rsid w:val="009A7B8B"/>
    <w:rPr>
      <w:sz w:val="16"/>
      <w:szCs w:val="16"/>
    </w:rPr>
  </w:style>
  <w:style w:type="paragraph" w:styleId="CommentSubject">
    <w:name w:val="annotation subject"/>
    <w:basedOn w:val="CommentText"/>
    <w:next w:val="CommentText"/>
    <w:link w:val="CommentSubjectChar"/>
    <w:rsid w:val="009A7B8B"/>
    <w:rPr>
      <w:b/>
      <w:bCs/>
    </w:rPr>
  </w:style>
  <w:style w:type="character" w:customStyle="1" w:styleId="CommentSubjectChar">
    <w:name w:val="Comment Subject Char"/>
    <w:basedOn w:val="CommentTextChar"/>
    <w:link w:val="CommentSubject"/>
    <w:locked/>
    <w:rsid w:val="009A7B8B"/>
    <w:rPr>
      <w:b/>
      <w:bCs/>
    </w:rPr>
  </w:style>
  <w:style w:type="paragraph" w:customStyle="1" w:styleId="MTDisplayEquation">
    <w:name w:val="MTDisplayEquation"/>
    <w:basedOn w:val="Normal"/>
    <w:uiPriority w:val="99"/>
    <w:rsid w:val="009D4752"/>
    <w:pPr>
      <w:spacing w:before="240"/>
      <w:ind w:left="60"/>
    </w:pPr>
    <w:rPr>
      <w:rFonts w:ascii="Times New Roman" w:hAnsi="Times New Roman"/>
    </w:rPr>
  </w:style>
  <w:style w:type="paragraph" w:customStyle="1" w:styleId="Bullet1">
    <w:name w:val="Bullet 1"/>
    <w:basedOn w:val="Normal"/>
    <w:next w:val="BodyText"/>
    <w:uiPriority w:val="99"/>
    <w:rsid w:val="009D4752"/>
    <w:pPr>
      <w:tabs>
        <w:tab w:val="num" w:pos="0"/>
      </w:tabs>
      <w:jc w:val="both"/>
    </w:pPr>
    <w:rPr>
      <w:rFonts w:ascii="Franklin Gothic Book" w:hAnsi="Franklin Gothic Book"/>
      <w:sz w:val="24"/>
    </w:rPr>
  </w:style>
  <w:style w:type="paragraph" w:customStyle="1" w:styleId="Bullet2">
    <w:name w:val="Bullet 2"/>
    <w:basedOn w:val="Normal"/>
    <w:next w:val="BodyText"/>
    <w:uiPriority w:val="99"/>
    <w:rsid w:val="009D4752"/>
    <w:pPr>
      <w:tabs>
        <w:tab w:val="num" w:pos="720"/>
      </w:tabs>
      <w:ind w:left="720" w:hanging="360"/>
      <w:jc w:val="both"/>
    </w:pPr>
    <w:rPr>
      <w:rFonts w:ascii="Franklin Gothic Book" w:hAnsi="Franklin Gothic Book"/>
      <w:sz w:val="24"/>
    </w:rPr>
  </w:style>
  <w:style w:type="table" w:styleId="LightShading-Accent5">
    <w:name w:val="Light Shading Accent 5"/>
    <w:basedOn w:val="TableNormal"/>
    <w:uiPriority w:val="99"/>
    <w:rsid w:val="009D4752"/>
    <w:pPr>
      <w:spacing w:after="240"/>
    </w:pPr>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9D4752"/>
    <w:rPr>
      <w:rFonts w:cs="Times New Roman"/>
    </w:rPr>
  </w:style>
  <w:style w:type="paragraph" w:styleId="TOCHeading">
    <w:name w:val="TOC Heading"/>
    <w:aliases w:val="TOC Heading (Not in TOC)"/>
    <w:basedOn w:val="Heading10"/>
    <w:next w:val="BodyText"/>
    <w:link w:val="TOCHeadingChar"/>
    <w:autoRedefine/>
    <w:uiPriority w:val="39"/>
    <w:unhideWhenUsed/>
    <w:qFormat/>
    <w:rsid w:val="009A7B8B"/>
    <w:pPr>
      <w:suppressAutoHyphens w:val="0"/>
      <w:autoSpaceDN/>
      <w:spacing w:before="120" w:after="240"/>
      <w:outlineLvl w:val="9"/>
    </w:pPr>
    <w:rPr>
      <w:rFonts w:eastAsia="Calibri" w:cs="Times New Roman"/>
      <w:bCs w:val="0"/>
      <w:kern w:val="0"/>
      <w:szCs w:val="22"/>
    </w:rPr>
  </w:style>
  <w:style w:type="table" w:customStyle="1" w:styleId="ComEdReportTable">
    <w:name w:val="ComEdReportTable"/>
    <w:uiPriority w:val="99"/>
    <w:qFormat/>
    <w:rsid w:val="009D4752"/>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customStyle="1" w:styleId="Bullets-Long2ndlevel">
    <w:name w:val="Bullets - Long 2nd level"/>
    <w:basedOn w:val="Bullets-Long"/>
    <w:uiPriority w:val="99"/>
    <w:rsid w:val="009D4752"/>
    <w:pPr>
      <w:tabs>
        <w:tab w:val="num" w:pos="1080"/>
      </w:tabs>
      <w:ind w:left="1080"/>
    </w:pPr>
  </w:style>
  <w:style w:type="paragraph" w:styleId="Quote">
    <w:name w:val="Quote"/>
    <w:basedOn w:val="Normal"/>
    <w:next w:val="Normal"/>
    <w:link w:val="QuoteChar"/>
    <w:uiPriority w:val="29"/>
    <w:rsid w:val="009A7B8B"/>
    <w:pPr>
      <w:suppressAutoHyphens w:val="0"/>
      <w:autoSpaceDN/>
      <w:spacing w:before="200" w:after="160"/>
      <w:ind w:left="864" w:right="864"/>
      <w:jc w:val="center"/>
    </w:pPr>
    <w:rPr>
      <w:i/>
      <w:iCs/>
      <w:color w:val="404040" w:themeColor="text1" w:themeTint="BF"/>
      <w:szCs w:val="20"/>
    </w:rPr>
  </w:style>
  <w:style w:type="character" w:customStyle="1" w:styleId="QuoteChar">
    <w:name w:val="Quote Char"/>
    <w:basedOn w:val="DefaultParagraphFont"/>
    <w:link w:val="Quote"/>
    <w:uiPriority w:val="29"/>
    <w:locked/>
    <w:rsid w:val="009A7B8B"/>
    <w:rPr>
      <w:rFonts w:ascii="Arial" w:hAnsi="Arial"/>
      <w:i/>
      <w:iCs/>
      <w:color w:val="404040" w:themeColor="text1" w:themeTint="BF"/>
      <w:sz w:val="22"/>
    </w:rPr>
  </w:style>
  <w:style w:type="table" w:customStyle="1" w:styleId="ComEdReportTable1">
    <w:name w:val="ComEdReportTable1"/>
    <w:uiPriority w:val="99"/>
    <w:rsid w:val="009D4752"/>
    <w:rPr>
      <w:sz w:val="22"/>
      <w:szCs w:val="22"/>
    </w:rPr>
    <w:tblPr>
      <w:tblStyleRowBandSize w:val="1"/>
      <w:tblStyleColBandSize w:val="1"/>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style>
  <w:style w:type="paragraph" w:styleId="Revision">
    <w:name w:val="Revision"/>
    <w:hidden/>
    <w:uiPriority w:val="99"/>
    <w:semiHidden/>
    <w:rsid w:val="006E2DF5"/>
    <w:rPr>
      <w:rFonts w:ascii="Palatino Linotype" w:hAnsi="Palatino Linotype"/>
      <w:szCs w:val="24"/>
    </w:rPr>
  </w:style>
  <w:style w:type="table" w:customStyle="1" w:styleId="Style31">
    <w:name w:val="Style31"/>
    <w:uiPriority w:val="99"/>
    <w:rsid w:val="009D4752"/>
    <w:pPr>
      <w:jc w:val="center"/>
    </w:pPr>
    <w:rPr>
      <w:rFonts w:ascii="Palatino Linotype" w:hAnsi="Palatino Linotype"/>
    </w:rPr>
    <w:tblP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style>
  <w:style w:type="character" w:styleId="BookTitle">
    <w:name w:val="Book Title"/>
    <w:uiPriority w:val="33"/>
    <w:rsid w:val="009D4752"/>
    <w:rPr>
      <w:rFonts w:cs="Times New Roman"/>
      <w:b/>
      <w:bCs/>
      <w:smallCaps/>
      <w:spacing w:val="5"/>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9A7B8B"/>
    <w:rPr>
      <w:rFonts w:ascii="Arial" w:hAnsi="Arial"/>
      <w:sz w:val="22"/>
    </w:rPr>
  </w:style>
  <w:style w:type="paragraph" w:customStyle="1" w:styleId="4thLevelHeadingStyle">
    <w:name w:val="4th Level Heading Style"/>
    <w:basedOn w:val="Normal"/>
    <w:link w:val="4thLevelHeadingStyleChar"/>
    <w:uiPriority w:val="99"/>
    <w:rsid w:val="009D4752"/>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9D4752"/>
    <w:rPr>
      <w:rFonts w:ascii="Arial" w:hAnsi="Arial"/>
      <w:b/>
      <w:sz w:val="22"/>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9D4752"/>
  </w:style>
  <w:style w:type="paragraph" w:customStyle="1" w:styleId="pJ">
    <w:name w:val="pJ"/>
    <w:next w:val="Normal4"/>
    <w:uiPriority w:val="99"/>
    <w:rsid w:val="009D4752"/>
    <w:pPr>
      <w:spacing w:after="130" w:line="320" w:lineRule="atLeast"/>
      <w:ind w:left="720" w:hanging="432"/>
      <w:jc w:val="both"/>
    </w:pPr>
    <w:rPr>
      <w:sz w:val="24"/>
      <w:szCs w:val="24"/>
    </w:rPr>
  </w:style>
  <w:style w:type="paragraph" w:customStyle="1" w:styleId="pN">
    <w:name w:val="pN"/>
    <w:basedOn w:val="pB"/>
    <w:next w:val="pA2"/>
    <w:uiPriority w:val="99"/>
    <w:rsid w:val="009D4752"/>
  </w:style>
  <w:style w:type="paragraph" w:customStyle="1" w:styleId="pB">
    <w:name w:val="pB"/>
    <w:basedOn w:val="Normal"/>
    <w:link w:val="pBChar"/>
    <w:rsid w:val="009D4752"/>
    <w:pPr>
      <w:ind w:right="288"/>
    </w:pPr>
    <w:rPr>
      <w:rFonts w:ascii="Times New Roman" w:hAnsi="Times New Roman"/>
    </w:rPr>
  </w:style>
  <w:style w:type="paragraph" w:customStyle="1" w:styleId="pF">
    <w:name w:val="pF"/>
    <w:uiPriority w:val="99"/>
    <w:rsid w:val="009D4752"/>
    <w:pPr>
      <w:spacing w:after="130" w:line="320" w:lineRule="atLeast"/>
      <w:ind w:left="720" w:hanging="432"/>
      <w:jc w:val="both"/>
    </w:pPr>
    <w:rPr>
      <w:sz w:val="24"/>
      <w:szCs w:val="24"/>
    </w:rPr>
  </w:style>
  <w:style w:type="paragraph" w:customStyle="1" w:styleId="pS">
    <w:name w:val="pS"/>
    <w:uiPriority w:val="99"/>
    <w:rsid w:val="009D4752"/>
    <w:pPr>
      <w:tabs>
        <w:tab w:val="left" w:pos="720"/>
        <w:tab w:val="left" w:pos="1080"/>
      </w:tabs>
      <w:spacing w:after="130" w:line="320" w:lineRule="atLeast"/>
      <w:ind w:left="720" w:right="288" w:hanging="432"/>
      <w:jc w:val="both"/>
    </w:pPr>
    <w:rPr>
      <w:sz w:val="24"/>
      <w:szCs w:val="24"/>
    </w:rPr>
  </w:style>
  <w:style w:type="paragraph" w:customStyle="1" w:styleId="pD">
    <w:name w:val="pD"/>
    <w:basedOn w:val="pF"/>
    <w:uiPriority w:val="99"/>
    <w:rsid w:val="009D4752"/>
    <w:pPr>
      <w:tabs>
        <w:tab w:val="left" w:pos="1152"/>
      </w:tabs>
      <w:spacing w:before="60" w:line="280" w:lineRule="atLeast"/>
      <w:ind w:left="1152" w:right="288"/>
    </w:pPr>
  </w:style>
  <w:style w:type="paragraph" w:customStyle="1" w:styleId="pE">
    <w:name w:val="pE"/>
    <w:basedOn w:val="pD"/>
    <w:uiPriority w:val="99"/>
    <w:rsid w:val="009D4752"/>
  </w:style>
  <w:style w:type="paragraph" w:styleId="Index3">
    <w:name w:val="index 3"/>
    <w:basedOn w:val="Normal"/>
    <w:next w:val="Normal"/>
    <w:autoRedefine/>
    <w:unhideWhenUsed/>
    <w:locked/>
    <w:rsid w:val="009A7B8B"/>
    <w:pPr>
      <w:suppressAutoHyphens w:val="0"/>
      <w:autoSpaceDN/>
      <w:spacing w:before="0" w:after="0"/>
      <w:ind w:left="600" w:hanging="200"/>
    </w:pPr>
    <w:rPr>
      <w:szCs w:val="20"/>
    </w:rPr>
  </w:style>
  <w:style w:type="paragraph" w:styleId="Index4">
    <w:name w:val="index 4"/>
    <w:basedOn w:val="Normal"/>
    <w:next w:val="Normal"/>
    <w:autoRedefine/>
    <w:unhideWhenUsed/>
    <w:locked/>
    <w:rsid w:val="009A7B8B"/>
    <w:pPr>
      <w:suppressAutoHyphens w:val="0"/>
      <w:autoSpaceDN/>
      <w:spacing w:before="0" w:after="0"/>
      <w:ind w:left="800" w:hanging="200"/>
    </w:pPr>
    <w:rPr>
      <w:szCs w:val="20"/>
    </w:rPr>
  </w:style>
  <w:style w:type="paragraph" w:styleId="Index5">
    <w:name w:val="index 5"/>
    <w:basedOn w:val="Normal"/>
    <w:next w:val="Normal"/>
    <w:autoRedefine/>
    <w:unhideWhenUsed/>
    <w:locked/>
    <w:rsid w:val="009A7B8B"/>
    <w:pPr>
      <w:suppressAutoHyphens w:val="0"/>
      <w:autoSpaceDN/>
      <w:spacing w:before="0" w:after="0"/>
      <w:ind w:left="1000" w:hanging="200"/>
    </w:pPr>
    <w:rPr>
      <w:szCs w:val="20"/>
    </w:rPr>
  </w:style>
  <w:style w:type="paragraph" w:styleId="Index7">
    <w:name w:val="index 7"/>
    <w:basedOn w:val="Normal"/>
    <w:next w:val="Normal"/>
    <w:autoRedefine/>
    <w:unhideWhenUsed/>
    <w:locked/>
    <w:rsid w:val="009A7B8B"/>
    <w:pPr>
      <w:suppressAutoHyphens w:val="0"/>
      <w:autoSpaceDN/>
      <w:spacing w:before="0" w:after="0"/>
      <w:ind w:left="1400" w:hanging="200"/>
    </w:pPr>
    <w:rPr>
      <w:szCs w:val="20"/>
    </w:rPr>
  </w:style>
  <w:style w:type="paragraph" w:customStyle="1" w:styleId="p1">
    <w:name w:val="p1"/>
    <w:basedOn w:val="pF"/>
    <w:uiPriority w:val="99"/>
    <w:rsid w:val="009D4752"/>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9D4752"/>
    <w:rPr>
      <w:rFonts w:ascii="Arial" w:hAnsi="Arial" w:cs="Arial"/>
      <w:b/>
      <w:bCs/>
      <w:sz w:val="28"/>
      <w:szCs w:val="28"/>
    </w:rPr>
  </w:style>
  <w:style w:type="paragraph" w:customStyle="1" w:styleId="p3">
    <w:name w:val="p3"/>
    <w:basedOn w:val="p2"/>
    <w:uiPriority w:val="99"/>
    <w:rsid w:val="009D4752"/>
    <w:rPr>
      <w:i/>
      <w:iCs/>
      <w:sz w:val="24"/>
      <w:szCs w:val="24"/>
    </w:rPr>
  </w:style>
  <w:style w:type="paragraph" w:customStyle="1" w:styleId="pA">
    <w:name w:val="pA"/>
    <w:uiPriority w:val="99"/>
    <w:rsid w:val="009D4752"/>
    <w:pPr>
      <w:spacing w:after="130" w:line="130" w:lineRule="exact"/>
      <w:ind w:left="720" w:hanging="432"/>
      <w:jc w:val="both"/>
    </w:pPr>
    <w:rPr>
      <w:sz w:val="24"/>
      <w:szCs w:val="24"/>
    </w:rPr>
  </w:style>
  <w:style w:type="paragraph" w:customStyle="1" w:styleId="pG">
    <w:name w:val="pG"/>
    <w:basedOn w:val="p2"/>
    <w:uiPriority w:val="99"/>
    <w:rsid w:val="009D4752"/>
    <w:pPr>
      <w:keepNext/>
    </w:pPr>
    <w:rPr>
      <w:sz w:val="24"/>
      <w:szCs w:val="24"/>
    </w:rPr>
  </w:style>
  <w:style w:type="paragraph" w:customStyle="1" w:styleId="pT">
    <w:name w:val="pT"/>
    <w:basedOn w:val="p2"/>
    <w:uiPriority w:val="99"/>
    <w:rsid w:val="009D4752"/>
    <w:pPr>
      <w:keepNext/>
    </w:pPr>
    <w:rPr>
      <w:sz w:val="24"/>
      <w:szCs w:val="24"/>
    </w:rPr>
  </w:style>
  <w:style w:type="paragraph" w:customStyle="1" w:styleId="pX">
    <w:name w:val="pX"/>
    <w:basedOn w:val="pF"/>
    <w:uiPriority w:val="99"/>
    <w:rsid w:val="009D4752"/>
    <w:pPr>
      <w:spacing w:line="240" w:lineRule="atLeast"/>
    </w:pPr>
  </w:style>
  <w:style w:type="paragraph" w:customStyle="1" w:styleId="TitlePage">
    <w:name w:val="Title Page"/>
    <w:basedOn w:val="p1"/>
    <w:uiPriority w:val="99"/>
    <w:rsid w:val="009D4752"/>
    <w:pPr>
      <w:pBdr>
        <w:top w:val="none" w:sz="0" w:space="0" w:color="auto"/>
        <w:left w:val="none" w:sz="0" w:space="0" w:color="auto"/>
        <w:bottom w:val="none" w:sz="0" w:space="0" w:color="auto"/>
        <w:right w:val="none" w:sz="0" w:space="0" w:color="auto"/>
      </w:pBdr>
    </w:pPr>
  </w:style>
  <w:style w:type="paragraph" w:styleId="EnvelopeAddress">
    <w:name w:val="envelope address"/>
    <w:basedOn w:val="Normal"/>
    <w:unhideWhenUsed/>
    <w:locked/>
    <w:rsid w:val="009A7B8B"/>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customStyle="1" w:styleId="Normal3">
    <w:name w:val="Normal3"/>
    <w:basedOn w:val="Normal"/>
    <w:next w:val="pF"/>
    <w:uiPriority w:val="99"/>
    <w:rsid w:val="009D4752"/>
    <w:rPr>
      <w:rFonts w:ascii="Times New Roman" w:hAnsi="Times New Roman"/>
    </w:rPr>
  </w:style>
  <w:style w:type="paragraph" w:customStyle="1" w:styleId="Large">
    <w:name w:val="Large"/>
    <w:basedOn w:val="pF"/>
    <w:next w:val="pF"/>
    <w:uiPriority w:val="99"/>
    <w:rsid w:val="009D4752"/>
    <w:pPr>
      <w:keepNext/>
      <w:spacing w:before="480" w:after="360" w:line="720" w:lineRule="exact"/>
    </w:pPr>
    <w:rPr>
      <w:rFonts w:ascii="Arial" w:hAnsi="Arial" w:cs="Arial"/>
      <w:b/>
      <w:bCs/>
      <w:i/>
      <w:iCs/>
      <w:sz w:val="72"/>
      <w:szCs w:val="72"/>
    </w:rPr>
  </w:style>
  <w:style w:type="paragraph" w:customStyle="1" w:styleId="Normal2">
    <w:name w:val="Normal2"/>
    <w:basedOn w:val="Normal"/>
    <w:next w:val="Normal"/>
    <w:uiPriority w:val="99"/>
    <w:rsid w:val="009D4752"/>
    <w:rPr>
      <w:rFonts w:ascii="Times New Roman" w:hAnsi="Times New Roman"/>
    </w:rPr>
  </w:style>
  <w:style w:type="paragraph" w:customStyle="1" w:styleId="pA2">
    <w:name w:val="pA2"/>
    <w:basedOn w:val="pA"/>
    <w:next w:val="pA"/>
    <w:uiPriority w:val="99"/>
    <w:rsid w:val="009D4752"/>
  </w:style>
  <w:style w:type="paragraph" w:customStyle="1" w:styleId="pA3">
    <w:name w:val="pA3"/>
    <w:basedOn w:val="pA"/>
    <w:next w:val="pB"/>
    <w:uiPriority w:val="99"/>
    <w:rsid w:val="009D4752"/>
  </w:style>
  <w:style w:type="paragraph" w:customStyle="1" w:styleId="Normal4">
    <w:name w:val="Normal4"/>
    <w:basedOn w:val="Normal"/>
    <w:next w:val="pJ"/>
    <w:uiPriority w:val="99"/>
    <w:rsid w:val="009D4752"/>
    <w:pPr>
      <w:tabs>
        <w:tab w:val="left" w:pos="6210"/>
      </w:tabs>
    </w:pPr>
    <w:rPr>
      <w:rFonts w:ascii="Times New Roman" w:hAnsi="Times New Roman"/>
    </w:rPr>
  </w:style>
  <w:style w:type="paragraph" w:customStyle="1" w:styleId="resumeparagraph">
    <w:name w:val="resume paragraph"/>
    <w:uiPriority w:val="99"/>
    <w:rsid w:val="009D4752"/>
    <w:pPr>
      <w:spacing w:before="100" w:after="130" w:line="240" w:lineRule="exact"/>
      <w:ind w:left="720" w:hanging="288"/>
      <w:jc w:val="both"/>
    </w:pPr>
    <w:rPr>
      <w:sz w:val="24"/>
      <w:szCs w:val="24"/>
    </w:rPr>
  </w:style>
  <w:style w:type="paragraph" w:customStyle="1" w:styleId="Headline">
    <w:name w:val="Headline"/>
    <w:basedOn w:val="Normal"/>
    <w:uiPriority w:val="99"/>
    <w:rsid w:val="009D4752"/>
    <w:rPr>
      <w:rFonts w:ascii="Times New Roman" w:hAnsi="Times New Roman"/>
      <w:b/>
      <w:bCs/>
      <w:sz w:val="36"/>
      <w:szCs w:val="36"/>
    </w:rPr>
  </w:style>
  <w:style w:type="paragraph" w:customStyle="1" w:styleId="projtitle">
    <w:name w:val="projtitle"/>
    <w:basedOn w:val="Normal"/>
    <w:next w:val="For"/>
    <w:uiPriority w:val="99"/>
    <w:rsid w:val="009D4752"/>
    <w:pPr>
      <w:keepNext/>
      <w:keepLines/>
      <w:spacing w:line="280" w:lineRule="exact"/>
      <w:ind w:left="288" w:right="288"/>
    </w:pPr>
    <w:rPr>
      <w:rFonts w:ascii="Times New Roman" w:hAnsi="Times New Roman"/>
      <w:b/>
      <w:bCs/>
      <w:i/>
      <w:iCs/>
    </w:rPr>
  </w:style>
  <w:style w:type="paragraph" w:customStyle="1" w:styleId="summary">
    <w:name w:val="summary"/>
    <w:basedOn w:val="pB"/>
    <w:next w:val="projtitle"/>
    <w:uiPriority w:val="99"/>
    <w:rsid w:val="009D4752"/>
    <w:pPr>
      <w:tabs>
        <w:tab w:val="left" w:pos="-1170"/>
      </w:tabs>
      <w:spacing w:after="240"/>
    </w:pPr>
  </w:style>
  <w:style w:type="paragraph" w:customStyle="1" w:styleId="For">
    <w:name w:val="For"/>
    <w:basedOn w:val="Normal"/>
    <w:next w:val="Contact"/>
    <w:uiPriority w:val="99"/>
    <w:rsid w:val="009D4752"/>
    <w:pPr>
      <w:keepNext/>
      <w:keepLines/>
      <w:spacing w:line="280" w:lineRule="exact"/>
      <w:ind w:left="1152" w:right="288"/>
    </w:pPr>
    <w:rPr>
      <w:rFonts w:ascii="Times New Roman" w:hAnsi="Times New Roman"/>
    </w:rPr>
  </w:style>
  <w:style w:type="paragraph" w:customStyle="1" w:styleId="Contact">
    <w:name w:val="Contact"/>
    <w:basedOn w:val="Normal"/>
    <w:next w:val="summary"/>
    <w:uiPriority w:val="99"/>
    <w:rsid w:val="009D4752"/>
    <w:pPr>
      <w:keepNext/>
      <w:keepLines/>
      <w:spacing w:line="280" w:lineRule="exact"/>
      <w:ind w:left="1152" w:right="288"/>
    </w:pPr>
    <w:rPr>
      <w:rFonts w:ascii="Times New Roman" w:hAnsi="Times New Roman"/>
    </w:rPr>
  </w:style>
  <w:style w:type="paragraph" w:customStyle="1" w:styleId="pmi">
    <w:name w:val="pmi"/>
    <w:basedOn w:val="Normal"/>
    <w:uiPriority w:val="99"/>
    <w:rsid w:val="009D4752"/>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9D4752"/>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question0">
    <w:name w:val="question"/>
    <w:basedOn w:val="pF"/>
    <w:uiPriority w:val="99"/>
    <w:rsid w:val="009D4752"/>
    <w:pPr>
      <w:ind w:hanging="720"/>
    </w:pPr>
  </w:style>
  <w:style w:type="paragraph" w:customStyle="1" w:styleId="Variabledefinition">
    <w:name w:val="Variable definition"/>
    <w:basedOn w:val="pD"/>
    <w:uiPriority w:val="99"/>
    <w:rsid w:val="009D4752"/>
  </w:style>
  <w:style w:type="paragraph" w:customStyle="1" w:styleId="tablefootnote">
    <w:name w:val="table footnote"/>
    <w:basedOn w:val="Normal2"/>
    <w:link w:val="tablefootnoteChar"/>
    <w:uiPriority w:val="99"/>
    <w:rsid w:val="009D4752"/>
  </w:style>
  <w:style w:type="paragraph" w:customStyle="1" w:styleId="WfxFaxNum">
    <w:name w:val="WfxFaxNum"/>
    <w:basedOn w:val="Normal"/>
    <w:uiPriority w:val="99"/>
    <w:rsid w:val="009D4752"/>
    <w:rPr>
      <w:rFonts w:ascii="Times New Roman" w:hAnsi="Times New Roman"/>
    </w:rPr>
  </w:style>
  <w:style w:type="paragraph" w:customStyle="1" w:styleId="WfxTime">
    <w:name w:val="WfxTime"/>
    <w:basedOn w:val="Normal"/>
    <w:uiPriority w:val="99"/>
    <w:rsid w:val="009D4752"/>
    <w:rPr>
      <w:rFonts w:ascii="Times New Roman" w:hAnsi="Times New Roman"/>
    </w:rPr>
  </w:style>
  <w:style w:type="paragraph" w:customStyle="1" w:styleId="WfxDate">
    <w:name w:val="WfxDate"/>
    <w:basedOn w:val="Normal"/>
    <w:uiPriority w:val="99"/>
    <w:rsid w:val="009D4752"/>
    <w:rPr>
      <w:rFonts w:ascii="Times New Roman" w:hAnsi="Times New Roman"/>
    </w:rPr>
  </w:style>
  <w:style w:type="paragraph" w:customStyle="1" w:styleId="WfxRecipient">
    <w:name w:val="WfxRecipient"/>
    <w:basedOn w:val="Normal"/>
    <w:uiPriority w:val="99"/>
    <w:rsid w:val="009D4752"/>
    <w:rPr>
      <w:rFonts w:ascii="Times New Roman" w:hAnsi="Times New Roman"/>
    </w:rPr>
  </w:style>
  <w:style w:type="paragraph" w:customStyle="1" w:styleId="WfxCompany">
    <w:name w:val="WfxCompany"/>
    <w:basedOn w:val="Normal"/>
    <w:uiPriority w:val="99"/>
    <w:rsid w:val="009D4752"/>
    <w:rPr>
      <w:rFonts w:ascii="Times New Roman" w:hAnsi="Times New Roman"/>
    </w:rPr>
  </w:style>
  <w:style w:type="paragraph" w:customStyle="1" w:styleId="WfxSubject">
    <w:name w:val="WfxSubject"/>
    <w:basedOn w:val="Normal"/>
    <w:uiPriority w:val="99"/>
    <w:rsid w:val="009D4752"/>
    <w:rPr>
      <w:rFonts w:ascii="Times New Roman" w:hAnsi="Times New Roman"/>
    </w:rPr>
  </w:style>
  <w:style w:type="paragraph" w:customStyle="1" w:styleId="WfxKeyword">
    <w:name w:val="WfxKeyword"/>
    <w:basedOn w:val="Normal"/>
    <w:uiPriority w:val="99"/>
    <w:rsid w:val="009D4752"/>
    <w:rPr>
      <w:rFonts w:ascii="Times New Roman" w:hAnsi="Times New Roman"/>
    </w:rPr>
  </w:style>
  <w:style w:type="paragraph" w:customStyle="1" w:styleId="WfxBillCode">
    <w:name w:val="WfxBillCode"/>
    <w:basedOn w:val="Normal"/>
    <w:uiPriority w:val="99"/>
    <w:rsid w:val="009D4752"/>
    <w:rPr>
      <w:rFonts w:ascii="Times New Roman" w:hAnsi="Times New Roman"/>
    </w:rPr>
  </w:style>
  <w:style w:type="paragraph" w:customStyle="1" w:styleId="pQ">
    <w:name w:val="pQ"/>
    <w:basedOn w:val="pS"/>
    <w:uiPriority w:val="99"/>
    <w:rsid w:val="009D4752"/>
  </w:style>
  <w:style w:type="character" w:customStyle="1" w:styleId="Normal2Char">
    <w:name w:val="Normal2 Char"/>
    <w:uiPriority w:val="99"/>
    <w:rsid w:val="009D4752"/>
    <w:rPr>
      <w:rFonts w:cs="Times New Roman"/>
      <w:sz w:val="24"/>
      <w:szCs w:val="24"/>
      <w:lang w:val="en-US" w:eastAsia="en-US" w:bidi="ar-SA"/>
    </w:rPr>
  </w:style>
  <w:style w:type="paragraph" w:customStyle="1" w:styleId="CEUSIndent5">
    <w:name w:val="CEUS_Indent5"/>
    <w:basedOn w:val="pE"/>
    <w:uiPriority w:val="99"/>
    <w:rsid w:val="009D4752"/>
  </w:style>
  <w:style w:type="paragraph" w:styleId="ListBullet2">
    <w:name w:val="List Bullet 2"/>
    <w:basedOn w:val="Normal"/>
    <w:unhideWhenUsed/>
    <w:locked/>
    <w:rsid w:val="009A7B8B"/>
    <w:pPr>
      <w:numPr>
        <w:numId w:val="64"/>
      </w:numPr>
      <w:suppressAutoHyphens w:val="0"/>
      <w:autoSpaceDN/>
      <w:spacing w:before="0" w:after="200"/>
    </w:pPr>
    <w:rPr>
      <w:szCs w:val="20"/>
    </w:rPr>
  </w:style>
  <w:style w:type="paragraph" w:customStyle="1" w:styleId="CoverTitle">
    <w:name w:val="CoverTitle"/>
    <w:basedOn w:val="Normal"/>
    <w:link w:val="CoverTitleChar"/>
    <w:uiPriority w:val="99"/>
    <w:rsid w:val="009D4752"/>
    <w:pPr>
      <w:jc w:val="center"/>
    </w:pPr>
    <w:rPr>
      <w:b/>
      <w:sz w:val="40"/>
    </w:rPr>
  </w:style>
  <w:style w:type="character" w:customStyle="1" w:styleId="CoverTitleChar">
    <w:name w:val="CoverTitle Char"/>
    <w:link w:val="CoverTitle"/>
    <w:uiPriority w:val="99"/>
    <w:locked/>
    <w:rsid w:val="009D4752"/>
    <w:rPr>
      <w:rFonts w:ascii="Arial" w:hAnsi="Arial"/>
      <w:b/>
      <w:sz w:val="40"/>
    </w:rPr>
  </w:style>
  <w:style w:type="paragraph" w:customStyle="1" w:styleId="CoverNormal">
    <w:name w:val="CoverNormal"/>
    <w:basedOn w:val="Normal"/>
    <w:link w:val="CoverNormalChar"/>
    <w:uiPriority w:val="99"/>
    <w:rsid w:val="009D4752"/>
    <w:pPr>
      <w:jc w:val="center"/>
    </w:pPr>
  </w:style>
  <w:style w:type="character" w:customStyle="1" w:styleId="CoverNormalChar">
    <w:name w:val="CoverNormal Char"/>
    <w:link w:val="CoverNormal"/>
    <w:uiPriority w:val="99"/>
    <w:locked/>
    <w:rsid w:val="009D4752"/>
    <w:rPr>
      <w:rFonts w:ascii="Arial" w:hAnsi="Arial"/>
      <w:sz w:val="22"/>
    </w:rPr>
  </w:style>
  <w:style w:type="paragraph" w:customStyle="1" w:styleId="Halfline">
    <w:name w:val="Halfline"/>
    <w:basedOn w:val="Normal"/>
    <w:link w:val="HalflineChar"/>
    <w:uiPriority w:val="99"/>
    <w:rsid w:val="009D4752"/>
    <w:pPr>
      <w:spacing w:after="130" w:line="130" w:lineRule="exact"/>
    </w:pPr>
    <w:rPr>
      <w:rFonts w:ascii="Times New Roman" w:hAnsi="Times New Roman"/>
    </w:rPr>
  </w:style>
  <w:style w:type="character" w:customStyle="1" w:styleId="HalflineChar">
    <w:name w:val="Halfline Char"/>
    <w:link w:val="Halfline"/>
    <w:uiPriority w:val="99"/>
    <w:locked/>
    <w:rsid w:val="009D4752"/>
    <w:rPr>
      <w:sz w:val="22"/>
    </w:rPr>
  </w:style>
  <w:style w:type="paragraph" w:customStyle="1" w:styleId="LetterheadParagraph">
    <w:name w:val="Letterhead Paragraph"/>
    <w:basedOn w:val="Normal"/>
    <w:uiPriority w:val="99"/>
    <w:rsid w:val="009D4752"/>
    <w:rPr>
      <w:rFonts w:ascii="Arial Narrow" w:hAnsi="Arial Narrow"/>
    </w:rPr>
  </w:style>
  <w:style w:type="paragraph" w:customStyle="1" w:styleId="Bullettext">
    <w:name w:val="Bullet text"/>
    <w:basedOn w:val="List2"/>
    <w:uiPriority w:val="99"/>
    <w:rsid w:val="009D4752"/>
    <w:pPr>
      <w:ind w:left="360" w:firstLine="0"/>
      <w:contextualSpacing w:val="0"/>
      <w:jc w:val="both"/>
    </w:pPr>
    <w:rPr>
      <w:sz w:val="24"/>
    </w:rPr>
  </w:style>
  <w:style w:type="paragraph" w:styleId="List2">
    <w:name w:val="List 2"/>
    <w:basedOn w:val="Normal"/>
    <w:unhideWhenUsed/>
    <w:locked/>
    <w:rsid w:val="009A7B8B"/>
    <w:pPr>
      <w:suppressAutoHyphens w:val="0"/>
      <w:autoSpaceDN/>
      <w:spacing w:before="0" w:after="0"/>
      <w:ind w:left="720" w:hanging="360"/>
      <w:contextualSpacing/>
    </w:pPr>
    <w:rPr>
      <w:szCs w:val="20"/>
    </w:rPr>
  </w:style>
  <w:style w:type="paragraph" w:styleId="PlainText">
    <w:name w:val="Plain Text"/>
    <w:basedOn w:val="Normal"/>
    <w:link w:val="PlainTextChar"/>
    <w:unhideWhenUsed/>
    <w:locked/>
    <w:rsid w:val="009A7B8B"/>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locked/>
    <w:rsid w:val="009A7B8B"/>
    <w:rPr>
      <w:rFonts w:ascii="Consolas" w:hAnsi="Consolas"/>
      <w:sz w:val="21"/>
      <w:szCs w:val="21"/>
    </w:rPr>
  </w:style>
  <w:style w:type="character" w:customStyle="1" w:styleId="tablefootnoteChar">
    <w:name w:val="table footnote Char"/>
    <w:link w:val="tablefootnote"/>
    <w:uiPriority w:val="99"/>
    <w:locked/>
    <w:rsid w:val="009D4752"/>
    <w:rPr>
      <w:sz w:val="22"/>
    </w:rPr>
  </w:style>
  <w:style w:type="paragraph" w:customStyle="1" w:styleId="TitleSub">
    <w:name w:val="TitleSub"/>
    <w:basedOn w:val="Title"/>
    <w:link w:val="TitleSubChar"/>
    <w:autoRedefine/>
    <w:uiPriority w:val="99"/>
    <w:rsid w:val="009D4752"/>
    <w:pPr>
      <w:jc w:val="right"/>
    </w:pPr>
    <w:rPr>
      <w:b w:val="0"/>
      <w:bCs/>
      <w:color w:val="17365D"/>
      <w:spacing w:val="5"/>
      <w:szCs w:val="52"/>
    </w:rPr>
  </w:style>
  <w:style w:type="character" w:customStyle="1" w:styleId="TitleSubChar">
    <w:name w:val="TitleSub Char"/>
    <w:link w:val="TitleSub"/>
    <w:uiPriority w:val="99"/>
    <w:locked/>
    <w:rsid w:val="009D4752"/>
    <w:rPr>
      <w:rFonts w:ascii="Arial Bold" w:hAnsi="Arial Bold"/>
      <w:bCs/>
      <w:color w:val="17365D"/>
      <w:spacing w:val="5"/>
      <w:kern w:val="28"/>
      <w:sz w:val="48"/>
      <w:szCs w:val="52"/>
    </w:rPr>
  </w:style>
  <w:style w:type="paragraph" w:customStyle="1" w:styleId="TitleAdd">
    <w:name w:val="TitleAdd"/>
    <w:basedOn w:val="Title"/>
    <w:link w:val="TitleAddChar"/>
    <w:autoRedefine/>
    <w:uiPriority w:val="99"/>
    <w:rsid w:val="009D4752"/>
    <w:pPr>
      <w:jc w:val="right"/>
    </w:pPr>
    <w:rPr>
      <w:b w:val="0"/>
      <w:bCs/>
      <w:color w:val="17365D"/>
      <w:spacing w:val="5"/>
      <w:sz w:val="24"/>
    </w:rPr>
  </w:style>
  <w:style w:type="character" w:customStyle="1" w:styleId="TitleAddChar">
    <w:name w:val="TitleAdd Char"/>
    <w:link w:val="TitleAdd"/>
    <w:uiPriority w:val="99"/>
    <w:locked/>
    <w:rsid w:val="009D4752"/>
    <w:rPr>
      <w:rFonts w:ascii="Arial Bold" w:hAnsi="Arial Bold"/>
      <w:bCs/>
      <w:color w:val="17365D"/>
      <w:spacing w:val="5"/>
      <w:kern w:val="28"/>
      <w:sz w:val="24"/>
      <w:szCs w:val="56"/>
    </w:rPr>
  </w:style>
  <w:style w:type="paragraph" w:styleId="NoSpacing">
    <w:name w:val="No Spacing"/>
    <w:uiPriority w:val="1"/>
    <w:rsid w:val="009A7B8B"/>
    <w:rPr>
      <w:rFonts w:ascii="Arial" w:hAnsi="Arial"/>
    </w:rPr>
  </w:style>
  <w:style w:type="paragraph" w:customStyle="1" w:styleId="Default">
    <w:name w:val="Default"/>
    <w:rsid w:val="009D4752"/>
    <w:pPr>
      <w:autoSpaceDE w:val="0"/>
      <w:autoSpaceDN w:val="0"/>
      <w:adjustRightInd w:val="0"/>
    </w:pPr>
    <w:rPr>
      <w:rFonts w:ascii="Arial" w:hAnsi="Arial" w:cs="Arial"/>
      <w:color w:val="000000"/>
      <w:sz w:val="24"/>
      <w:szCs w:val="24"/>
    </w:rPr>
  </w:style>
  <w:style w:type="character" w:customStyle="1" w:styleId="pBChar">
    <w:name w:val="pB Char"/>
    <w:link w:val="pB"/>
    <w:locked/>
    <w:rsid w:val="009D4752"/>
    <w:rPr>
      <w:sz w:val="22"/>
    </w:rPr>
  </w:style>
  <w:style w:type="table" w:customStyle="1" w:styleId="EnergyPracticeTable">
    <w:name w:val="Energy Practice Table"/>
    <w:uiPriority w:val="99"/>
    <w:qFormat/>
    <w:rsid w:val="009D4752"/>
    <w:pPr>
      <w:spacing w:before="60" w:after="60"/>
      <w:jc w:val="center"/>
    </w:pPr>
    <w:rPr>
      <w:rFonts w:ascii="Palatino Linotype" w:hAnsi="Palatino Linotype"/>
    </w:rPr>
    <w:tblPr>
      <w:jc w:val="center"/>
      <w:tblInd w:w="0" w:type="dxa"/>
      <w:tblBorders>
        <w:bottom w:val="single" w:sz="4" w:space="0" w:color="A29784"/>
        <w:insideH w:val="single" w:sz="4" w:space="0" w:color="A29784"/>
        <w:insideV w:val="single" w:sz="4" w:space="0" w:color="A29784"/>
      </w:tblBorders>
      <w:tblCellMar>
        <w:top w:w="0" w:type="dxa"/>
        <w:left w:w="108" w:type="dxa"/>
        <w:bottom w:w="0" w:type="dxa"/>
        <w:right w:w="108" w:type="dxa"/>
      </w:tblCellMar>
    </w:tblPr>
    <w:trPr>
      <w:jc w:val="center"/>
    </w:trPr>
  </w:style>
  <w:style w:type="paragraph" w:styleId="ListNumber">
    <w:name w:val="List Number"/>
    <w:basedOn w:val="Normal"/>
    <w:qFormat/>
    <w:locked/>
    <w:rsid w:val="009A7B8B"/>
    <w:pPr>
      <w:numPr>
        <w:numId w:val="68"/>
      </w:numPr>
      <w:suppressAutoHyphens w:val="0"/>
      <w:autoSpaceDN/>
      <w:spacing w:before="0" w:after="0"/>
      <w:contextualSpacing/>
    </w:pPr>
    <w:rPr>
      <w:szCs w:val="20"/>
    </w:rPr>
  </w:style>
  <w:style w:type="table" w:customStyle="1" w:styleId="TableGrid10">
    <w:name w:val="Table Grid1"/>
    <w:basedOn w:val="TableNormal"/>
    <w:next w:val="TableGrid"/>
    <w:uiPriority w:val="39"/>
    <w:rsid w:val="009D475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uiPriority w:val="99"/>
    <w:rsid w:val="009D47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semiHidden/>
    <w:unhideWhenUsed/>
    <w:locked/>
    <w:rsid w:val="009A7B8B"/>
    <w:rPr>
      <w:color w:val="68952C" w:themeColor="followedHyperlink"/>
      <w:u w:val="single"/>
    </w:rPr>
  </w:style>
  <w:style w:type="numbering" w:customStyle="1" w:styleId="StyleNumberedLeft025Hanging025">
    <w:name w:val="Style Numbered Left:  0.25&quot; Hanging:  0.25&quot;"/>
    <w:basedOn w:val="NoList"/>
    <w:rsid w:val="009A7B8B"/>
    <w:pPr>
      <w:numPr>
        <w:numId w:val="17"/>
      </w:numPr>
    </w:pPr>
  </w:style>
  <w:style w:type="numbering" w:customStyle="1" w:styleId="StyleBulleted">
    <w:name w:val="Style Bulleted"/>
    <w:basedOn w:val="NoList"/>
    <w:rsid w:val="009A7B8B"/>
    <w:pPr>
      <w:numPr>
        <w:numId w:val="12"/>
      </w:numPr>
    </w:pPr>
  </w:style>
  <w:style w:type="numbering" w:customStyle="1" w:styleId="CnAListBullets">
    <w:name w:val="CnAListBullets"/>
    <w:rsid w:val="009D4752"/>
    <w:pPr>
      <w:numPr>
        <w:numId w:val="6"/>
      </w:numPr>
    </w:pPr>
  </w:style>
  <w:style w:type="numbering" w:customStyle="1" w:styleId="Style1">
    <w:name w:val="Style1"/>
    <w:rsid w:val="009D4752"/>
    <w:pPr>
      <w:numPr>
        <w:numId w:val="18"/>
      </w:numPr>
    </w:pPr>
  </w:style>
  <w:style w:type="numbering" w:customStyle="1" w:styleId="Itron">
    <w:name w:val="Itron"/>
    <w:rsid w:val="009D4752"/>
    <w:pPr>
      <w:numPr>
        <w:numId w:val="8"/>
      </w:numPr>
    </w:pPr>
  </w:style>
  <w:style w:type="numbering" w:customStyle="1" w:styleId="StyleNumbered">
    <w:name w:val="Style Numbered"/>
    <w:rsid w:val="009D4752"/>
    <w:pPr>
      <w:numPr>
        <w:numId w:val="16"/>
      </w:numPr>
    </w:pPr>
  </w:style>
  <w:style w:type="paragraph" w:customStyle="1" w:styleId="5thLevelHeadingStyle">
    <w:name w:val="5th Level Heading Style"/>
    <w:basedOn w:val="Normal"/>
    <w:link w:val="5thLevelHeadingStyleChar"/>
    <w:uiPriority w:val="99"/>
    <w:rsid w:val="009D4752"/>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9D4752"/>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9D4752"/>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9D4752"/>
    <w:rPr>
      <w:rFonts w:ascii="Arial Narrow" w:hAnsi="Arial Narrow"/>
      <w:b/>
      <w:color w:val="6F6754"/>
      <w:sz w:val="22"/>
    </w:rPr>
  </w:style>
  <w:style w:type="character" w:customStyle="1" w:styleId="acicollapsed1">
    <w:name w:val="acicollapsed1"/>
    <w:basedOn w:val="DefaultParagraphFont"/>
    <w:rsid w:val="009D4752"/>
    <w:rPr>
      <w:rFonts w:cs="Times New Roman"/>
      <w:vanish/>
    </w:rPr>
  </w:style>
  <w:style w:type="paragraph" w:customStyle="1" w:styleId="Alias">
    <w:name w:val="Alias"/>
    <w:uiPriority w:val="99"/>
    <w:rsid w:val="009D4752"/>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9D4752"/>
    <w:pPr>
      <w:widowControl w:val="0"/>
      <w:overflowPunct w:val="0"/>
      <w:autoSpaceDE w:val="0"/>
      <w:adjustRightInd w:val="0"/>
      <w:ind w:left="720"/>
      <w:textAlignment w:val="baseline"/>
    </w:pPr>
    <w:rPr>
      <w:rFonts w:ascii="Palatino" w:hAnsi="Palatino"/>
      <w:color w:val="000000"/>
    </w:rPr>
  </w:style>
  <w:style w:type="paragraph" w:styleId="BodyTextIndent2">
    <w:name w:val="Body Text Indent 2"/>
    <w:basedOn w:val="Normal"/>
    <w:link w:val="BodyTextIndent2Char"/>
    <w:unhideWhenUsed/>
    <w:locked/>
    <w:rsid w:val="009A7B8B"/>
    <w:pPr>
      <w:suppressAutoHyphens w:val="0"/>
      <w:autoSpaceDN/>
      <w:spacing w:before="0" w:line="480" w:lineRule="auto"/>
      <w:ind w:left="360"/>
    </w:pPr>
    <w:rPr>
      <w:szCs w:val="20"/>
    </w:rPr>
  </w:style>
  <w:style w:type="character" w:customStyle="1" w:styleId="BodyTextIndent2Char">
    <w:name w:val="Body Text Indent 2 Char"/>
    <w:basedOn w:val="DefaultParagraphFont"/>
    <w:link w:val="BodyTextIndent2"/>
    <w:rsid w:val="009A7B8B"/>
    <w:rPr>
      <w:rFonts w:ascii="Arial" w:hAnsi="Arial"/>
      <w:sz w:val="22"/>
    </w:rPr>
  </w:style>
  <w:style w:type="paragraph" w:customStyle="1" w:styleId="CoverFooter">
    <w:name w:val="Cover Footer"/>
    <w:basedOn w:val="Normal"/>
    <w:uiPriority w:val="99"/>
    <w:rsid w:val="009D4752"/>
    <w:pPr>
      <w:spacing w:before="160"/>
      <w:jc w:val="right"/>
    </w:pPr>
    <w:rPr>
      <w:sz w:val="16"/>
    </w:rPr>
  </w:style>
  <w:style w:type="paragraph" w:customStyle="1" w:styleId="ChapterFooter">
    <w:name w:val="Chapter Footer"/>
    <w:basedOn w:val="CoverFooter"/>
    <w:uiPriority w:val="99"/>
    <w:rsid w:val="009D4752"/>
  </w:style>
  <w:style w:type="character" w:customStyle="1" w:styleId="Char">
    <w:name w:val="Char"/>
    <w:basedOn w:val="DefaultParagraphFont"/>
    <w:uiPriority w:val="99"/>
    <w:rsid w:val="009D4752"/>
    <w:rPr>
      <w:rFonts w:ascii="Arial" w:hAnsi="Arial" w:cs="Times New Roman"/>
      <w:sz w:val="22"/>
      <w:lang w:val="en-US" w:eastAsia="en-US" w:bidi="ar-SA"/>
    </w:rPr>
  </w:style>
  <w:style w:type="paragraph" w:customStyle="1" w:styleId="Choice">
    <w:name w:val="Choice"/>
    <w:basedOn w:val="Normal"/>
    <w:uiPriority w:val="99"/>
    <w:rsid w:val="009D4752"/>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9D4752"/>
    <w:pPr>
      <w:spacing w:before="60"/>
    </w:pPr>
  </w:style>
  <w:style w:type="paragraph" w:customStyle="1" w:styleId="Confid">
    <w:name w:val="Confid"/>
    <w:basedOn w:val="Normal"/>
    <w:uiPriority w:val="99"/>
    <w:rsid w:val="009D4752"/>
    <w:pPr>
      <w:spacing w:after="240"/>
    </w:pPr>
    <w:rPr>
      <w:b/>
    </w:rPr>
  </w:style>
  <w:style w:type="paragraph" w:customStyle="1" w:styleId="CoverAddress">
    <w:name w:val="Cover Address"/>
    <w:basedOn w:val="Normal"/>
    <w:uiPriority w:val="99"/>
    <w:rsid w:val="009D4752"/>
    <w:pPr>
      <w:framePr w:hSpace="180" w:wrap="around" w:vAnchor="page" w:hAnchor="page" w:x="6912" w:y="576"/>
      <w:jc w:val="right"/>
    </w:pPr>
    <w:rPr>
      <w:noProof/>
    </w:rPr>
  </w:style>
  <w:style w:type="paragraph" w:customStyle="1" w:styleId="CoverClientName">
    <w:name w:val="Cover Client Name"/>
    <w:basedOn w:val="Normal"/>
    <w:next w:val="Normal"/>
    <w:uiPriority w:val="99"/>
    <w:rsid w:val="009D4752"/>
    <w:pPr>
      <w:spacing w:before="2220" w:line="720" w:lineRule="exact"/>
      <w:ind w:left="1985"/>
    </w:pPr>
    <w:rPr>
      <w:sz w:val="60"/>
    </w:rPr>
  </w:style>
  <w:style w:type="paragraph" w:customStyle="1" w:styleId="CoverConfidentiality">
    <w:name w:val="Cover Confidentiality"/>
    <w:basedOn w:val="Normal"/>
    <w:uiPriority w:val="99"/>
    <w:rsid w:val="009D4752"/>
    <w:pPr>
      <w:spacing w:before="800"/>
      <w:ind w:left="1985"/>
    </w:pPr>
    <w:rPr>
      <w:i/>
    </w:rPr>
  </w:style>
  <w:style w:type="paragraph" w:customStyle="1" w:styleId="CoverNarrative">
    <w:name w:val="Cover Narrative"/>
    <w:basedOn w:val="Normal"/>
    <w:uiPriority w:val="99"/>
    <w:rsid w:val="009D4752"/>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9D4752"/>
    <w:pPr>
      <w:spacing w:line="240" w:lineRule="auto"/>
    </w:pPr>
    <w:rPr>
      <w:sz w:val="16"/>
    </w:rPr>
  </w:style>
  <w:style w:type="paragraph" w:customStyle="1" w:styleId="CoverDate">
    <w:name w:val="Cover Date"/>
    <w:basedOn w:val="CoverNarrative"/>
    <w:uiPriority w:val="99"/>
    <w:rsid w:val="009D4752"/>
  </w:style>
  <w:style w:type="character" w:customStyle="1" w:styleId="CoverText">
    <w:name w:val="Cover Text"/>
    <w:rsid w:val="009A7B8B"/>
    <w:rPr>
      <w:rFonts w:ascii="Arial" w:hAnsi="Arial"/>
      <w:color w:val="auto"/>
      <w:sz w:val="22"/>
    </w:rPr>
  </w:style>
  <w:style w:type="paragraph" w:customStyle="1" w:styleId="Enclosures">
    <w:name w:val="Enclosures"/>
    <w:basedOn w:val="Normal"/>
    <w:uiPriority w:val="99"/>
    <w:rsid w:val="009D4752"/>
    <w:pPr>
      <w:spacing w:before="240"/>
    </w:pPr>
  </w:style>
  <w:style w:type="paragraph" w:customStyle="1" w:styleId="EndQ">
    <w:name w:val="End Q"/>
    <w:basedOn w:val="Normal"/>
    <w:uiPriority w:val="99"/>
    <w:rsid w:val="009D4752"/>
    <w:pPr>
      <w:pBdr>
        <w:bottom w:val="double" w:sz="6" w:space="1" w:color="auto"/>
      </w:pBdr>
      <w:spacing w:after="60"/>
    </w:pPr>
    <w:rPr>
      <w:rFonts w:ascii="Tms Rmn" w:hAnsi="Tms Rmn"/>
    </w:rPr>
  </w:style>
  <w:style w:type="table" w:customStyle="1" w:styleId="EnergyTable">
    <w:name w:val="Energy Table"/>
    <w:basedOn w:val="TableNormal"/>
    <w:uiPriority w:val="99"/>
    <w:qFormat/>
    <w:rsid w:val="009D4752"/>
    <w:pPr>
      <w:spacing w:before="40" w:after="40"/>
      <w:jc w:val="center"/>
    </w:pPr>
    <w:rPr>
      <w:rFonts w:ascii="Arial" w:hAnsi="Arial"/>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9D4752"/>
    <w:rPr>
      <w:rFonts w:ascii="Palatino Linotype" w:hAnsi="Palatino Linotype" w:cs="Arial"/>
      <w:b/>
      <w:bCs/>
      <w:color w:val="FFFFFF"/>
      <w:kern w:val="28"/>
      <w:position w:val="6"/>
      <w:sz w:val="24"/>
      <w:szCs w:val="24"/>
      <w:shd w:val="clear" w:color="auto" w:fill="A15F00"/>
    </w:rPr>
  </w:style>
  <w:style w:type="character" w:customStyle="1" w:styleId="TOCHeadingChar">
    <w:name w:val="TOC Heading Char"/>
    <w:aliases w:val="TOC Heading (Not in TOC) Char"/>
    <w:link w:val="TOCHeading"/>
    <w:uiPriority w:val="39"/>
    <w:locked/>
    <w:rsid w:val="009A7B8B"/>
    <w:rPr>
      <w:rFonts w:ascii="Arial Bold" w:eastAsia="Calibri" w:hAnsi="Arial Bold"/>
      <w:b/>
      <w:sz w:val="44"/>
      <w:szCs w:val="22"/>
    </w:rPr>
  </w:style>
  <w:style w:type="paragraph" w:customStyle="1" w:styleId="ExecSummaryHead1">
    <w:name w:val="Exec Summary Head 1"/>
    <w:basedOn w:val="TOCHeading"/>
    <w:next w:val="Normal"/>
    <w:link w:val="ExecSummaryHead1Char"/>
    <w:rsid w:val="009D4752"/>
    <w:rPr>
      <w:caps/>
    </w:rPr>
  </w:style>
  <w:style w:type="character" w:customStyle="1" w:styleId="ExecSummaryHead1Char">
    <w:name w:val="Exec Summary Head 1 Char"/>
    <w:basedOn w:val="TOCHeadingChar"/>
    <w:link w:val="ExecSummaryHead1"/>
    <w:locked/>
    <w:rsid w:val="009D4752"/>
    <w:rPr>
      <w:rFonts w:ascii="Arial" w:eastAsia="Calibri" w:hAnsi="Arial"/>
      <w:b/>
      <w:caps/>
      <w:sz w:val="32"/>
      <w:szCs w:val="22"/>
    </w:rPr>
  </w:style>
  <w:style w:type="paragraph" w:customStyle="1" w:styleId="Footnote">
    <w:name w:val="Footnote"/>
    <w:basedOn w:val="Normal"/>
    <w:link w:val="FootnoteChar"/>
    <w:autoRedefine/>
    <w:uiPriority w:val="99"/>
    <w:rsid w:val="009D4752"/>
    <w:pPr>
      <w:widowControl w:val="0"/>
    </w:pPr>
    <w:rPr>
      <w:rFonts w:ascii="Calibri" w:hAnsi="Calibri" w:cs="Calibri"/>
    </w:rPr>
  </w:style>
  <w:style w:type="character" w:customStyle="1" w:styleId="FootnoteChar">
    <w:name w:val="Footnote Char"/>
    <w:basedOn w:val="DefaultParagraphFont"/>
    <w:link w:val="Footnote"/>
    <w:uiPriority w:val="99"/>
    <w:locked/>
    <w:rsid w:val="009D4752"/>
    <w:rPr>
      <w:rFonts w:ascii="Calibri" w:hAnsi="Calibri" w:cs="Calibri"/>
      <w:sz w:val="22"/>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9D4752"/>
    <w:rPr>
      <w:rFonts w:cs="Times New Roman"/>
    </w:rPr>
  </w:style>
  <w:style w:type="paragraph" w:customStyle="1" w:styleId="Foreword">
    <w:name w:val="Foreword"/>
    <w:basedOn w:val="Normal"/>
    <w:next w:val="Normal"/>
    <w:uiPriority w:val="99"/>
    <w:rsid w:val="009D4752"/>
    <w:pPr>
      <w:keepNext/>
      <w:pageBreakBefore/>
      <w:pBdr>
        <w:bottom w:val="single" w:sz="12" w:space="1" w:color="auto"/>
      </w:pBdr>
    </w:pPr>
    <w:rPr>
      <w:b/>
      <w:i/>
      <w:caps/>
      <w:kern w:val="28"/>
    </w:rPr>
  </w:style>
  <w:style w:type="paragraph" w:customStyle="1" w:styleId="From">
    <w:name w:val="From"/>
    <w:basedOn w:val="Normal"/>
    <w:uiPriority w:val="99"/>
    <w:rsid w:val="009D4752"/>
    <w:pPr>
      <w:spacing w:before="60" w:after="40"/>
    </w:pPr>
  </w:style>
  <w:style w:type="paragraph" w:customStyle="1" w:styleId="Ghost">
    <w:name w:val="Ghost"/>
    <w:basedOn w:val="Normal"/>
    <w:uiPriority w:val="99"/>
    <w:rsid w:val="009D4752"/>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9D4752"/>
    <w:rPr>
      <w:rFonts w:ascii="Palatino Linotype" w:hAnsi="Palatino Linotype"/>
      <w:szCs w:val="24"/>
    </w:rPr>
  </w:style>
  <w:style w:type="table" w:customStyle="1" w:styleId="ItronBasic">
    <w:name w:val="ItronBasic"/>
    <w:basedOn w:val="TableNormal"/>
    <w:uiPriority w:val="99"/>
    <w:qFormat/>
    <w:rsid w:val="009D4752"/>
    <w:rPr>
      <w:rFonts w:ascii="Tms Rmn" w:hAnsi="Tms Rm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blStylePr w:type="firstRow">
      <w:rPr>
        <w:b/>
      </w:rPr>
      <w:tblPr/>
      <w:tcPr>
        <w:tcBorders>
          <w:top w:val="single" w:sz="12" w:space="0" w:color="auto"/>
          <w:left w:val="single" w:sz="12" w:space="0" w:color="auto"/>
          <w:bottom w:val="single" w:sz="12" w:space="0" w:color="auto"/>
          <w:right w:val="single" w:sz="12" w:space="0" w:color="auto"/>
        </w:tcBorders>
        <w:shd w:val="clear" w:color="auto" w:fill="D9D9D9" w:themeFill="background1" w:themeFillShade="D9"/>
      </w:tcPr>
    </w:tblStylePr>
  </w:style>
  <w:style w:type="paragraph" w:customStyle="1" w:styleId="L1Surv-Answer">
    <w:name w:val="L1 Surv - Answer"/>
    <w:uiPriority w:val="99"/>
    <w:rsid w:val="009D4752"/>
    <w:pPr>
      <w:keepLines/>
      <w:suppressLineNumbers/>
      <w:tabs>
        <w:tab w:val="left" w:pos="1800"/>
      </w:tabs>
      <w:spacing w:before="60"/>
      <w:ind w:left="1800" w:hanging="720"/>
    </w:pPr>
    <w:rPr>
      <w:rFonts w:ascii="Arial" w:hAnsi="Arial"/>
      <w:szCs w:val="24"/>
    </w:rPr>
  </w:style>
  <w:style w:type="character" w:customStyle="1" w:styleId="L1Surv-AnswerCharChar">
    <w:name w:val="L1 Surv - Answer Char Char"/>
    <w:basedOn w:val="DefaultParagraphFont"/>
    <w:uiPriority w:val="99"/>
    <w:rsid w:val="009D4752"/>
    <w:rPr>
      <w:rFonts w:ascii="Arial" w:hAnsi="Arial" w:cs="Times New Roman"/>
      <w:sz w:val="24"/>
      <w:szCs w:val="24"/>
      <w:lang w:val="en-US" w:eastAsia="en-US" w:bidi="ar-SA"/>
    </w:rPr>
  </w:style>
  <w:style w:type="paragraph" w:customStyle="1" w:styleId="L1Surv-Question">
    <w:name w:val="L1 Surv - Question"/>
    <w:next w:val="L1Surv-Answer"/>
    <w:uiPriority w:val="99"/>
    <w:rsid w:val="009D4752"/>
    <w:pPr>
      <w:keepNext/>
      <w:keepLines/>
      <w:tabs>
        <w:tab w:val="left" w:pos="1080"/>
      </w:tabs>
      <w:spacing w:before="480" w:after="120"/>
      <w:ind w:left="1080" w:hanging="1080"/>
    </w:pPr>
    <w:rPr>
      <w:rFonts w:ascii="Arial" w:hAnsi="Arial"/>
      <w:szCs w:val="24"/>
    </w:rPr>
  </w:style>
  <w:style w:type="character" w:customStyle="1" w:styleId="L1Surv-QuestionCharChar">
    <w:name w:val="L1 Surv - Question Char Char"/>
    <w:basedOn w:val="DefaultParagraphFont"/>
    <w:uiPriority w:val="99"/>
    <w:rsid w:val="009D4752"/>
    <w:rPr>
      <w:rFonts w:ascii="Arial" w:hAnsi="Arial" w:cs="Times New Roman"/>
      <w:sz w:val="24"/>
      <w:szCs w:val="24"/>
      <w:lang w:val="en-US" w:eastAsia="en-US" w:bidi="ar-SA"/>
    </w:rPr>
  </w:style>
  <w:style w:type="paragraph" w:customStyle="1" w:styleId="L2Surv-Answer">
    <w:name w:val="L2 Surv - Answer"/>
    <w:basedOn w:val="L1Surv-Answer"/>
    <w:uiPriority w:val="99"/>
    <w:rsid w:val="009D4752"/>
    <w:pPr>
      <w:ind w:left="2520"/>
    </w:pPr>
    <w:rPr>
      <w:szCs w:val="20"/>
    </w:rPr>
  </w:style>
  <w:style w:type="paragraph" w:customStyle="1" w:styleId="L2Surv-Question">
    <w:name w:val="L2 Surv - Question"/>
    <w:basedOn w:val="L1Surv-Question"/>
    <w:uiPriority w:val="99"/>
    <w:rsid w:val="009D4752"/>
    <w:pPr>
      <w:ind w:left="1800"/>
    </w:pPr>
    <w:rPr>
      <w:szCs w:val="20"/>
    </w:rPr>
  </w:style>
  <w:style w:type="paragraph" w:customStyle="1" w:styleId="L3Surv-Answer">
    <w:name w:val="L3 Surv - Answer"/>
    <w:basedOn w:val="L1Surv-Answer"/>
    <w:uiPriority w:val="99"/>
    <w:rsid w:val="009D4752"/>
    <w:pPr>
      <w:ind w:left="3600"/>
    </w:pPr>
    <w:rPr>
      <w:szCs w:val="20"/>
    </w:rPr>
  </w:style>
  <w:style w:type="paragraph" w:customStyle="1" w:styleId="L3Surv-Question">
    <w:name w:val="L3 Surv - Question"/>
    <w:basedOn w:val="L1Surv-Question"/>
    <w:uiPriority w:val="99"/>
    <w:rsid w:val="009D4752"/>
    <w:pPr>
      <w:ind w:left="2880"/>
    </w:pPr>
    <w:rPr>
      <w:szCs w:val="20"/>
    </w:rPr>
  </w:style>
  <w:style w:type="paragraph" w:customStyle="1" w:styleId="Level1">
    <w:name w:val="Level 1"/>
    <w:basedOn w:val="Normal"/>
    <w:uiPriority w:val="99"/>
    <w:rsid w:val="009D4752"/>
    <w:pPr>
      <w:widowControl w:val="0"/>
    </w:pPr>
    <w:rPr>
      <w:rFonts w:ascii="Times New Roman" w:hAnsi="Times New Roman"/>
      <w:sz w:val="24"/>
    </w:rPr>
  </w:style>
  <w:style w:type="paragraph" w:styleId="ListBullet4">
    <w:name w:val="List Bullet 4"/>
    <w:basedOn w:val="Normal"/>
    <w:unhideWhenUsed/>
    <w:locked/>
    <w:rsid w:val="009A7B8B"/>
    <w:pPr>
      <w:numPr>
        <w:numId w:val="66"/>
      </w:numPr>
      <w:suppressAutoHyphens w:val="0"/>
      <w:autoSpaceDN/>
      <w:spacing w:before="0" w:after="0"/>
      <w:contextualSpacing/>
    </w:pPr>
    <w:rPr>
      <w:szCs w:val="20"/>
    </w:rPr>
  </w:style>
  <w:style w:type="paragraph" w:styleId="ListNumber2">
    <w:name w:val="List Number 2"/>
    <w:basedOn w:val="Normal"/>
    <w:unhideWhenUsed/>
    <w:locked/>
    <w:rsid w:val="009A7B8B"/>
    <w:pPr>
      <w:numPr>
        <w:numId w:val="69"/>
      </w:numPr>
      <w:suppressAutoHyphens w:val="0"/>
      <w:autoSpaceDN/>
      <w:spacing w:before="0" w:after="0"/>
      <w:contextualSpacing/>
    </w:pPr>
    <w:rPr>
      <w:szCs w:val="20"/>
    </w:rPr>
  </w:style>
  <w:style w:type="paragraph" w:styleId="ListNumber3">
    <w:name w:val="List Number 3"/>
    <w:basedOn w:val="Normal"/>
    <w:unhideWhenUsed/>
    <w:locked/>
    <w:rsid w:val="009A7B8B"/>
    <w:pPr>
      <w:numPr>
        <w:numId w:val="70"/>
      </w:numPr>
      <w:suppressAutoHyphens w:val="0"/>
      <w:autoSpaceDN/>
      <w:spacing w:before="0" w:after="0"/>
      <w:contextualSpacing/>
    </w:pPr>
    <w:rPr>
      <w:szCs w:val="20"/>
    </w:rPr>
  </w:style>
  <w:style w:type="paragraph" w:customStyle="1" w:styleId="LongLabel">
    <w:name w:val="Long Label"/>
    <w:uiPriority w:val="99"/>
    <w:rsid w:val="009D4752"/>
    <w:pPr>
      <w:keepNext/>
      <w:ind w:right="1987"/>
      <w:jc w:val="both"/>
    </w:pPr>
    <w:rPr>
      <w:rFonts w:ascii="Tms Rmn" w:hAnsi="Tms Rmn"/>
    </w:rPr>
  </w:style>
  <w:style w:type="paragraph" w:customStyle="1" w:styleId="Normal0pt">
    <w:name w:val="Normal 0pt"/>
    <w:basedOn w:val="Normal"/>
    <w:uiPriority w:val="99"/>
    <w:rsid w:val="009D4752"/>
  </w:style>
  <w:style w:type="paragraph" w:customStyle="1" w:styleId="Number">
    <w:name w:val="Number"/>
    <w:basedOn w:val="NormalIndent"/>
    <w:uiPriority w:val="99"/>
    <w:rsid w:val="009D4752"/>
    <w:pPr>
      <w:numPr>
        <w:numId w:val="9"/>
      </w:numPr>
    </w:pPr>
    <w:rPr>
      <w:rFonts w:ascii="Century Schoolbook" w:hAnsi="Century Schoolbook"/>
      <w:sz w:val="24"/>
    </w:rPr>
  </w:style>
  <w:style w:type="paragraph" w:customStyle="1" w:styleId="PADate">
    <w:name w:val="PA Date"/>
    <w:basedOn w:val="Normal"/>
    <w:uiPriority w:val="99"/>
    <w:rsid w:val="009D4752"/>
    <w:pPr>
      <w:spacing w:before="280" w:after="240"/>
    </w:pPr>
  </w:style>
  <w:style w:type="paragraph" w:customStyle="1" w:styleId="quest">
    <w:name w:val="quest"/>
    <w:basedOn w:val="BodyText"/>
    <w:uiPriority w:val="99"/>
    <w:rsid w:val="009D4752"/>
    <w:pPr>
      <w:ind w:left="864" w:hanging="432"/>
      <w:jc w:val="both"/>
    </w:pPr>
    <w:rPr>
      <w:rFonts w:ascii="CG Times (W1)" w:hAnsi="CG Times (W1)"/>
    </w:rPr>
  </w:style>
  <w:style w:type="paragraph" w:customStyle="1" w:styleId="SignOff">
    <w:name w:val="Sign Off"/>
    <w:basedOn w:val="Normal"/>
    <w:uiPriority w:val="99"/>
    <w:rsid w:val="009D4752"/>
    <w:pPr>
      <w:spacing w:before="720"/>
    </w:pPr>
  </w:style>
  <w:style w:type="numbering" w:customStyle="1" w:styleId="StyleBulletedLeft0Hanging03">
    <w:name w:val="Style Bulleted Left:  0&quot; Hanging:  0.3&quot;"/>
    <w:basedOn w:val="NoList"/>
    <w:rsid w:val="009A7B8B"/>
    <w:pPr>
      <w:numPr>
        <w:numId w:val="13"/>
      </w:numPr>
    </w:pPr>
  </w:style>
  <w:style w:type="numbering" w:customStyle="1" w:styleId="StyleBulleted6">
    <w:name w:val="Style Bulleted6"/>
    <w:rsid w:val="009A7B8B"/>
    <w:pPr>
      <w:numPr>
        <w:numId w:val="14"/>
      </w:numPr>
    </w:pPr>
  </w:style>
  <w:style w:type="numbering" w:customStyle="1" w:styleId="StyleBulleted9">
    <w:name w:val="Style Bulleted9"/>
    <w:basedOn w:val="NoList"/>
    <w:rsid w:val="009A7B8B"/>
    <w:pPr>
      <w:numPr>
        <w:numId w:val="15"/>
      </w:numPr>
    </w:pPr>
  </w:style>
  <w:style w:type="paragraph" w:customStyle="1" w:styleId="Subject">
    <w:name w:val="Subject"/>
    <w:basedOn w:val="Normal"/>
    <w:uiPriority w:val="99"/>
    <w:rsid w:val="009D4752"/>
    <w:pPr>
      <w:spacing w:before="60"/>
    </w:pPr>
    <w:rPr>
      <w:b/>
      <w:caps/>
    </w:rPr>
  </w:style>
  <w:style w:type="paragraph" w:customStyle="1" w:styleId="Surv-Direction">
    <w:name w:val="Surv - Direction"/>
    <w:uiPriority w:val="99"/>
    <w:rsid w:val="009D4752"/>
    <w:rPr>
      <w:rFonts w:ascii="Arial" w:hAnsi="Arial"/>
      <w:caps/>
      <w:color w:val="FF0000"/>
      <w:szCs w:val="24"/>
    </w:rPr>
  </w:style>
  <w:style w:type="character" w:customStyle="1" w:styleId="Surv-DirectionChar">
    <w:name w:val="Surv - Direction Char"/>
    <w:basedOn w:val="DefaultParagraphFont"/>
    <w:uiPriority w:val="99"/>
    <w:rsid w:val="009D4752"/>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9D4752"/>
    <w:rPr>
      <w:rFonts w:ascii="Arial" w:hAnsi="Arial"/>
      <w:b/>
      <w:bCs/>
      <w:color w:val="0000FF"/>
      <w:szCs w:val="24"/>
    </w:rPr>
  </w:style>
  <w:style w:type="character" w:customStyle="1" w:styleId="Surv-ReplaceCodeCharChar">
    <w:name w:val="Surv - Replace Code Char Char"/>
    <w:basedOn w:val="DefaultParagraphFont"/>
    <w:uiPriority w:val="99"/>
    <w:rsid w:val="009D4752"/>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9D4752"/>
    <w:pPr>
      <w:numPr>
        <w:ilvl w:val="12"/>
      </w:numPr>
      <w:spacing w:after="80"/>
      <w:jc w:val="center"/>
    </w:pPr>
    <w:rPr>
      <w:rFonts w:ascii="Century Gothic" w:hAnsi="Century Gothic"/>
      <w:sz w:val="18"/>
    </w:rPr>
  </w:style>
  <w:style w:type="paragraph" w:customStyle="1" w:styleId="TableBodyHeading">
    <w:name w:val="Table Body Heading"/>
    <w:basedOn w:val="TableBody"/>
    <w:uiPriority w:val="99"/>
    <w:rsid w:val="009D4752"/>
    <w:pPr>
      <w:ind w:left="144" w:hanging="144"/>
      <w:jc w:val="left"/>
    </w:pPr>
    <w:rPr>
      <w:b/>
    </w:rPr>
  </w:style>
  <w:style w:type="table" w:styleId="TableClassic2">
    <w:name w:val="Table Classic 2"/>
    <w:basedOn w:val="TableNormal"/>
    <w:locked/>
    <w:rsid w:val="009A7B8B"/>
    <w:pPr>
      <w:tabs>
        <w:tab w:val="left" w:pos="360"/>
        <w:tab w:val="left" w:pos="720"/>
        <w:tab w:val="left" w:pos="1080"/>
        <w:tab w:val="left" w:pos="1440"/>
      </w:tabs>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ableHeading0">
    <w:name w:val="Table Heading"/>
    <w:basedOn w:val="Normal"/>
    <w:uiPriority w:val="99"/>
    <w:rsid w:val="009D4752"/>
    <w:pPr>
      <w:keepNext/>
      <w:numPr>
        <w:ilvl w:val="12"/>
      </w:numPr>
      <w:spacing w:after="80"/>
      <w:jc w:val="center"/>
    </w:pPr>
    <w:rPr>
      <w:rFonts w:ascii="Century Gothic" w:hAnsi="Century Gothic"/>
      <w:b/>
      <w:caps/>
      <w:sz w:val="18"/>
    </w:rPr>
  </w:style>
  <w:style w:type="paragraph" w:customStyle="1" w:styleId="TableHeadings">
    <w:name w:val="Table Headings"/>
    <w:basedOn w:val="Normal"/>
    <w:uiPriority w:val="99"/>
    <w:rsid w:val="009D4752"/>
    <w:pPr>
      <w:spacing w:before="60"/>
      <w:jc w:val="right"/>
    </w:pPr>
    <w:rPr>
      <w:b/>
    </w:rPr>
  </w:style>
  <w:style w:type="table" w:styleId="TableList7">
    <w:name w:val="Table List 7"/>
    <w:basedOn w:val="TableNormal"/>
    <w:locked/>
    <w:rsid w:val="009A7B8B"/>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tablerowhead">
    <w:name w:val="table row head"/>
    <w:basedOn w:val="Normal"/>
    <w:uiPriority w:val="99"/>
    <w:rsid w:val="009D4752"/>
    <w:pPr>
      <w:overflowPunct w:val="0"/>
      <w:autoSpaceDE w:val="0"/>
      <w:adjustRightInd w:val="0"/>
      <w:spacing w:before="60" w:after="60"/>
      <w:textAlignment w:val="baseline"/>
    </w:pPr>
    <w:rPr>
      <w:rFonts w:ascii="Helvetica" w:hAnsi="Helvetica"/>
    </w:rPr>
  </w:style>
  <w:style w:type="paragraph" w:customStyle="1" w:styleId="TableText1">
    <w:name w:val="Table Text"/>
    <w:basedOn w:val="Normal"/>
    <w:autoRedefine/>
    <w:uiPriority w:val="99"/>
    <w:rsid w:val="009D4752"/>
    <w:pPr>
      <w:widowControl w:val="0"/>
      <w:jc w:val="center"/>
    </w:pPr>
    <w:rPr>
      <w:rFonts w:ascii="Calibri" w:hAnsi="Calibri" w:cs="Arial"/>
      <w:noProof/>
      <w:szCs w:val="18"/>
    </w:rPr>
  </w:style>
  <w:style w:type="paragraph" w:customStyle="1" w:styleId="TOCNormal">
    <w:name w:val="TOC Normal"/>
    <w:basedOn w:val="TOCHeading"/>
    <w:uiPriority w:val="99"/>
    <w:rsid w:val="009D4752"/>
    <w:pPr>
      <w:spacing w:before="240" w:after="0"/>
    </w:pPr>
    <w:rPr>
      <w:sz w:val="26"/>
      <w:szCs w:val="20"/>
    </w:rPr>
  </w:style>
  <w:style w:type="paragraph" w:customStyle="1" w:styleId="FaxBodyText">
    <w:name w:val="Fax Body Text"/>
    <w:basedOn w:val="Normal"/>
    <w:rsid w:val="009D4752"/>
    <w:pPr>
      <w:framePr w:hSpace="180" w:wrap="around" w:vAnchor="text" w:hAnchor="text" w:y="55"/>
    </w:pPr>
    <w:rPr>
      <w:sz w:val="18"/>
    </w:rPr>
  </w:style>
  <w:style w:type="table" w:styleId="ColorfulList-Accent5">
    <w:name w:val="Colorful List Accent 5"/>
    <w:basedOn w:val="TableNormal"/>
    <w:uiPriority w:val="72"/>
    <w:rsid w:val="009D4752"/>
    <w:rPr>
      <w:color w:val="000000" w:themeColor="text1"/>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styleId="ColorfulList-Accent4">
    <w:name w:val="Colorful List Accent 4"/>
    <w:basedOn w:val="TableNormal"/>
    <w:uiPriority w:val="72"/>
    <w:rsid w:val="009D4752"/>
    <w:rPr>
      <w:color w:val="000000" w:themeColor="text1"/>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LightList-Accent6">
    <w:name w:val="Light List Accent 6"/>
    <w:basedOn w:val="TableNormal"/>
    <w:uiPriority w:val="61"/>
    <w:rsid w:val="009D4752"/>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customStyle="1" w:styleId="EnergyPracticeTable1">
    <w:name w:val="Energy Practice Table1"/>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100" w:beforeAutospacing="1" w:afterLines="0" w:after="100" w:afterAutospacing="1" w:line="240" w:lineRule="auto"/>
        <w:jc w:val="center"/>
      </w:pPr>
      <w:rPr>
        <w:rFonts w:ascii="Tahoma" w:hAnsi="Tahoma" w:cs="Tahoma" w:hint="default"/>
        <w:b/>
        <w:color w:val="FFFFFF"/>
        <w:sz w:val="20"/>
        <w:szCs w:val="20"/>
      </w:rPr>
      <w:tblPr/>
      <w:tcPr>
        <w:tcBorders>
          <w:top w:val="nil"/>
          <w:left w:val="nil"/>
          <w:bottom w:val="single" w:sz="4" w:space="0" w:color="993300"/>
          <w:right w:val="nil"/>
          <w:insideH w:val="nil"/>
          <w:insideV w:val="single" w:sz="4" w:space="0" w:color="FFFFFF"/>
          <w:tl2br w:val="nil"/>
          <w:tr2bl w:val="nil"/>
        </w:tcBorders>
        <w:shd w:val="clear" w:color="auto" w:fill="A29784"/>
        <w:vAlign w:val="both"/>
      </w:tcPr>
    </w:tblStylePr>
    <w:tblStylePr w:type="firstCol">
      <w:pPr>
        <w:wordWrap/>
        <w:spacing w:beforeLines="0" w:before="100" w:beforeAutospacing="1" w:afterLines="0" w:after="100" w:afterAutospacing="1" w:line="240" w:lineRule="auto"/>
        <w:jc w:val="left"/>
      </w:pPr>
      <w:rPr>
        <w:rFonts w:ascii="Tahoma" w:hAnsi="Tahoma" w:cs="Tahoma" w:hint="default"/>
        <w:color w:val="auto"/>
        <w:sz w:val="20"/>
        <w:szCs w:val="20"/>
      </w:rPr>
    </w:tblStylePr>
  </w:style>
  <w:style w:type="table" w:customStyle="1" w:styleId="Style32">
    <w:name w:val="Style32"/>
    <w:basedOn w:val="TableNormal"/>
    <w:uiPriority w:val="99"/>
    <w:qFormat/>
    <w:rsid w:val="009D4752"/>
    <w:pPr>
      <w:jc w:val="center"/>
    </w:pPr>
    <w:rPr>
      <w:rFonts w:ascii="Palatino Linotype" w:hAnsi="Palatino Linotype"/>
      <w:sz w:val="22"/>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Palatino Linotype" w:hAnsi="Palatino Linotype"/>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Palatino Linotype" w:hAnsi="Palatino Linotype"/>
        <w:color w:val="auto"/>
        <w:sz w:val="22"/>
      </w:rPr>
    </w:tblStylePr>
  </w:style>
  <w:style w:type="paragraph" w:customStyle="1" w:styleId="Finding">
    <w:name w:val="Finding"/>
    <w:basedOn w:val="Normal"/>
    <w:link w:val="FindingChar"/>
    <w:rsid w:val="009D4752"/>
    <w:pPr>
      <w:ind w:left="1080" w:hanging="360"/>
    </w:pPr>
  </w:style>
  <w:style w:type="character" w:customStyle="1" w:styleId="FindingChar">
    <w:name w:val="Finding Char"/>
    <w:basedOn w:val="DefaultParagraphFont"/>
    <w:link w:val="Finding"/>
    <w:rsid w:val="009D4752"/>
    <w:rPr>
      <w:rFonts w:ascii="Arial" w:hAnsi="Arial"/>
      <w:sz w:val="22"/>
    </w:rPr>
  </w:style>
  <w:style w:type="table" w:customStyle="1" w:styleId="EnergyPracticeTable2">
    <w:name w:val="Energy Practice Table2"/>
    <w:basedOn w:val="TableNormal"/>
    <w:uiPriority w:val="99"/>
    <w:qFormat/>
    <w:rsid w:val="009D4752"/>
    <w:pPr>
      <w:spacing w:before="60" w:after="60"/>
      <w:jc w:val="center"/>
    </w:pPr>
    <w:rPr>
      <w:rFonts w:ascii="Palatino Linotype" w:hAnsi="Palatino Linotype"/>
    </w:rPr>
    <w:tblPr>
      <w:tblBorders>
        <w:bottom w:val="single" w:sz="4" w:space="0" w:color="A29784"/>
        <w:insideH w:val="single" w:sz="4" w:space="0" w:color="A29784"/>
        <w:insideV w:val="single" w:sz="4" w:space="0" w:color="A29784"/>
      </w:tblBorders>
    </w:tbl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styleId="TableList4">
    <w:name w:val="Table List 4"/>
    <w:basedOn w:val="TableNormal"/>
    <w:locked/>
    <w:rsid w:val="009D475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MediumShading1-Accent11">
    <w:name w:val="Medium Shading 1 - Accent 11"/>
    <w:basedOn w:val="TableNormal"/>
    <w:uiPriority w:val="63"/>
    <w:rsid w:val="009D475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Questionfollowon">
    <w:name w:val="Question follow on"/>
    <w:basedOn w:val="Question"/>
    <w:next w:val="Normal"/>
    <w:rsid w:val="009D4752"/>
    <w:pPr>
      <w:keepNext/>
      <w:tabs>
        <w:tab w:val="left" w:pos="1260"/>
      </w:tabs>
      <w:overflowPunct w:val="0"/>
      <w:autoSpaceDE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
    <w:rsid w:val="009D4752"/>
    <w:rPr>
      <w:color w:val="000080"/>
      <w:sz w:val="22"/>
    </w:rPr>
  </w:style>
  <w:style w:type="character" w:customStyle="1" w:styleId="SourceChar">
    <w:name w:val="Source Char"/>
    <w:basedOn w:val="DefaultParagraphFont"/>
    <w:link w:val="Source"/>
    <w:rsid w:val="009D4752"/>
    <w:rPr>
      <w:rFonts w:ascii="Arial" w:hAnsi="Arial"/>
      <w:i/>
      <w:color w:val="000000" w:themeColor="text1"/>
      <w:sz w:val="16"/>
      <w:szCs w:val="24"/>
    </w:rPr>
  </w:style>
  <w:style w:type="table" w:styleId="TableContemporary">
    <w:name w:val="Table Contemporary"/>
    <w:basedOn w:val="TableNormal"/>
    <w:locked/>
    <w:rsid w:val="009D475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IntenseEmphasis">
    <w:name w:val="Intense Emphasis"/>
    <w:basedOn w:val="DefaultParagraphFont"/>
    <w:uiPriority w:val="21"/>
    <w:rsid w:val="009D4752"/>
    <w:rPr>
      <w:b/>
      <w:bCs/>
      <w:i/>
      <w:iCs/>
      <w:color w:val="93D500" w:themeColor="accent1"/>
    </w:rPr>
  </w:style>
  <w:style w:type="table" w:customStyle="1" w:styleId="ComEdTable">
    <w:name w:val="ComEd Table"/>
    <w:basedOn w:val="TableNormal"/>
    <w:uiPriority w:val="99"/>
    <w:qFormat/>
    <w:rsid w:val="009D4752"/>
    <w:pPr>
      <w:jc w:val="right"/>
    </w:pPr>
    <w:rPr>
      <w:rFonts w:ascii="Arial Narrow" w:hAnsi="Arial Narrow"/>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IntenseReference">
    <w:name w:val="Intense Reference"/>
    <w:basedOn w:val="DefaultParagraphFont"/>
    <w:uiPriority w:val="32"/>
    <w:qFormat/>
    <w:rsid w:val="009A7B8B"/>
    <w:rPr>
      <w:b/>
      <w:bCs/>
      <w:smallCaps/>
      <w:color w:val="auto"/>
      <w:spacing w:val="5"/>
    </w:rPr>
  </w:style>
  <w:style w:type="table" w:customStyle="1" w:styleId="MediumShading1-Accent61">
    <w:name w:val="Medium Shading 1 - Accent 61"/>
    <w:basedOn w:val="TableNormal"/>
    <w:next w:val="MediumShading1-Accent6"/>
    <w:uiPriority w:val="63"/>
    <w:rsid w:val="009D4752"/>
    <w:rPr>
      <w:rFonts w:eastAsia="Calibri"/>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A7B8B"/>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customStyle="1" w:styleId="TableBullet">
    <w:name w:val="Table Bullet"/>
    <w:basedOn w:val="Normal"/>
    <w:link w:val="TableBulletChar"/>
    <w:qFormat/>
    <w:rsid w:val="009A7B8B"/>
    <w:pPr>
      <w:keepNext/>
      <w:numPr>
        <w:numId w:val="73"/>
      </w:numPr>
      <w:suppressAutoHyphens w:val="0"/>
      <w:autoSpaceDN/>
      <w:spacing w:before="40" w:after="40" w:line="240" w:lineRule="atLeast"/>
    </w:pPr>
    <w:rPr>
      <w:rFonts w:cs="Arial"/>
      <w:szCs w:val="20"/>
    </w:rPr>
  </w:style>
  <w:style w:type="character" w:customStyle="1" w:styleId="TableBulletChar">
    <w:name w:val="Table Bullet Char"/>
    <w:link w:val="TableBullet"/>
    <w:rsid w:val="009A7B8B"/>
    <w:rPr>
      <w:rFonts w:ascii="Arial" w:hAnsi="Arial" w:cs="Arial"/>
      <w:sz w:val="22"/>
    </w:rPr>
  </w:style>
  <w:style w:type="paragraph" w:customStyle="1" w:styleId="FooterAddress">
    <w:name w:val="Footer Address"/>
    <w:basedOn w:val="Footer"/>
    <w:link w:val="FooterAddressChar"/>
    <w:rsid w:val="009A7B8B"/>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9A7B8B"/>
    <w:rPr>
      <w:rFonts w:ascii="Arial" w:hAnsi="Arial"/>
      <w:color w:val="555759"/>
      <w:sz w:val="16"/>
    </w:rPr>
  </w:style>
  <w:style w:type="paragraph" w:customStyle="1" w:styleId="Headerinfo">
    <w:name w:val="Header info"/>
    <w:basedOn w:val="Normal"/>
    <w:rsid w:val="009D4752"/>
    <w:pPr>
      <w:tabs>
        <w:tab w:val="right" w:pos="9000"/>
      </w:tabs>
      <w:spacing w:line="276" w:lineRule="auto"/>
    </w:pPr>
    <w:rPr>
      <w:rFonts w:cs="Arial"/>
      <w:noProof/>
      <w:color w:val="545759"/>
      <w:sz w:val="24"/>
      <w:szCs w:val="21"/>
      <w:lang w:val="fr-FR"/>
    </w:rPr>
  </w:style>
  <w:style w:type="paragraph" w:customStyle="1" w:styleId="Heading4b">
    <w:name w:val="Heading 4b"/>
    <w:basedOn w:val="Normal"/>
    <w:rsid w:val="009D4752"/>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ResumeBullet">
    <w:name w:val="Resume Bullet"/>
    <w:basedOn w:val="BodyText"/>
    <w:link w:val="ResumeBulletChar"/>
    <w:autoRedefine/>
    <w:rsid w:val="009D4752"/>
    <w:pPr>
      <w:keepLines/>
      <w:numPr>
        <w:numId w:val="10"/>
      </w:numPr>
    </w:pPr>
    <w:rPr>
      <w:bCs/>
      <w:color w:val="545759"/>
      <w:lang w:val="en-GB" w:eastAsia="x-none"/>
    </w:rPr>
  </w:style>
  <w:style w:type="character" w:customStyle="1" w:styleId="ResumeBulletChar">
    <w:name w:val="Resume Bullet Char"/>
    <w:link w:val="ResumeBullet"/>
    <w:rsid w:val="009D4752"/>
    <w:rPr>
      <w:rFonts w:ascii="Arial" w:hAnsi="Arial"/>
      <w:bCs/>
      <w:color w:val="545759"/>
      <w:sz w:val="22"/>
      <w:lang w:val="en-GB" w:eastAsia="x-none"/>
    </w:rPr>
  </w:style>
  <w:style w:type="paragraph" w:customStyle="1" w:styleId="SectionHeading">
    <w:name w:val="Section Heading"/>
    <w:basedOn w:val="Normal"/>
    <w:autoRedefine/>
    <w:rsid w:val="009D4752"/>
    <w:pPr>
      <w:keepNext/>
      <w:pBdr>
        <w:top w:val="single" w:sz="4" w:space="1" w:color="95D600"/>
        <w:left w:val="single" w:sz="4" w:space="4" w:color="95D600"/>
        <w:bottom w:val="single" w:sz="4" w:space="1" w:color="95D600"/>
        <w:right w:val="single" w:sz="4" w:space="4" w:color="95D600"/>
      </w:pBdr>
      <w:shd w:val="clear" w:color="auto" w:fill="95D600"/>
      <w:spacing w:before="240" w:line="276" w:lineRule="auto"/>
    </w:pPr>
    <w:rPr>
      <w:rFonts w:eastAsia="Calibri" w:cs="Arial"/>
      <w:b/>
      <w:bCs/>
      <w:color w:val="FFFFFF" w:themeColor="background1"/>
      <w:lang w:val="en-GB"/>
    </w:rPr>
  </w:style>
  <w:style w:type="paragraph" w:customStyle="1" w:styleId="SubHeaderBold">
    <w:name w:val="Sub Header Bold"/>
    <w:basedOn w:val="Normal"/>
    <w:rsid w:val="009D4752"/>
    <w:pPr>
      <w:ind w:left="360" w:hanging="360"/>
    </w:pPr>
    <w:rPr>
      <w:rFonts w:cs="Arial"/>
      <w:b/>
      <w:noProof/>
      <w:sz w:val="28"/>
      <w:lang w:val="en-GB"/>
    </w:rPr>
  </w:style>
  <w:style w:type="character" w:customStyle="1" w:styleId="ProposalBodyHeading">
    <w:name w:val="Proposal Body Heading"/>
    <w:basedOn w:val="DefaultParagraphFont"/>
    <w:uiPriority w:val="1"/>
    <w:rsid w:val="009D4752"/>
    <w:rPr>
      <w:rFonts w:ascii="Arial" w:hAnsi="Arial"/>
      <w:b/>
      <w:color w:val="555759"/>
      <w:sz w:val="22"/>
    </w:rPr>
  </w:style>
  <w:style w:type="character" w:customStyle="1" w:styleId="TOC1Char">
    <w:name w:val="TOC 1 Char"/>
    <w:link w:val="TOC1"/>
    <w:uiPriority w:val="39"/>
    <w:rsid w:val="009A7B8B"/>
    <w:rPr>
      <w:rFonts w:ascii="Arial" w:hAnsi="Arial"/>
      <w:b/>
      <w:sz w:val="24"/>
      <w:szCs w:val="24"/>
    </w:rPr>
  </w:style>
  <w:style w:type="table" w:styleId="ListTable3-Accent1">
    <w:name w:val="List Table 3 Accent 1"/>
    <w:basedOn w:val="TableNormal"/>
    <w:uiPriority w:val="99"/>
    <w:qFormat/>
    <w:rsid w:val="009D4752"/>
    <w:pPr>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ResumeSubHead">
    <w:name w:val="Resume Sub Head"/>
    <w:basedOn w:val="Normal"/>
    <w:rsid w:val="009D4752"/>
    <w:pPr>
      <w:spacing w:line="276" w:lineRule="auto"/>
      <w:ind w:left="360" w:hanging="360"/>
    </w:pPr>
    <w:rPr>
      <w:rFonts w:cs="Arial"/>
      <w:b/>
      <w:lang w:val="en-GB"/>
    </w:rPr>
  </w:style>
  <w:style w:type="paragraph" w:customStyle="1" w:styleId="ResumeParagraphText">
    <w:name w:val="Resume Paragraph Text"/>
    <w:basedOn w:val="Normal"/>
    <w:link w:val="ResumeParagraphTextChar"/>
    <w:rsid w:val="009D4752"/>
    <w:pPr>
      <w:spacing w:line="276" w:lineRule="auto"/>
    </w:pPr>
    <w:rPr>
      <w:lang w:val="en-GB"/>
    </w:rPr>
  </w:style>
  <w:style w:type="character" w:customStyle="1" w:styleId="ResumeParagraphTextChar">
    <w:name w:val="Resume Paragraph Text Char"/>
    <w:basedOn w:val="DefaultParagraphFont"/>
    <w:link w:val="ResumeParagraphText"/>
    <w:rsid w:val="009D4752"/>
    <w:rPr>
      <w:rFonts w:ascii="Arial" w:hAnsi="Arial"/>
      <w:sz w:val="22"/>
      <w:lang w:val="en-GB"/>
    </w:rPr>
  </w:style>
  <w:style w:type="paragraph" w:customStyle="1" w:styleId="ProposalTitleGreen">
    <w:name w:val="Proposal Title Green"/>
    <w:basedOn w:val="Header"/>
    <w:link w:val="ProposalTitleGreenChar"/>
    <w:rsid w:val="009D4752"/>
    <w:pPr>
      <w:widowControl w:val="0"/>
      <w:spacing w:before="240" w:after="240"/>
    </w:pPr>
    <w:rPr>
      <w:b/>
      <w:color w:val="95D600"/>
      <w:sz w:val="24"/>
    </w:rPr>
  </w:style>
  <w:style w:type="character" w:customStyle="1" w:styleId="ProposalTitleGreenChar">
    <w:name w:val="Proposal Title Green Char"/>
    <w:basedOn w:val="HeaderChar"/>
    <w:link w:val="ProposalTitleGreen"/>
    <w:rsid w:val="009D4752"/>
    <w:rPr>
      <w:rFonts w:ascii="Arial" w:hAnsi="Arial"/>
      <w:b/>
      <w:color w:val="95D600"/>
      <w:sz w:val="24"/>
      <w:szCs w:val="24"/>
    </w:rPr>
  </w:style>
  <w:style w:type="paragraph" w:customStyle="1" w:styleId="Heading3Appendix">
    <w:name w:val="Heading 3 Appendix"/>
    <w:basedOn w:val="Heading3"/>
    <w:rsid w:val="009D4752"/>
    <w:pPr>
      <w:ind w:left="2160" w:hanging="180"/>
    </w:pPr>
    <w:rPr>
      <w:rFonts w:ascii="Palatino Linotype" w:hAnsi="Palatino Linotype"/>
      <w:i/>
    </w:rPr>
  </w:style>
  <w:style w:type="paragraph" w:customStyle="1" w:styleId="StyleSourceFirstline044">
    <w:name w:val="Style Source + First line:  0.44&quot;"/>
    <w:basedOn w:val="Source"/>
    <w:rsid w:val="009D4752"/>
    <w:pPr>
      <w:ind w:firstLine="634"/>
    </w:pPr>
    <w:rPr>
      <w:iCs/>
    </w:rPr>
  </w:style>
  <w:style w:type="paragraph" w:customStyle="1" w:styleId="StyleSourceFirstline106">
    <w:name w:val="Style Source + First line:  1.06&quot;"/>
    <w:basedOn w:val="Source"/>
    <w:rsid w:val="009D4752"/>
    <w:pPr>
      <w:ind w:firstLine="1526"/>
    </w:pPr>
    <w:rPr>
      <w:iCs/>
    </w:rPr>
  </w:style>
  <w:style w:type="paragraph" w:customStyle="1" w:styleId="Instructions">
    <w:name w:val="Instructions"/>
    <w:basedOn w:val="BodyText"/>
    <w:next w:val="Normal"/>
    <w:qFormat/>
    <w:rsid w:val="009A7B8B"/>
    <w:rPr>
      <w:color w:val="7030A0"/>
    </w:rPr>
  </w:style>
  <w:style w:type="character" w:customStyle="1" w:styleId="UnresolvedMention1">
    <w:name w:val="Unresolved Mention1"/>
    <w:basedOn w:val="DefaultParagraphFont"/>
    <w:uiPriority w:val="99"/>
    <w:semiHidden/>
    <w:unhideWhenUsed/>
    <w:rsid w:val="009D4752"/>
    <w:rPr>
      <w:color w:val="808080"/>
      <w:shd w:val="clear" w:color="auto" w:fill="E6E6E6"/>
    </w:rPr>
  </w:style>
  <w:style w:type="character" w:styleId="UnresolvedMention">
    <w:name w:val="Unresolved Mention"/>
    <w:basedOn w:val="DefaultParagraphFont"/>
    <w:uiPriority w:val="99"/>
    <w:unhideWhenUsed/>
    <w:rsid w:val="009A7B8B"/>
    <w:rPr>
      <w:color w:val="808080"/>
      <w:shd w:val="clear" w:color="auto" w:fill="E6E6E6"/>
    </w:rPr>
  </w:style>
  <w:style w:type="character" w:customStyle="1" w:styleId="normaltextrun">
    <w:name w:val="normaltextrun"/>
    <w:basedOn w:val="DefaultParagraphFont"/>
    <w:rsid w:val="009A7B8B"/>
  </w:style>
  <w:style w:type="paragraph" w:customStyle="1" w:styleId="msonormal0">
    <w:name w:val="msonormal"/>
    <w:basedOn w:val="Normal"/>
    <w:rsid w:val="009D4752"/>
    <w:pPr>
      <w:spacing w:before="100" w:beforeAutospacing="1" w:after="100" w:afterAutospacing="1"/>
    </w:pPr>
    <w:rPr>
      <w:rFonts w:ascii="Times New Roman" w:hAnsi="Times New Roman"/>
      <w:sz w:val="24"/>
    </w:rPr>
  </w:style>
  <w:style w:type="paragraph" w:customStyle="1" w:styleId="xl65">
    <w:name w:val="xl65"/>
    <w:basedOn w:val="Normal"/>
    <w:rsid w:val="009D4752"/>
    <w:pPr>
      <w:spacing w:before="100" w:beforeAutospacing="1" w:after="100" w:afterAutospacing="1"/>
    </w:pPr>
    <w:rPr>
      <w:rFonts w:ascii="Times New Roman" w:hAnsi="Times New Roman"/>
      <w:sz w:val="24"/>
    </w:rPr>
  </w:style>
  <w:style w:type="paragraph" w:customStyle="1" w:styleId="xl66">
    <w:name w:val="xl66"/>
    <w:basedOn w:val="Normal"/>
    <w:rsid w:val="009D4752"/>
    <w:pPr>
      <w:spacing w:before="100" w:beforeAutospacing="1" w:after="100" w:afterAutospacing="1"/>
      <w:jc w:val="right"/>
    </w:pPr>
    <w:rPr>
      <w:rFonts w:ascii="Times New Roman" w:hAnsi="Times New Roman"/>
      <w:sz w:val="24"/>
    </w:rPr>
  </w:style>
  <w:style w:type="paragraph" w:customStyle="1" w:styleId="xl67">
    <w:name w:val="xl67"/>
    <w:basedOn w:val="Normal"/>
    <w:rsid w:val="009D4752"/>
    <w:pPr>
      <w:pBdr>
        <w:bottom w:val="single" w:sz="8" w:space="0" w:color="95D600"/>
      </w:pBdr>
      <w:shd w:val="clear" w:color="000000" w:fill="555759"/>
      <w:spacing w:before="100" w:beforeAutospacing="1" w:after="100" w:afterAutospacing="1"/>
      <w:textAlignment w:val="center"/>
    </w:pPr>
    <w:rPr>
      <w:rFonts w:ascii="Arial Narrow" w:hAnsi="Arial Narrow"/>
      <w:b/>
      <w:bCs/>
      <w:color w:val="FFFFFF"/>
    </w:rPr>
  </w:style>
  <w:style w:type="paragraph" w:customStyle="1" w:styleId="xl68">
    <w:name w:val="xl68"/>
    <w:basedOn w:val="Normal"/>
    <w:rsid w:val="009D4752"/>
    <w:pPr>
      <w:pBdr>
        <w:bottom w:val="single" w:sz="8" w:space="0" w:color="95D600"/>
      </w:pBdr>
      <w:shd w:val="clear" w:color="000000" w:fill="555759"/>
      <w:spacing w:before="100" w:beforeAutospacing="1" w:after="100" w:afterAutospacing="1"/>
      <w:jc w:val="right"/>
      <w:textAlignment w:val="center"/>
    </w:pPr>
    <w:rPr>
      <w:rFonts w:ascii="Arial Narrow" w:hAnsi="Arial Narrow"/>
      <w:b/>
      <w:bCs/>
      <w:color w:val="FFFFFF"/>
    </w:rPr>
  </w:style>
  <w:style w:type="paragraph" w:customStyle="1" w:styleId="xl69">
    <w:name w:val="xl69"/>
    <w:basedOn w:val="Normal"/>
    <w:rsid w:val="009D4752"/>
    <w:pPr>
      <w:pBdr>
        <w:top w:val="single" w:sz="8" w:space="0" w:color="95D600"/>
        <w:bottom w:val="single" w:sz="8" w:space="0" w:color="D9D9D9"/>
      </w:pBdr>
      <w:spacing w:before="100" w:beforeAutospacing="1" w:after="100" w:afterAutospacing="1"/>
    </w:pPr>
    <w:rPr>
      <w:rFonts w:ascii="Times New Roman" w:hAnsi="Times New Roman"/>
      <w:sz w:val="24"/>
    </w:rPr>
  </w:style>
  <w:style w:type="paragraph" w:customStyle="1" w:styleId="xl70">
    <w:name w:val="xl70"/>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1">
    <w:name w:val="xl71"/>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2">
    <w:name w:val="xl72"/>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3">
    <w:name w:val="xl73"/>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4">
    <w:name w:val="xl74"/>
    <w:basedOn w:val="Normal"/>
    <w:rsid w:val="009D4752"/>
    <w:pPr>
      <w:pBdr>
        <w:top w:val="single" w:sz="8" w:space="0" w:color="95D600"/>
        <w:bottom w:val="single" w:sz="8" w:space="0" w:color="D9D9D9"/>
      </w:pBdr>
      <w:spacing w:before="100" w:beforeAutospacing="1" w:after="100" w:afterAutospacing="1"/>
      <w:jc w:val="right"/>
    </w:pPr>
    <w:rPr>
      <w:rFonts w:ascii="Times New Roman" w:hAnsi="Times New Roman"/>
      <w:sz w:val="24"/>
    </w:rPr>
  </w:style>
  <w:style w:type="paragraph" w:customStyle="1" w:styleId="xl75">
    <w:name w:val="xl75"/>
    <w:basedOn w:val="Normal"/>
    <w:rsid w:val="009D4752"/>
    <w:pPr>
      <w:pBdr>
        <w:top w:val="single" w:sz="8" w:space="0" w:color="D9D9D9"/>
        <w:bottom w:val="single" w:sz="8" w:space="0" w:color="D9D9D9"/>
      </w:pBdr>
      <w:spacing w:before="100" w:beforeAutospacing="1" w:after="100" w:afterAutospacing="1"/>
    </w:pPr>
    <w:rPr>
      <w:rFonts w:ascii="Times New Roman" w:hAnsi="Times New Roman"/>
      <w:sz w:val="24"/>
    </w:rPr>
  </w:style>
  <w:style w:type="paragraph" w:customStyle="1" w:styleId="xl76">
    <w:name w:val="xl76"/>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7">
    <w:name w:val="xl77"/>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8">
    <w:name w:val="xl78"/>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79">
    <w:name w:val="xl79"/>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0">
    <w:name w:val="xl80"/>
    <w:basedOn w:val="Normal"/>
    <w:rsid w:val="009D4752"/>
    <w:pPr>
      <w:pBdr>
        <w:top w:val="single" w:sz="8" w:space="0" w:color="D9D9D9"/>
        <w:bottom w:val="single" w:sz="8" w:space="0" w:color="D9D9D9"/>
      </w:pBdr>
      <w:spacing w:before="100" w:beforeAutospacing="1" w:after="100" w:afterAutospacing="1"/>
      <w:jc w:val="right"/>
    </w:pPr>
    <w:rPr>
      <w:rFonts w:ascii="Times New Roman" w:hAnsi="Times New Roman"/>
      <w:sz w:val="24"/>
    </w:rPr>
  </w:style>
  <w:style w:type="paragraph" w:customStyle="1" w:styleId="xl81">
    <w:name w:val="xl81"/>
    <w:basedOn w:val="Normal"/>
    <w:rsid w:val="009D4752"/>
    <w:pPr>
      <w:pBdr>
        <w:top w:val="single" w:sz="8" w:space="0" w:color="D9D9D9"/>
        <w:bottom w:val="single" w:sz="8" w:space="0" w:color="595959"/>
      </w:pBdr>
      <w:spacing w:before="100" w:beforeAutospacing="1" w:after="100" w:afterAutospacing="1"/>
    </w:pPr>
    <w:rPr>
      <w:rFonts w:ascii="Times New Roman" w:hAnsi="Times New Roman"/>
      <w:sz w:val="24"/>
    </w:rPr>
  </w:style>
  <w:style w:type="paragraph" w:customStyle="1" w:styleId="xl82">
    <w:name w:val="xl82"/>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3">
    <w:name w:val="xl83"/>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4">
    <w:name w:val="xl84"/>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5">
    <w:name w:val="xl85"/>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6">
    <w:name w:val="xl86"/>
    <w:basedOn w:val="Normal"/>
    <w:rsid w:val="009D4752"/>
    <w:pPr>
      <w:pBdr>
        <w:top w:val="single" w:sz="8" w:space="0" w:color="D9D9D9"/>
        <w:bottom w:val="single" w:sz="8" w:space="0" w:color="595959"/>
      </w:pBdr>
      <w:spacing w:before="100" w:beforeAutospacing="1" w:after="100" w:afterAutospacing="1"/>
      <w:jc w:val="right"/>
    </w:pPr>
    <w:rPr>
      <w:rFonts w:ascii="Times New Roman" w:hAnsi="Times New Roman"/>
      <w:sz w:val="24"/>
    </w:rPr>
  </w:style>
  <w:style w:type="paragraph" w:customStyle="1" w:styleId="xl87">
    <w:name w:val="xl87"/>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8">
    <w:name w:val="xl88"/>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89">
    <w:name w:val="xl89"/>
    <w:basedOn w:val="Normal"/>
    <w:rsid w:val="009D4752"/>
    <w:pPr>
      <w:spacing w:before="100" w:beforeAutospacing="1" w:after="100" w:afterAutospacing="1"/>
      <w:jc w:val="right"/>
    </w:pPr>
    <w:rPr>
      <w:rFonts w:ascii="Times New Roman" w:hAnsi="Times New Roman"/>
      <w:sz w:val="24"/>
    </w:rPr>
  </w:style>
  <w:style w:type="paragraph" w:customStyle="1" w:styleId="xl90">
    <w:name w:val="xl90"/>
    <w:basedOn w:val="Normal"/>
    <w:rsid w:val="009D4752"/>
    <w:pPr>
      <w:spacing w:before="100" w:beforeAutospacing="1" w:after="100" w:afterAutospacing="1"/>
      <w:jc w:val="right"/>
    </w:pPr>
    <w:rPr>
      <w:rFonts w:ascii="Times New Roman" w:hAnsi="Times New Roman"/>
      <w:sz w:val="24"/>
    </w:rPr>
  </w:style>
  <w:style w:type="paragraph" w:customStyle="1" w:styleId="xl91">
    <w:name w:val="xl91"/>
    <w:basedOn w:val="Normal"/>
    <w:rsid w:val="009D4752"/>
    <w:pPr>
      <w:spacing w:before="100" w:beforeAutospacing="1" w:after="100" w:afterAutospacing="1"/>
      <w:jc w:val="right"/>
    </w:pPr>
    <w:rPr>
      <w:rFonts w:ascii="Times New Roman" w:hAnsi="Times New Roman"/>
      <w:sz w:val="24"/>
    </w:rPr>
  </w:style>
  <w:style w:type="paragraph" w:customStyle="1" w:styleId="xl92">
    <w:name w:val="xl92"/>
    <w:basedOn w:val="Normal"/>
    <w:rsid w:val="009D4752"/>
    <w:pPr>
      <w:spacing w:before="100" w:beforeAutospacing="1" w:after="100" w:afterAutospacing="1"/>
      <w:jc w:val="right"/>
    </w:pPr>
    <w:rPr>
      <w:rFonts w:ascii="Times New Roman" w:hAnsi="Times New Roman"/>
      <w:sz w:val="24"/>
    </w:rPr>
  </w:style>
  <w:style w:type="paragraph" w:customStyle="1" w:styleId="xl93">
    <w:name w:val="xl93"/>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customStyle="1" w:styleId="xl94">
    <w:name w:val="xl94"/>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5">
    <w:name w:val="xl95"/>
    <w:basedOn w:val="Normal"/>
    <w:rsid w:val="009D4752"/>
    <w:pPr>
      <w:pBdr>
        <w:bottom w:val="single" w:sz="8" w:space="0" w:color="D9D9D9"/>
      </w:pBdr>
      <w:spacing w:before="100" w:beforeAutospacing="1" w:after="100" w:afterAutospacing="1"/>
      <w:jc w:val="right"/>
    </w:pPr>
    <w:rPr>
      <w:rFonts w:ascii="Times New Roman" w:hAnsi="Times New Roman"/>
      <w:sz w:val="24"/>
    </w:rPr>
  </w:style>
  <w:style w:type="paragraph" w:customStyle="1" w:styleId="xl96">
    <w:name w:val="xl96"/>
    <w:basedOn w:val="Normal"/>
    <w:rsid w:val="009D4752"/>
    <w:pPr>
      <w:pBdr>
        <w:top w:val="single" w:sz="8" w:space="0" w:color="595959"/>
        <w:bottom w:val="single" w:sz="8" w:space="0" w:color="595959"/>
      </w:pBdr>
      <w:spacing w:before="100" w:beforeAutospacing="1" w:after="100" w:afterAutospacing="1"/>
      <w:jc w:val="right"/>
    </w:pPr>
    <w:rPr>
      <w:rFonts w:ascii="Times New Roman" w:hAnsi="Times New Roman"/>
      <w:b/>
      <w:bCs/>
      <w:sz w:val="24"/>
    </w:rPr>
  </w:style>
  <w:style w:type="paragraph" w:styleId="Bibliography">
    <w:name w:val="Bibliography"/>
    <w:basedOn w:val="Normal"/>
    <w:next w:val="Normal"/>
    <w:uiPriority w:val="37"/>
    <w:semiHidden/>
    <w:unhideWhenUsed/>
    <w:rsid w:val="009A7B8B"/>
    <w:pPr>
      <w:suppressAutoHyphens w:val="0"/>
      <w:autoSpaceDN/>
      <w:spacing w:before="0" w:after="0"/>
    </w:pPr>
    <w:rPr>
      <w:szCs w:val="20"/>
    </w:rPr>
  </w:style>
  <w:style w:type="paragraph" w:styleId="BodyText2">
    <w:name w:val="Body Text 2"/>
    <w:basedOn w:val="Normal"/>
    <w:link w:val="BodyText2Char"/>
    <w:semiHidden/>
    <w:unhideWhenUsed/>
    <w:locked/>
    <w:rsid w:val="009A7B8B"/>
    <w:pPr>
      <w:suppressAutoHyphens w:val="0"/>
      <w:autoSpaceDN/>
      <w:spacing w:before="0" w:line="480" w:lineRule="auto"/>
    </w:pPr>
    <w:rPr>
      <w:szCs w:val="20"/>
    </w:rPr>
  </w:style>
  <w:style w:type="character" w:customStyle="1" w:styleId="BodyText2Char">
    <w:name w:val="Body Text 2 Char"/>
    <w:basedOn w:val="DefaultParagraphFont"/>
    <w:link w:val="BodyText2"/>
    <w:semiHidden/>
    <w:rsid w:val="009A7B8B"/>
    <w:rPr>
      <w:rFonts w:ascii="Arial" w:hAnsi="Arial"/>
      <w:sz w:val="22"/>
    </w:rPr>
  </w:style>
  <w:style w:type="paragraph" w:styleId="BodyText3">
    <w:name w:val="Body Text 3"/>
    <w:basedOn w:val="Normal"/>
    <w:link w:val="BodyText3Char"/>
    <w:semiHidden/>
    <w:unhideWhenUsed/>
    <w:locked/>
    <w:rsid w:val="009A7B8B"/>
    <w:pPr>
      <w:suppressAutoHyphens w:val="0"/>
      <w:autoSpaceDN/>
      <w:spacing w:before="0"/>
    </w:pPr>
    <w:rPr>
      <w:sz w:val="16"/>
      <w:szCs w:val="16"/>
    </w:rPr>
  </w:style>
  <w:style w:type="character" w:customStyle="1" w:styleId="BodyText3Char">
    <w:name w:val="Body Text 3 Char"/>
    <w:basedOn w:val="DefaultParagraphFont"/>
    <w:link w:val="BodyText3"/>
    <w:semiHidden/>
    <w:rsid w:val="009A7B8B"/>
    <w:rPr>
      <w:rFonts w:ascii="Arial" w:hAnsi="Arial"/>
      <w:sz w:val="16"/>
      <w:szCs w:val="16"/>
    </w:rPr>
  </w:style>
  <w:style w:type="paragraph" w:customStyle="1" w:styleId="BodyTextBold">
    <w:name w:val="Body Text Bold"/>
    <w:basedOn w:val="BodyText"/>
    <w:link w:val="BodyTextBoldChar"/>
    <w:qFormat/>
    <w:rsid w:val="009A7B8B"/>
    <w:rPr>
      <w:b/>
      <w:noProof/>
      <w:szCs w:val="16"/>
    </w:rPr>
  </w:style>
  <w:style w:type="character" w:customStyle="1" w:styleId="BodyTextBoldChar">
    <w:name w:val="Body Text Bold Char"/>
    <w:basedOn w:val="BodyTextChar"/>
    <w:link w:val="BodyTextBold"/>
    <w:rsid w:val="009A7B8B"/>
    <w:rPr>
      <w:rFonts w:ascii="Arial" w:hAnsi="Arial"/>
      <w:b/>
      <w:noProof/>
      <w:sz w:val="22"/>
      <w:szCs w:val="16"/>
    </w:rPr>
  </w:style>
  <w:style w:type="paragraph" w:customStyle="1" w:styleId="BodyTextHeading">
    <w:name w:val="Body Text Heading"/>
    <w:basedOn w:val="BodyText"/>
    <w:next w:val="BodyText"/>
    <w:link w:val="BodyTextHeadingChar"/>
    <w:qFormat/>
    <w:rsid w:val="009D4752"/>
    <w:pPr>
      <w:widowControl w:val="0"/>
      <w:spacing w:before="240"/>
    </w:pPr>
    <w:rPr>
      <w:rFonts w:eastAsia="Calibri"/>
      <w:b/>
      <w:szCs w:val="22"/>
    </w:rPr>
  </w:style>
  <w:style w:type="character" w:customStyle="1" w:styleId="BodyTextHeadingChar">
    <w:name w:val="Body Text Heading Char"/>
    <w:link w:val="BodyTextHeading"/>
    <w:rsid w:val="009D4752"/>
    <w:rPr>
      <w:rFonts w:ascii="Arial" w:eastAsia="Calibri" w:hAnsi="Arial"/>
      <w:b/>
      <w:sz w:val="22"/>
      <w:szCs w:val="22"/>
    </w:rPr>
  </w:style>
  <w:style w:type="paragraph" w:customStyle="1" w:styleId="BodyTextNoSpacingAfter">
    <w:name w:val="Body Text No Spacing After"/>
    <w:basedOn w:val="BodyText"/>
    <w:link w:val="BodyTextNoSpacingAfterChar"/>
    <w:qFormat/>
    <w:rsid w:val="009A7B8B"/>
    <w:pPr>
      <w:spacing w:after="0"/>
    </w:pPr>
    <w:rPr>
      <w:iCs/>
      <w:szCs w:val="16"/>
    </w:rPr>
  </w:style>
  <w:style w:type="character" w:customStyle="1" w:styleId="BodyTextNoSpacingAfterChar">
    <w:name w:val="Body Text No Spacing After Char"/>
    <w:basedOn w:val="DefaultParagraphFont"/>
    <w:link w:val="BodyTextNoSpacingAfter"/>
    <w:rsid w:val="009A7B8B"/>
    <w:rPr>
      <w:rFonts w:ascii="Arial" w:hAnsi="Arial"/>
      <w:iCs/>
      <w:sz w:val="22"/>
      <w:szCs w:val="16"/>
    </w:rPr>
  </w:style>
  <w:style w:type="paragraph" w:customStyle="1" w:styleId="Bodytext0">
    <w:name w:val="Bodytext"/>
    <w:basedOn w:val="Normal"/>
    <w:link w:val="BodytextChar0"/>
    <w:rsid w:val="009A7B8B"/>
    <w:pPr>
      <w:suppressAutoHyphens w:val="0"/>
      <w:autoSpaceDN/>
      <w:spacing w:before="0" w:after="160"/>
    </w:pPr>
  </w:style>
  <w:style w:type="character" w:customStyle="1" w:styleId="BodytextChar0">
    <w:name w:val="Bodytext Char"/>
    <w:basedOn w:val="DefaultParagraphFont"/>
    <w:link w:val="Bodytext0"/>
    <w:locked/>
    <w:rsid w:val="009A7B8B"/>
    <w:rPr>
      <w:rFonts w:ascii="Arial" w:hAnsi="Arial"/>
      <w:sz w:val="22"/>
      <w:szCs w:val="24"/>
    </w:rPr>
  </w:style>
  <w:style w:type="paragraph" w:customStyle="1" w:styleId="BodytextHeading0">
    <w:name w:val="Bodytext_Heading"/>
    <w:basedOn w:val="Bodytext0"/>
    <w:next w:val="Bodytext0"/>
    <w:rsid w:val="009A7B8B"/>
    <w:pPr>
      <w:spacing w:before="160"/>
    </w:pPr>
    <w:rPr>
      <w:b/>
    </w:rPr>
  </w:style>
  <w:style w:type="paragraph" w:customStyle="1" w:styleId="ConsultantTitle">
    <w:name w:val="Consultant Title"/>
    <w:basedOn w:val="Normal"/>
    <w:next w:val="Normal"/>
    <w:link w:val="ConsultantTitleChar"/>
    <w:qFormat/>
    <w:rsid w:val="009D4752"/>
    <w:pPr>
      <w:tabs>
        <w:tab w:val="right" w:pos="9000"/>
      </w:tabs>
      <w:spacing w:after="360"/>
    </w:pPr>
    <w:rPr>
      <w:rFonts w:cs="Arial"/>
      <w:b/>
      <w:noProof/>
      <w:sz w:val="24"/>
      <w:szCs w:val="21"/>
      <w:lang w:val="fr-FR"/>
    </w:rPr>
  </w:style>
  <w:style w:type="character" w:customStyle="1" w:styleId="ConsultantTitleChar">
    <w:name w:val="Consultant Title Char"/>
    <w:basedOn w:val="DefaultParagraphFont"/>
    <w:link w:val="ConsultantTitle"/>
    <w:rsid w:val="009D4752"/>
    <w:rPr>
      <w:rFonts w:ascii="Arial" w:hAnsi="Arial" w:cs="Arial"/>
      <w:b/>
      <w:noProof/>
      <w:sz w:val="24"/>
      <w:szCs w:val="21"/>
      <w:lang w:val="fr-FR"/>
    </w:rPr>
  </w:style>
  <w:style w:type="paragraph" w:customStyle="1" w:styleId="CoverClientName0">
    <w:name w:val="Cover_Client Name"/>
    <w:basedOn w:val="Subtitle"/>
    <w:next w:val="BodyText"/>
    <w:rsid w:val="009A7B8B"/>
    <w:pPr>
      <w:suppressAutoHyphens w:val="0"/>
      <w:autoSpaceDN/>
      <w:spacing w:before="0" w:after="2000"/>
    </w:pPr>
    <w:rPr>
      <w:rFonts w:ascii="Arial" w:hAnsi="Arial"/>
      <w:color w:val="auto"/>
    </w:rPr>
  </w:style>
  <w:style w:type="table" w:customStyle="1" w:styleId="ESIReport1">
    <w:name w:val="ESI Report 1"/>
    <w:basedOn w:val="TableNormal"/>
    <w:uiPriority w:val="99"/>
    <w:qFormat/>
    <w:rsid w:val="009A7B8B"/>
    <w:pPr>
      <w:spacing w:before="40" w:after="40"/>
    </w:pPr>
    <w:rPr>
      <w:rFonts w:ascii="Arial" w:hAnsi="Arial"/>
      <w:sz w:val="22"/>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000000"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9A7B8B"/>
    <w:pPr>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table" w:customStyle="1" w:styleId="ESITable1">
    <w:name w:val="ESI Table1"/>
    <w:basedOn w:val="TableNormal"/>
    <w:uiPriority w:val="99"/>
    <w:qFormat/>
    <w:rsid w:val="009D4752"/>
    <w:pPr>
      <w:spacing w:before="40" w:after="40"/>
    </w:pPr>
    <w:rPr>
      <w:rFonts w:ascii="Arial" w:hAnsi="Arial"/>
      <w:color w:val="000000" w:themeColor="text1"/>
    </w:rPr>
    <w:tblPr>
      <w:tblStyleRowBandSize w:val="1"/>
      <w:jc w:val="center"/>
      <w:tblBorders>
        <w:bottom w:val="single" w:sz="12" w:space="0" w:color="93D500" w:themeColor="accent1"/>
        <w:insideH w:val="single" w:sz="4" w:space="0" w:color="DCDDDE"/>
      </w:tblBorders>
    </w:tblPr>
    <w:trPr>
      <w:cantSplit/>
      <w:jc w:val="center"/>
    </w:trPr>
    <w:tblStylePr w:type="firstRow">
      <w:pPr>
        <w:jc w:val="left"/>
      </w:pPr>
      <w:rPr>
        <w:rFonts w:ascii="Arial" w:hAnsi="Arial"/>
        <w:b/>
        <w:color w:val="auto"/>
        <w:sz w:val="20"/>
      </w:rPr>
      <w:tblPr/>
      <w:tcPr>
        <w:tcBorders>
          <w:insideH w:val="single" w:sz="4" w:space="0" w:color="E0E0E0" w:themeColor="background2"/>
          <w:insideV w:val="single" w:sz="4" w:space="0" w:color="E0E0E0" w:themeColor="background2"/>
        </w:tcBorders>
        <w:shd w:val="clear" w:color="auto" w:fill="93D500" w:themeFill="accent1"/>
        <w:vAlign w:val="bottom"/>
      </w:tcPr>
    </w:tblStylePr>
    <w:tblStylePr w:type="lastRow">
      <w:pPr>
        <w:jc w:val="left"/>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left"/>
      </w:pPr>
      <w:tblPr/>
      <w:tcPr>
        <w:tcBorders>
          <w:bottom w:val="nil"/>
        </w:tcBorders>
      </w:tcPr>
    </w:tblStylePr>
    <w:tblStylePr w:type="band2Horz">
      <w:pPr>
        <w:jc w:val="left"/>
      </w:pPr>
      <w:tblPr/>
      <w:tcPr>
        <w:shd w:val="clear" w:color="auto" w:fill="FFFFFF"/>
      </w:tcPr>
    </w:tblStylePr>
  </w:style>
  <w:style w:type="paragraph" w:customStyle="1" w:styleId="ExecSummaryLevel3">
    <w:name w:val="Exec Summary Level 3"/>
    <w:basedOn w:val="Normal"/>
    <w:next w:val="BodyText"/>
    <w:link w:val="ExecSummaryLevel3Char"/>
    <w:qFormat/>
    <w:rsid w:val="009A7B8B"/>
    <w:pPr>
      <w:suppressAutoHyphens w:val="0"/>
      <w:autoSpaceDN/>
      <w:spacing w:before="240" w:after="240"/>
    </w:pPr>
    <w:rPr>
      <w:rFonts w:cs="Arial"/>
      <w:b/>
      <w:iCs/>
      <w:kern w:val="3"/>
      <w:szCs w:val="22"/>
    </w:rPr>
  </w:style>
  <w:style w:type="character" w:customStyle="1" w:styleId="ExecSummaryLevel3Char">
    <w:name w:val="Exec Summary Level 3 Char"/>
    <w:basedOn w:val="Heading9Char"/>
    <w:link w:val="ExecSummaryLevel3"/>
    <w:rsid w:val="009A7B8B"/>
    <w:rPr>
      <w:rFonts w:ascii="Arial Bold" w:hAnsi="Arial Bold" w:cs="Arial"/>
      <w:b/>
      <w:bCs/>
      <w:iCs w:val="0"/>
      <w:kern w:val="3"/>
      <w:sz w:val="24"/>
      <w:szCs w:val="22"/>
    </w:rPr>
  </w:style>
  <w:style w:type="paragraph" w:customStyle="1" w:styleId="GHTableCaption">
    <w:name w:val="GH_Table_Caption"/>
    <w:basedOn w:val="GHBodytext"/>
    <w:next w:val="GHBodytext"/>
    <w:rsid w:val="009A7B8B"/>
    <w:pPr>
      <w:numPr>
        <w:numId w:val="59"/>
      </w:numPr>
      <w:tabs>
        <w:tab w:val="left" w:pos="-432"/>
      </w:tabs>
      <w:spacing w:after="0"/>
      <w:jc w:val="center"/>
    </w:pPr>
    <w:rPr>
      <w:b/>
    </w:rPr>
  </w:style>
  <w:style w:type="paragraph" w:customStyle="1" w:styleId="HeaderTitle">
    <w:name w:val="Header Title"/>
    <w:basedOn w:val="Normal"/>
    <w:rsid w:val="009A7B8B"/>
    <w:pPr>
      <w:suppressAutoHyphens w:val="0"/>
      <w:autoSpaceDN/>
    </w:pPr>
    <w:rPr>
      <w:b/>
      <w:szCs w:val="20"/>
    </w:rPr>
  </w:style>
  <w:style w:type="paragraph" w:styleId="HTMLAddress">
    <w:name w:val="HTML Address"/>
    <w:basedOn w:val="Normal"/>
    <w:link w:val="HTMLAddressChar"/>
    <w:semiHidden/>
    <w:unhideWhenUsed/>
    <w:locked/>
    <w:rsid w:val="009A7B8B"/>
    <w:pPr>
      <w:suppressAutoHyphens w:val="0"/>
      <w:autoSpaceDN/>
      <w:spacing w:before="0" w:after="0"/>
    </w:pPr>
    <w:rPr>
      <w:i/>
      <w:iCs/>
      <w:szCs w:val="20"/>
    </w:rPr>
  </w:style>
  <w:style w:type="character" w:customStyle="1" w:styleId="HTMLAddressChar">
    <w:name w:val="HTML Address Char"/>
    <w:basedOn w:val="DefaultParagraphFont"/>
    <w:link w:val="HTMLAddress"/>
    <w:semiHidden/>
    <w:rsid w:val="009A7B8B"/>
    <w:rPr>
      <w:rFonts w:ascii="Arial" w:hAnsi="Arial"/>
      <w:i/>
      <w:iCs/>
      <w:sz w:val="22"/>
    </w:rPr>
  </w:style>
  <w:style w:type="paragraph" w:styleId="HTMLPreformatted">
    <w:name w:val="HTML Preformatted"/>
    <w:basedOn w:val="Normal"/>
    <w:link w:val="HTMLPreformattedChar"/>
    <w:semiHidden/>
    <w:unhideWhenUsed/>
    <w:locked/>
    <w:rsid w:val="009A7B8B"/>
    <w:pPr>
      <w:suppressAutoHyphens w:val="0"/>
      <w:autoSpaceDN/>
      <w:spacing w:before="0" w:after="0"/>
    </w:pPr>
    <w:rPr>
      <w:rFonts w:ascii="Consolas" w:hAnsi="Consolas"/>
      <w:szCs w:val="20"/>
    </w:rPr>
  </w:style>
  <w:style w:type="character" w:customStyle="1" w:styleId="HTMLPreformattedChar">
    <w:name w:val="HTML Preformatted Char"/>
    <w:basedOn w:val="DefaultParagraphFont"/>
    <w:link w:val="HTMLPreformatted"/>
    <w:semiHidden/>
    <w:rsid w:val="009A7B8B"/>
    <w:rPr>
      <w:rFonts w:ascii="Consolas" w:hAnsi="Consolas"/>
      <w:sz w:val="22"/>
    </w:rPr>
  </w:style>
  <w:style w:type="paragraph" w:styleId="Index8">
    <w:name w:val="index 8"/>
    <w:basedOn w:val="Normal"/>
    <w:next w:val="Normal"/>
    <w:autoRedefine/>
    <w:semiHidden/>
    <w:unhideWhenUsed/>
    <w:locked/>
    <w:rsid w:val="009A7B8B"/>
    <w:pPr>
      <w:suppressAutoHyphens w:val="0"/>
      <w:autoSpaceDN/>
      <w:spacing w:before="0" w:after="0"/>
      <w:ind w:left="1600" w:hanging="200"/>
    </w:pPr>
    <w:rPr>
      <w:szCs w:val="20"/>
    </w:rPr>
  </w:style>
  <w:style w:type="paragraph" w:styleId="Index9">
    <w:name w:val="index 9"/>
    <w:basedOn w:val="Normal"/>
    <w:next w:val="Normal"/>
    <w:autoRedefine/>
    <w:semiHidden/>
    <w:unhideWhenUsed/>
    <w:locked/>
    <w:rsid w:val="009A7B8B"/>
    <w:pPr>
      <w:suppressAutoHyphens w:val="0"/>
      <w:autoSpaceDN/>
      <w:spacing w:before="0" w:after="0"/>
      <w:ind w:left="1800" w:hanging="200"/>
    </w:pPr>
    <w:rPr>
      <w:szCs w:val="20"/>
    </w:rPr>
  </w:style>
  <w:style w:type="paragraph" w:styleId="IntenseQuote">
    <w:name w:val="Intense Quote"/>
    <w:basedOn w:val="Normal"/>
    <w:next w:val="Normal"/>
    <w:link w:val="IntenseQuoteChar"/>
    <w:uiPriority w:val="30"/>
    <w:rsid w:val="009A7B8B"/>
    <w:pPr>
      <w:pBdr>
        <w:top w:val="single" w:sz="4" w:space="10" w:color="93D500" w:themeColor="accent1"/>
        <w:bottom w:val="single" w:sz="4" w:space="10" w:color="93D500" w:themeColor="accent1"/>
      </w:pBdr>
      <w:suppressAutoHyphens w:val="0"/>
      <w:autoSpaceDN/>
      <w:spacing w:before="360" w:after="360"/>
      <w:ind w:left="864" w:right="864"/>
      <w:jc w:val="center"/>
    </w:pPr>
    <w:rPr>
      <w:i/>
      <w:iCs/>
      <w:color w:val="93D500" w:themeColor="accent1"/>
      <w:szCs w:val="20"/>
    </w:rPr>
  </w:style>
  <w:style w:type="character" w:customStyle="1" w:styleId="IntenseQuoteChar">
    <w:name w:val="Intense Quote Char"/>
    <w:basedOn w:val="DefaultParagraphFont"/>
    <w:link w:val="IntenseQuote"/>
    <w:uiPriority w:val="30"/>
    <w:rsid w:val="009A7B8B"/>
    <w:rPr>
      <w:rFonts w:ascii="Arial" w:hAnsi="Arial"/>
      <w:i/>
      <w:iCs/>
      <w:color w:val="93D500" w:themeColor="accent1"/>
      <w:sz w:val="22"/>
    </w:rPr>
  </w:style>
  <w:style w:type="paragraph" w:styleId="List">
    <w:name w:val="List"/>
    <w:basedOn w:val="Normal"/>
    <w:semiHidden/>
    <w:unhideWhenUsed/>
    <w:locked/>
    <w:rsid w:val="009A7B8B"/>
    <w:pPr>
      <w:suppressAutoHyphens w:val="0"/>
      <w:autoSpaceDN/>
      <w:spacing w:before="0" w:after="0"/>
      <w:ind w:left="360" w:hanging="360"/>
      <w:contextualSpacing/>
    </w:pPr>
    <w:rPr>
      <w:szCs w:val="20"/>
    </w:rPr>
  </w:style>
  <w:style w:type="paragraph" w:styleId="List3">
    <w:name w:val="List 3"/>
    <w:basedOn w:val="Normal"/>
    <w:semiHidden/>
    <w:unhideWhenUsed/>
    <w:locked/>
    <w:rsid w:val="009A7B8B"/>
    <w:pPr>
      <w:suppressAutoHyphens w:val="0"/>
      <w:autoSpaceDN/>
      <w:spacing w:before="0" w:after="0"/>
      <w:ind w:left="1080" w:hanging="360"/>
      <w:contextualSpacing/>
    </w:pPr>
    <w:rPr>
      <w:szCs w:val="20"/>
    </w:rPr>
  </w:style>
  <w:style w:type="paragraph" w:styleId="List5">
    <w:name w:val="List 5"/>
    <w:basedOn w:val="Normal"/>
    <w:locked/>
    <w:rsid w:val="009A7B8B"/>
    <w:pPr>
      <w:suppressAutoHyphens w:val="0"/>
      <w:autoSpaceDN/>
      <w:spacing w:before="0" w:after="0"/>
      <w:ind w:left="1800" w:hanging="360"/>
      <w:contextualSpacing/>
    </w:pPr>
    <w:rPr>
      <w:szCs w:val="20"/>
    </w:rPr>
  </w:style>
  <w:style w:type="paragraph" w:styleId="ListBullet5">
    <w:name w:val="List Bullet 5"/>
    <w:basedOn w:val="Normal"/>
    <w:semiHidden/>
    <w:unhideWhenUsed/>
    <w:locked/>
    <w:rsid w:val="009A7B8B"/>
    <w:pPr>
      <w:numPr>
        <w:numId w:val="67"/>
      </w:numPr>
      <w:suppressAutoHyphens w:val="0"/>
      <w:autoSpaceDN/>
      <w:spacing w:before="0" w:after="0"/>
      <w:contextualSpacing/>
    </w:pPr>
    <w:rPr>
      <w:szCs w:val="20"/>
    </w:rPr>
  </w:style>
  <w:style w:type="paragraph" w:styleId="ListContinue">
    <w:name w:val="List Continue"/>
    <w:basedOn w:val="Normal"/>
    <w:semiHidden/>
    <w:unhideWhenUsed/>
    <w:locked/>
    <w:rsid w:val="009A7B8B"/>
    <w:pPr>
      <w:suppressAutoHyphens w:val="0"/>
      <w:autoSpaceDN/>
      <w:spacing w:before="0"/>
      <w:ind w:left="360"/>
      <w:contextualSpacing/>
    </w:pPr>
    <w:rPr>
      <w:szCs w:val="20"/>
    </w:rPr>
  </w:style>
  <w:style w:type="paragraph" w:styleId="ListContinue2">
    <w:name w:val="List Continue 2"/>
    <w:basedOn w:val="Normal"/>
    <w:semiHidden/>
    <w:unhideWhenUsed/>
    <w:locked/>
    <w:rsid w:val="009A7B8B"/>
    <w:pPr>
      <w:suppressAutoHyphens w:val="0"/>
      <w:autoSpaceDN/>
      <w:spacing w:before="0"/>
      <w:ind w:left="720"/>
      <w:contextualSpacing/>
    </w:pPr>
    <w:rPr>
      <w:szCs w:val="20"/>
    </w:rPr>
  </w:style>
  <w:style w:type="paragraph" w:styleId="ListContinue3">
    <w:name w:val="List Continue 3"/>
    <w:basedOn w:val="Normal"/>
    <w:semiHidden/>
    <w:unhideWhenUsed/>
    <w:locked/>
    <w:rsid w:val="009A7B8B"/>
    <w:pPr>
      <w:suppressAutoHyphens w:val="0"/>
      <w:autoSpaceDN/>
      <w:spacing w:before="0"/>
      <w:ind w:left="1080"/>
      <w:contextualSpacing/>
    </w:pPr>
    <w:rPr>
      <w:szCs w:val="20"/>
    </w:rPr>
  </w:style>
  <w:style w:type="paragraph" w:styleId="ListContinue4">
    <w:name w:val="List Continue 4"/>
    <w:basedOn w:val="Normal"/>
    <w:semiHidden/>
    <w:unhideWhenUsed/>
    <w:locked/>
    <w:rsid w:val="009A7B8B"/>
    <w:pPr>
      <w:suppressAutoHyphens w:val="0"/>
      <w:autoSpaceDN/>
      <w:spacing w:before="0"/>
      <w:ind w:left="1440"/>
      <w:contextualSpacing/>
    </w:pPr>
    <w:rPr>
      <w:szCs w:val="20"/>
    </w:rPr>
  </w:style>
  <w:style w:type="paragraph" w:styleId="ListContinue5">
    <w:name w:val="List Continue 5"/>
    <w:basedOn w:val="Normal"/>
    <w:semiHidden/>
    <w:unhideWhenUsed/>
    <w:locked/>
    <w:rsid w:val="009A7B8B"/>
    <w:pPr>
      <w:suppressAutoHyphens w:val="0"/>
      <w:autoSpaceDN/>
      <w:spacing w:before="0"/>
      <w:ind w:left="1800"/>
      <w:contextualSpacing/>
    </w:pPr>
    <w:rPr>
      <w:szCs w:val="20"/>
    </w:rPr>
  </w:style>
  <w:style w:type="paragraph" w:styleId="ListNumber5">
    <w:name w:val="List Number 5"/>
    <w:basedOn w:val="Normal"/>
    <w:semiHidden/>
    <w:unhideWhenUsed/>
    <w:locked/>
    <w:rsid w:val="009A7B8B"/>
    <w:pPr>
      <w:numPr>
        <w:numId w:val="72"/>
      </w:numPr>
      <w:suppressAutoHyphens w:val="0"/>
      <w:autoSpaceDN/>
      <w:spacing w:before="0" w:after="0"/>
      <w:contextualSpacing/>
    </w:pPr>
    <w:rPr>
      <w:szCs w:val="20"/>
    </w:rPr>
  </w:style>
  <w:style w:type="paragraph" w:customStyle="1" w:styleId="NameHeader">
    <w:name w:val="Name Header"/>
    <w:basedOn w:val="Normal"/>
    <w:next w:val="ConsultantTitle"/>
    <w:autoRedefine/>
    <w:qFormat/>
    <w:rsid w:val="009D4752"/>
    <w:rPr>
      <w:rFonts w:cs="Arial"/>
      <w:b/>
      <w:noProof/>
      <w:sz w:val="36"/>
      <w:szCs w:val="30"/>
    </w:rPr>
  </w:style>
  <w:style w:type="paragraph" w:styleId="NoteHeading">
    <w:name w:val="Note Heading"/>
    <w:basedOn w:val="Normal"/>
    <w:next w:val="Normal"/>
    <w:link w:val="NoteHeadingChar"/>
    <w:semiHidden/>
    <w:unhideWhenUsed/>
    <w:locked/>
    <w:rsid w:val="009A7B8B"/>
    <w:pPr>
      <w:suppressAutoHyphens w:val="0"/>
      <w:autoSpaceDN/>
      <w:spacing w:before="0" w:after="0"/>
    </w:pPr>
    <w:rPr>
      <w:szCs w:val="20"/>
    </w:rPr>
  </w:style>
  <w:style w:type="character" w:customStyle="1" w:styleId="NoteHeadingChar">
    <w:name w:val="Note Heading Char"/>
    <w:basedOn w:val="DefaultParagraphFont"/>
    <w:link w:val="NoteHeading"/>
    <w:semiHidden/>
    <w:rsid w:val="009A7B8B"/>
    <w:rPr>
      <w:rFonts w:ascii="Arial" w:hAnsi="Arial"/>
      <w:sz w:val="22"/>
    </w:rPr>
  </w:style>
  <w:style w:type="table" w:styleId="PlainTable1">
    <w:name w:val="Plain Table 1"/>
    <w:basedOn w:val="TableNormal"/>
    <w:uiPriority w:val="41"/>
    <w:rsid w:val="009D47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475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reparedfor">
    <w:name w:val="Prepared for"/>
    <w:basedOn w:val="Subtitle"/>
    <w:next w:val="CoverClientName0"/>
    <w:rsid w:val="009A7B8B"/>
    <w:pPr>
      <w:suppressAutoHyphens w:val="0"/>
      <w:autoSpaceDN/>
      <w:spacing w:after="120"/>
    </w:pPr>
    <w:rPr>
      <w:rFonts w:ascii="Arial" w:hAnsi="Arial"/>
      <w:color w:val="auto"/>
    </w:rPr>
  </w:style>
  <w:style w:type="paragraph" w:customStyle="1" w:styleId="ProposalDueDate">
    <w:name w:val="Proposal Due Date"/>
    <w:basedOn w:val="Normal"/>
    <w:rsid w:val="009A7B8B"/>
    <w:pPr>
      <w:framePr w:wrap="around" w:hAnchor="text"/>
      <w:suppressAutoHyphens w:val="0"/>
      <w:autoSpaceDN/>
      <w:spacing w:before="0" w:after="0"/>
    </w:pPr>
    <w:rPr>
      <w:sz w:val="32"/>
    </w:rPr>
  </w:style>
  <w:style w:type="paragraph" w:customStyle="1" w:styleId="ProposalSub-Title">
    <w:name w:val="Proposal Sub-Title"/>
    <w:basedOn w:val="Normal"/>
    <w:rsid w:val="009A7B8B"/>
    <w:pPr>
      <w:suppressAutoHyphens w:val="0"/>
      <w:autoSpaceDN/>
      <w:spacing w:before="0" w:after="0"/>
    </w:pPr>
    <w:rPr>
      <w:sz w:val="32"/>
    </w:rPr>
  </w:style>
  <w:style w:type="paragraph" w:customStyle="1" w:styleId="ProposalVolumeNumber">
    <w:name w:val="Proposal Volume Number"/>
    <w:basedOn w:val="Normal"/>
    <w:rsid w:val="009A7B8B"/>
    <w:pPr>
      <w:suppressAutoHyphens w:val="0"/>
      <w:autoSpaceDN/>
      <w:spacing w:before="0" w:after="240"/>
    </w:pPr>
    <w:rPr>
      <w:sz w:val="32"/>
    </w:rPr>
  </w:style>
  <w:style w:type="paragraph" w:customStyle="1" w:styleId="ProvidedTo-By">
    <w:name w:val="Provided To-By"/>
    <w:basedOn w:val="AgencyTitle"/>
    <w:qFormat/>
    <w:rsid w:val="009A7B8B"/>
    <w:rPr>
      <w:sz w:val="16"/>
    </w:rPr>
  </w:style>
  <w:style w:type="paragraph" w:styleId="Salutation">
    <w:name w:val="Salutation"/>
    <w:basedOn w:val="Normal"/>
    <w:next w:val="Normal"/>
    <w:link w:val="SalutationChar"/>
    <w:locked/>
    <w:rsid w:val="009A7B8B"/>
    <w:pPr>
      <w:suppressAutoHyphens w:val="0"/>
      <w:autoSpaceDN/>
      <w:spacing w:before="0" w:after="0"/>
    </w:pPr>
    <w:rPr>
      <w:szCs w:val="20"/>
    </w:rPr>
  </w:style>
  <w:style w:type="character" w:customStyle="1" w:styleId="SalutationChar">
    <w:name w:val="Salutation Char"/>
    <w:basedOn w:val="DefaultParagraphFont"/>
    <w:link w:val="Salutation"/>
    <w:rsid w:val="009A7B8B"/>
    <w:rPr>
      <w:rFonts w:ascii="Arial" w:hAnsi="Arial"/>
      <w:sz w:val="22"/>
    </w:rPr>
  </w:style>
  <w:style w:type="paragraph" w:styleId="Signature">
    <w:name w:val="Signature"/>
    <w:basedOn w:val="Normal"/>
    <w:link w:val="SignatureChar"/>
    <w:semiHidden/>
    <w:unhideWhenUsed/>
    <w:locked/>
    <w:rsid w:val="009A7B8B"/>
    <w:pPr>
      <w:suppressAutoHyphens w:val="0"/>
      <w:autoSpaceDN/>
      <w:spacing w:before="0" w:after="0"/>
      <w:ind w:left="4320"/>
    </w:pPr>
    <w:rPr>
      <w:szCs w:val="20"/>
    </w:rPr>
  </w:style>
  <w:style w:type="character" w:customStyle="1" w:styleId="SignatureChar">
    <w:name w:val="Signature Char"/>
    <w:basedOn w:val="DefaultParagraphFont"/>
    <w:link w:val="Signature"/>
    <w:semiHidden/>
    <w:rsid w:val="009A7B8B"/>
    <w:rPr>
      <w:rFonts w:ascii="Arial" w:hAnsi="Arial"/>
      <w:sz w:val="22"/>
    </w:rPr>
  </w:style>
  <w:style w:type="paragraph" w:customStyle="1" w:styleId="SolicitationNumber">
    <w:name w:val="Solicitation Number"/>
    <w:basedOn w:val="AgencyTitle"/>
    <w:rsid w:val="009A7B8B"/>
  </w:style>
  <w:style w:type="table" w:styleId="TableGridLight">
    <w:name w:val="Grid Table Light"/>
    <w:basedOn w:val="TableNormal"/>
    <w:uiPriority w:val="40"/>
    <w:rsid w:val="009A7B8B"/>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semiHidden/>
    <w:unhideWhenUsed/>
    <w:locked/>
    <w:rsid w:val="009A7B8B"/>
    <w:pPr>
      <w:suppressAutoHyphens w:val="0"/>
      <w:autoSpaceDN/>
      <w:spacing w:before="0" w:after="0"/>
      <w:ind w:left="200" w:hanging="200"/>
    </w:pPr>
    <w:rPr>
      <w:szCs w:val="20"/>
    </w:rPr>
  </w:style>
  <w:style w:type="table" w:styleId="TableWeb2">
    <w:name w:val="Table Web 2"/>
    <w:basedOn w:val="TableNormal"/>
    <w:locked/>
    <w:rsid w:val="009D475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Source">
    <w:name w:val="Table/Figure Source"/>
    <w:basedOn w:val="Normal"/>
    <w:next w:val="BodyText"/>
    <w:link w:val="TableFigureSourceChar"/>
    <w:qFormat/>
    <w:rsid w:val="009A7B8B"/>
    <w:pPr>
      <w:suppressAutoHyphens w:val="0"/>
      <w:autoSpaceDN/>
      <w:spacing w:before="60" w:after="240"/>
    </w:pPr>
    <w:rPr>
      <w:i/>
      <w:sz w:val="18"/>
      <w:szCs w:val="20"/>
    </w:rPr>
  </w:style>
  <w:style w:type="character" w:customStyle="1" w:styleId="TableFigureSourceChar">
    <w:name w:val="Table/Figure Source Char"/>
    <w:link w:val="TableFigureSource"/>
    <w:rsid w:val="009A7B8B"/>
    <w:rPr>
      <w:rFonts w:ascii="Arial" w:hAnsi="Arial"/>
      <w:i/>
      <w:sz w:val="18"/>
    </w:rPr>
  </w:style>
  <w:style w:type="paragraph" w:customStyle="1" w:styleId="TableFigureNote">
    <w:name w:val="Table/Figure Note"/>
    <w:basedOn w:val="TableFigureSource"/>
    <w:next w:val="TableFigureSource"/>
    <w:qFormat/>
    <w:rsid w:val="009A7B8B"/>
    <w:pPr>
      <w:keepNext/>
      <w:spacing w:before="20" w:after="20"/>
    </w:pPr>
    <w:rPr>
      <w:i w:val="0"/>
    </w:rPr>
  </w:style>
  <w:style w:type="paragraph" w:customStyle="1" w:styleId="Tablebody0">
    <w:name w:val="Tablebody"/>
    <w:basedOn w:val="Bodytext0"/>
    <w:rsid w:val="009A7B8B"/>
    <w:pPr>
      <w:spacing w:before="40" w:after="40"/>
    </w:pPr>
    <w:rPr>
      <w:sz w:val="20"/>
    </w:rPr>
  </w:style>
  <w:style w:type="paragraph" w:customStyle="1" w:styleId="TableBullet1">
    <w:name w:val="TableBullet1"/>
    <w:basedOn w:val="Tablebody0"/>
    <w:rsid w:val="009A7B8B"/>
    <w:pPr>
      <w:numPr>
        <w:numId w:val="74"/>
      </w:numPr>
      <w:tabs>
        <w:tab w:val="clear" w:pos="360"/>
      </w:tabs>
    </w:pPr>
  </w:style>
  <w:style w:type="paragraph" w:customStyle="1" w:styleId="TableBullet2">
    <w:name w:val="TableBullet2"/>
    <w:basedOn w:val="Normal"/>
    <w:qFormat/>
    <w:rsid w:val="009D4752"/>
    <w:pPr>
      <w:numPr>
        <w:numId w:val="19"/>
      </w:numPr>
      <w:spacing w:before="40" w:after="40"/>
    </w:pPr>
    <w:rPr>
      <w:sz w:val="20"/>
    </w:rPr>
  </w:style>
  <w:style w:type="paragraph" w:customStyle="1" w:styleId="Tablenote">
    <w:name w:val="Tablenote"/>
    <w:basedOn w:val="Tablebody0"/>
    <w:rsid w:val="009A7B8B"/>
    <w:rPr>
      <w:sz w:val="18"/>
    </w:rPr>
  </w:style>
  <w:style w:type="paragraph" w:customStyle="1" w:styleId="Tablesubheader">
    <w:name w:val="Tablesubheader"/>
    <w:basedOn w:val="Normal"/>
    <w:rsid w:val="009A7B8B"/>
    <w:pPr>
      <w:suppressAutoHyphens w:val="0"/>
      <w:autoSpaceDN/>
      <w:spacing w:before="40" w:after="40"/>
    </w:pPr>
    <w:rPr>
      <w:b/>
      <w:sz w:val="20"/>
    </w:rPr>
  </w:style>
  <w:style w:type="paragraph" w:customStyle="1" w:styleId="ThemeStatement">
    <w:name w:val="Theme Statement"/>
    <w:basedOn w:val="Normal"/>
    <w:link w:val="ThemeStatementChar"/>
    <w:qFormat/>
    <w:rsid w:val="009D4752"/>
    <w:rPr>
      <w:b/>
    </w:rPr>
  </w:style>
  <w:style w:type="character" w:customStyle="1" w:styleId="ThemeStatementChar">
    <w:name w:val="Theme Statement Char"/>
    <w:basedOn w:val="DefaultParagraphFont"/>
    <w:link w:val="ThemeStatement"/>
    <w:rsid w:val="009D4752"/>
    <w:rPr>
      <w:rFonts w:ascii="Arial" w:hAnsi="Arial"/>
      <w:b/>
      <w:sz w:val="22"/>
    </w:rPr>
  </w:style>
  <w:style w:type="paragraph" w:customStyle="1" w:styleId="TitlepageRestriction">
    <w:name w:val="Titlepage_Restriction"/>
    <w:basedOn w:val="AgencyTitle"/>
    <w:rsid w:val="009A7B8B"/>
    <w:rPr>
      <w:sz w:val="16"/>
    </w:rPr>
  </w:style>
  <w:style w:type="paragraph" w:styleId="TOAHeading">
    <w:name w:val="toa heading"/>
    <w:basedOn w:val="Normal"/>
    <w:next w:val="Normal"/>
    <w:semiHidden/>
    <w:unhideWhenUsed/>
    <w:locked/>
    <w:rsid w:val="009A7B8B"/>
    <w:pPr>
      <w:suppressAutoHyphens w:val="0"/>
      <w:autoSpaceDN/>
      <w:spacing w:after="0"/>
    </w:pPr>
    <w:rPr>
      <w:rFonts w:asciiTheme="majorHAnsi" w:eastAsiaTheme="majorEastAsia" w:hAnsiTheme="majorHAnsi" w:cstheme="majorBidi"/>
      <w:b/>
      <w:bCs/>
    </w:rPr>
  </w:style>
  <w:style w:type="paragraph" w:customStyle="1" w:styleId="xResumeInstructionalBulletDONOTUSE">
    <w:name w:val="x. Resume Instructional Bullet DO NOT USE"/>
    <w:basedOn w:val="Normal"/>
    <w:rsid w:val="009D4752"/>
    <w:pPr>
      <w:widowControl w:val="0"/>
      <w:numPr>
        <w:numId w:val="20"/>
      </w:numPr>
      <w:spacing w:line="276" w:lineRule="auto"/>
    </w:pPr>
    <w:rPr>
      <w:rFonts w:eastAsiaTheme="minorHAnsi" w:cs="Arial"/>
      <w:i/>
      <w:color w:val="555759"/>
    </w:rPr>
  </w:style>
  <w:style w:type="paragraph" w:customStyle="1" w:styleId="paragraph">
    <w:name w:val="paragraph"/>
    <w:basedOn w:val="Normal"/>
    <w:rsid w:val="009D4752"/>
    <w:pPr>
      <w:spacing w:before="100" w:beforeAutospacing="1" w:after="100" w:afterAutospacing="1"/>
    </w:pPr>
    <w:rPr>
      <w:rFonts w:ascii="Times New Roman" w:hAnsi="Times New Roman"/>
      <w:sz w:val="24"/>
    </w:rPr>
  </w:style>
  <w:style w:type="table" w:customStyle="1" w:styleId="EnergyTable1">
    <w:name w:val="Energy Table1"/>
    <w:basedOn w:val="TableNormal"/>
    <w:uiPriority w:val="99"/>
    <w:qFormat/>
    <w:rsid w:val="009A7B8B"/>
    <w:pPr>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Century Gothic" w:hAnsi="Century Gothic"/>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Mention">
    <w:name w:val="Mention"/>
    <w:basedOn w:val="DefaultParagraphFont"/>
    <w:uiPriority w:val="99"/>
    <w:unhideWhenUsed/>
    <w:rsid w:val="009A7B8B"/>
    <w:rPr>
      <w:color w:val="2B579A"/>
      <w:shd w:val="clear" w:color="auto" w:fill="E1DFDD"/>
    </w:rPr>
  </w:style>
  <w:style w:type="character" w:customStyle="1" w:styleId="eop">
    <w:name w:val="eop"/>
    <w:basedOn w:val="DefaultParagraphFont"/>
    <w:rsid w:val="009A7B8B"/>
  </w:style>
  <w:style w:type="paragraph" w:customStyle="1" w:styleId="ProposalTitle">
    <w:name w:val="Proposal Title"/>
    <w:basedOn w:val="Normal"/>
    <w:rsid w:val="009A7B8B"/>
    <w:pPr>
      <w:suppressAutoHyphens w:val="0"/>
      <w:autoSpaceDN/>
      <w:spacing w:before="0" w:after="240"/>
    </w:pPr>
    <w:rPr>
      <w:b/>
      <w:sz w:val="44"/>
    </w:rPr>
  </w:style>
  <w:style w:type="paragraph" w:customStyle="1" w:styleId="GHBodytext">
    <w:name w:val="GH_Bodytext"/>
    <w:basedOn w:val="Normal"/>
    <w:rsid w:val="009A7B8B"/>
    <w:pPr>
      <w:spacing w:before="0" w:after="80"/>
    </w:pPr>
  </w:style>
  <w:style w:type="paragraph" w:customStyle="1" w:styleId="ASectionCorSOWPWS">
    <w:name w:val="A_Section C or SOW/PWS"/>
    <w:basedOn w:val="GHBodytext"/>
    <w:rsid w:val="009A7B8B"/>
    <w:rPr>
      <w:color w:val="7030A0"/>
    </w:rPr>
  </w:style>
  <w:style w:type="paragraph" w:customStyle="1" w:styleId="ASectionLorInstructions">
    <w:name w:val="A_Section L or Instructions"/>
    <w:basedOn w:val="GHBodytext"/>
    <w:rsid w:val="009A7B8B"/>
    <w:rPr>
      <w:color w:val="00B050"/>
    </w:rPr>
  </w:style>
  <w:style w:type="paragraph" w:customStyle="1" w:styleId="ASectionMorEvaluationCriteria">
    <w:name w:val="A_Section M or Evaluation Criteria"/>
    <w:basedOn w:val="GHBodytext"/>
    <w:rsid w:val="009A7B8B"/>
    <w:rPr>
      <w:color w:val="0070C0"/>
    </w:rPr>
  </w:style>
  <w:style w:type="paragraph" w:customStyle="1" w:styleId="AgencyTitle">
    <w:name w:val="Agency Title"/>
    <w:basedOn w:val="GHBodytext"/>
    <w:rsid w:val="009A7B8B"/>
    <w:pPr>
      <w:spacing w:after="0"/>
    </w:pPr>
  </w:style>
  <w:style w:type="paragraph" w:customStyle="1" w:styleId="AgencySub-Title">
    <w:name w:val="Agency Sub-Title"/>
    <w:basedOn w:val="AgencyTitle"/>
    <w:rsid w:val="009A7B8B"/>
  </w:style>
  <w:style w:type="paragraph" w:customStyle="1" w:styleId="AppendixLevel8">
    <w:name w:val="Appendix Level 8"/>
    <w:basedOn w:val="Normal"/>
    <w:link w:val="AppendixLevel8Char"/>
    <w:qFormat/>
    <w:rsid w:val="009A7B8B"/>
    <w:pPr>
      <w:keepNext/>
      <w:suppressAutoHyphens w:val="0"/>
      <w:autoSpaceDN/>
      <w:spacing w:before="0" w:after="240"/>
      <w:ind w:left="864" w:hanging="864"/>
    </w:pPr>
    <w:rPr>
      <w:rFonts w:ascii="Arial Bold" w:hAnsi="Arial Bold" w:cs="Arial"/>
      <w:b/>
      <w:kern w:val="28"/>
      <w:szCs w:val="28"/>
    </w:rPr>
  </w:style>
  <w:style w:type="character" w:customStyle="1" w:styleId="AppendixLevel8Char">
    <w:name w:val="Appendix Level 8 Char"/>
    <w:basedOn w:val="Heading4Char"/>
    <w:link w:val="AppendixLevel8"/>
    <w:rsid w:val="009A7B8B"/>
    <w:rPr>
      <w:rFonts w:ascii="Arial Bold" w:hAnsi="Arial Bold" w:cs="Arial"/>
      <w:b/>
      <w:bCs/>
      <w:i/>
      <w:iCs w:val="0"/>
      <w:kern w:val="3"/>
      <w:sz w:val="24"/>
      <w:szCs w:val="28"/>
    </w:rPr>
  </w:style>
  <w:style w:type="character" w:customStyle="1" w:styleId="CrossRef">
    <w:name w:val="CrossRef"/>
    <w:basedOn w:val="DefaultParagraphFont"/>
    <w:uiPriority w:val="1"/>
    <w:qFormat/>
    <w:rsid w:val="009A7B8B"/>
    <w:rPr>
      <w:rFonts w:ascii="Arial" w:hAnsi="Arial"/>
      <w:color w:val="16949E"/>
      <w:sz w:val="22"/>
    </w:rPr>
  </w:style>
  <w:style w:type="table" w:customStyle="1" w:styleId="ESIReport">
    <w:name w:val="ESI Report"/>
    <w:basedOn w:val="TableNormal"/>
    <w:uiPriority w:val="99"/>
    <w:rsid w:val="009A7B8B"/>
    <w:pPr>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GHBodytext6Before">
    <w:name w:val="GH_Bodytext 6 Before"/>
    <w:basedOn w:val="GHBodytext"/>
    <w:next w:val="GHBodytext"/>
    <w:rsid w:val="009A7B8B"/>
    <w:pPr>
      <w:spacing w:before="80"/>
    </w:pPr>
  </w:style>
  <w:style w:type="character" w:customStyle="1" w:styleId="GHBodytextChar">
    <w:name w:val="GH_Bodytext Char"/>
    <w:basedOn w:val="DefaultParagraphFont"/>
    <w:rsid w:val="009A7B8B"/>
    <w:rPr>
      <w:rFonts w:ascii="Arial" w:hAnsi="Arial"/>
      <w:sz w:val="24"/>
      <w:szCs w:val="24"/>
    </w:rPr>
  </w:style>
  <w:style w:type="paragraph" w:customStyle="1" w:styleId="GHBodytextHeading">
    <w:name w:val="GH_Bodytext_Heading"/>
    <w:basedOn w:val="GHBodytext"/>
    <w:next w:val="GHBodytext"/>
    <w:rsid w:val="009A7B8B"/>
    <w:rPr>
      <w:b/>
    </w:rPr>
  </w:style>
  <w:style w:type="paragraph" w:customStyle="1" w:styleId="GHBullet1">
    <w:name w:val="GH_Bullet1"/>
    <w:basedOn w:val="GHBodytext"/>
    <w:rsid w:val="009A7B8B"/>
    <w:pPr>
      <w:numPr>
        <w:numId w:val="43"/>
      </w:numPr>
      <w:contextualSpacing/>
    </w:pPr>
  </w:style>
  <w:style w:type="paragraph" w:customStyle="1" w:styleId="GHBullet1Indent">
    <w:name w:val="GH_Bullet1_Indent"/>
    <w:basedOn w:val="GHBodytext"/>
    <w:rsid w:val="009A7B8B"/>
    <w:pPr>
      <w:ind w:left="346"/>
    </w:pPr>
  </w:style>
  <w:style w:type="paragraph" w:customStyle="1" w:styleId="GHBullet2">
    <w:name w:val="GH_Bullet2"/>
    <w:basedOn w:val="GHBodytext"/>
    <w:rsid w:val="009A7B8B"/>
    <w:pPr>
      <w:numPr>
        <w:numId w:val="52"/>
      </w:numPr>
      <w:contextualSpacing/>
    </w:pPr>
  </w:style>
  <w:style w:type="paragraph" w:customStyle="1" w:styleId="GHBullet2Indent">
    <w:name w:val="GH_Bullet2_Indent"/>
    <w:basedOn w:val="GHBodytext"/>
    <w:rsid w:val="009A7B8B"/>
    <w:pPr>
      <w:ind w:left="518"/>
    </w:pPr>
  </w:style>
  <w:style w:type="paragraph" w:customStyle="1" w:styleId="GHBullet3">
    <w:name w:val="GH_Bullet3"/>
    <w:basedOn w:val="GHBodytext"/>
    <w:rsid w:val="009A7B8B"/>
    <w:pPr>
      <w:numPr>
        <w:numId w:val="57"/>
      </w:numPr>
      <w:contextualSpacing/>
    </w:pPr>
  </w:style>
  <w:style w:type="paragraph" w:customStyle="1" w:styleId="GHBullet3Indent">
    <w:name w:val="GH_Bullet3_Indent"/>
    <w:basedOn w:val="GHBodytext"/>
    <w:rsid w:val="009A7B8B"/>
    <w:pPr>
      <w:ind w:left="691"/>
    </w:pPr>
  </w:style>
  <w:style w:type="paragraph" w:customStyle="1" w:styleId="GHCoverLetterAddress">
    <w:name w:val="GH_Cover_Letter_Address"/>
    <w:basedOn w:val="GHBodytext"/>
    <w:next w:val="Normal"/>
    <w:rsid w:val="009A7B8B"/>
    <w:pPr>
      <w:spacing w:after="0"/>
    </w:pPr>
  </w:style>
  <w:style w:type="paragraph" w:customStyle="1" w:styleId="GHCoverLetterDate">
    <w:name w:val="GH_Cover_Letter_Date"/>
    <w:basedOn w:val="GHBodytext"/>
    <w:next w:val="GHCoverLetterAddress"/>
    <w:rsid w:val="009A7B8B"/>
    <w:pPr>
      <w:spacing w:after="720"/>
    </w:pPr>
  </w:style>
  <w:style w:type="paragraph" w:customStyle="1" w:styleId="GHCoverLetterSubjectLine">
    <w:name w:val="GH_Cover_Letter_Subject_Line"/>
    <w:basedOn w:val="GHBodytext"/>
    <w:next w:val="GHBodytext"/>
    <w:rsid w:val="009A7B8B"/>
    <w:pPr>
      <w:spacing w:before="240" w:after="240"/>
      <w:ind w:left="1008" w:hanging="1008"/>
    </w:pPr>
    <w:rPr>
      <w:b/>
    </w:rPr>
  </w:style>
  <w:style w:type="paragraph" w:customStyle="1" w:styleId="GHFigureCaption">
    <w:name w:val="GH_Figure_Caption"/>
    <w:basedOn w:val="GHBodytext"/>
    <w:next w:val="GHBodytext"/>
    <w:rsid w:val="009A7B8B"/>
    <w:pPr>
      <w:numPr>
        <w:numId w:val="58"/>
      </w:numPr>
      <w:tabs>
        <w:tab w:val="left" w:pos="-432"/>
      </w:tabs>
      <w:spacing w:before="60"/>
      <w:jc w:val="center"/>
    </w:pPr>
    <w:rPr>
      <w:b/>
    </w:rPr>
  </w:style>
  <w:style w:type="paragraph" w:customStyle="1" w:styleId="GHTablebody">
    <w:name w:val="GH_Tablebody"/>
    <w:basedOn w:val="GHBodytext"/>
    <w:rsid w:val="009A7B8B"/>
    <w:pPr>
      <w:spacing w:after="0"/>
    </w:pPr>
    <w:rPr>
      <w:sz w:val="18"/>
    </w:rPr>
  </w:style>
  <w:style w:type="paragraph" w:customStyle="1" w:styleId="GHGraphic">
    <w:name w:val="GH_Graphic"/>
    <w:basedOn w:val="GHTablebody"/>
    <w:next w:val="GHFigureCaption"/>
    <w:rsid w:val="009A7B8B"/>
    <w:pPr>
      <w:jc w:val="center"/>
    </w:pPr>
  </w:style>
  <w:style w:type="paragraph" w:customStyle="1" w:styleId="GHNumberLevel1">
    <w:name w:val="GH_NumberLevel_1"/>
    <w:basedOn w:val="GHBodytext"/>
    <w:rsid w:val="009A7B8B"/>
    <w:pPr>
      <w:numPr>
        <w:numId w:val="60"/>
      </w:numPr>
      <w:contextualSpacing/>
    </w:pPr>
  </w:style>
  <w:style w:type="paragraph" w:customStyle="1" w:styleId="GHNumberLevel1Indent">
    <w:name w:val="GH_NumberLevel_1_Indent"/>
    <w:basedOn w:val="GHBodytext"/>
    <w:rsid w:val="009A7B8B"/>
    <w:pPr>
      <w:ind w:left="461"/>
    </w:pPr>
  </w:style>
  <w:style w:type="paragraph" w:customStyle="1" w:styleId="GHNumberLevel2">
    <w:name w:val="GH_NumberLevel_2"/>
    <w:basedOn w:val="GHBodytext"/>
    <w:rsid w:val="009A7B8B"/>
    <w:pPr>
      <w:numPr>
        <w:numId w:val="61"/>
      </w:numPr>
      <w:contextualSpacing/>
    </w:pPr>
  </w:style>
  <w:style w:type="paragraph" w:customStyle="1" w:styleId="GHNumberLevel2Indent">
    <w:name w:val="GH_NumberLevel_2_Indent"/>
    <w:basedOn w:val="GHBodytext"/>
    <w:rsid w:val="009A7B8B"/>
    <w:pPr>
      <w:ind w:left="720"/>
    </w:pPr>
  </w:style>
  <w:style w:type="paragraph" w:customStyle="1" w:styleId="GHNumberLevel3">
    <w:name w:val="GH_NumberLevel_3"/>
    <w:basedOn w:val="GHBodytext"/>
    <w:rsid w:val="009A7B8B"/>
    <w:pPr>
      <w:numPr>
        <w:numId w:val="62"/>
      </w:numPr>
      <w:contextualSpacing/>
    </w:pPr>
  </w:style>
  <w:style w:type="paragraph" w:customStyle="1" w:styleId="GHNumberLevel3Indent">
    <w:name w:val="GH_NumberLevel_3_Indent"/>
    <w:basedOn w:val="GHBodytext"/>
    <w:rsid w:val="009A7B8B"/>
    <w:pPr>
      <w:ind w:left="1152"/>
    </w:pPr>
  </w:style>
  <w:style w:type="paragraph" w:customStyle="1" w:styleId="GHPPandResTablebody">
    <w:name w:val="GH_PP and Res_Tablebody"/>
    <w:basedOn w:val="GHBodytext"/>
    <w:rsid w:val="009A7B8B"/>
    <w:pPr>
      <w:spacing w:after="0"/>
    </w:pPr>
  </w:style>
  <w:style w:type="paragraph" w:customStyle="1" w:styleId="GHPPandResTableBullet1">
    <w:name w:val="GH_PP and Res_TableBullet1"/>
    <w:basedOn w:val="GHPPandResTablebody"/>
    <w:rsid w:val="009A7B8B"/>
    <w:pPr>
      <w:numPr>
        <w:numId w:val="50"/>
      </w:numPr>
    </w:pPr>
  </w:style>
  <w:style w:type="paragraph" w:customStyle="1" w:styleId="GHPPandResTableBullet1Indent">
    <w:name w:val="GH_PP and Res_TableBullet1_Indent"/>
    <w:basedOn w:val="GHPPandResTablebody"/>
    <w:rsid w:val="009A7B8B"/>
    <w:pPr>
      <w:ind w:left="173"/>
    </w:pPr>
  </w:style>
  <w:style w:type="paragraph" w:customStyle="1" w:styleId="GHPPandResTableBullet2">
    <w:name w:val="GH_PP and Res_TableBullet2"/>
    <w:basedOn w:val="GHPPandResTablebody"/>
    <w:rsid w:val="009A7B8B"/>
    <w:pPr>
      <w:numPr>
        <w:numId w:val="51"/>
      </w:numPr>
    </w:pPr>
  </w:style>
  <w:style w:type="paragraph" w:customStyle="1" w:styleId="GHPPandResTableBullet2Indent">
    <w:name w:val="GH_PP and Res_TableBullet2_Indent"/>
    <w:basedOn w:val="GHPPandResTablebody"/>
    <w:rsid w:val="009A7B8B"/>
    <w:pPr>
      <w:ind w:left="346"/>
    </w:pPr>
  </w:style>
  <w:style w:type="paragraph" w:customStyle="1" w:styleId="GHPPandResTableBullet3">
    <w:name w:val="GH_PP and Res_TableBullet3"/>
    <w:basedOn w:val="GHPPandResTablebody"/>
    <w:rsid w:val="009A7B8B"/>
    <w:pPr>
      <w:numPr>
        <w:numId w:val="53"/>
      </w:numPr>
    </w:pPr>
  </w:style>
  <w:style w:type="paragraph" w:customStyle="1" w:styleId="GHPPandResTableBullet3Indent">
    <w:name w:val="GH_PP and Res_TableBullet3_Indent"/>
    <w:basedOn w:val="GHPPandResTablebody"/>
    <w:rsid w:val="009A7B8B"/>
    <w:pPr>
      <w:ind w:left="518"/>
    </w:pPr>
  </w:style>
  <w:style w:type="paragraph" w:customStyle="1" w:styleId="GHPPandResTableheader">
    <w:name w:val="GH_PP and Res_Tableheader"/>
    <w:basedOn w:val="GHPPandResTablebody"/>
    <w:rsid w:val="009A7B8B"/>
    <w:rPr>
      <w:b/>
    </w:rPr>
  </w:style>
  <w:style w:type="paragraph" w:customStyle="1" w:styleId="GHPPandResTablenote">
    <w:name w:val="GH_PP and Res_Tablenote"/>
    <w:basedOn w:val="GHPPandResTablebody"/>
    <w:rsid w:val="009A7B8B"/>
    <w:rPr>
      <w:i/>
    </w:rPr>
  </w:style>
  <w:style w:type="paragraph" w:customStyle="1" w:styleId="GHPPandResTableNumberLevel1">
    <w:name w:val="GH_PP and Res_TableNumberLevel_1"/>
    <w:basedOn w:val="GHPPandResTablebody"/>
    <w:rsid w:val="009A7B8B"/>
    <w:pPr>
      <w:numPr>
        <w:numId w:val="54"/>
      </w:numPr>
    </w:pPr>
  </w:style>
  <w:style w:type="paragraph" w:customStyle="1" w:styleId="GHPPandResTableNumberLevel1Indent">
    <w:name w:val="GH_PP and Res_TableNumberLevel_1_Indent"/>
    <w:basedOn w:val="GHPPandResTablebody"/>
    <w:rsid w:val="009A7B8B"/>
    <w:pPr>
      <w:ind w:left="288"/>
    </w:pPr>
  </w:style>
  <w:style w:type="paragraph" w:customStyle="1" w:styleId="GHPPandResTableNumberLevel2">
    <w:name w:val="GH_PP and Res_TableNumberLevel_2"/>
    <w:basedOn w:val="GHPPandResTablebody"/>
    <w:rsid w:val="009A7B8B"/>
    <w:pPr>
      <w:numPr>
        <w:numId w:val="55"/>
      </w:numPr>
    </w:pPr>
  </w:style>
  <w:style w:type="paragraph" w:customStyle="1" w:styleId="GHPPandResTableNumberLevel2Indent">
    <w:name w:val="GH_PP and Res_TableNumberLevel_2_Indent"/>
    <w:basedOn w:val="GHPPandResTablebody"/>
    <w:rsid w:val="009A7B8B"/>
    <w:pPr>
      <w:ind w:left="576"/>
    </w:pPr>
  </w:style>
  <w:style w:type="paragraph" w:customStyle="1" w:styleId="GHPPandResTableNumberLevel3">
    <w:name w:val="GH_PP and Res_TableNumberLevel_3"/>
    <w:basedOn w:val="GHPPandResTablebody"/>
    <w:rsid w:val="009A7B8B"/>
    <w:pPr>
      <w:numPr>
        <w:numId w:val="56"/>
      </w:numPr>
    </w:pPr>
  </w:style>
  <w:style w:type="paragraph" w:customStyle="1" w:styleId="GHPPandResTableNumberLevel3Indent">
    <w:name w:val="GH_PP and Res_TableNumberLevel_3_Indent"/>
    <w:basedOn w:val="GHPPandResTablebody"/>
    <w:rsid w:val="009A7B8B"/>
    <w:pPr>
      <w:ind w:left="792"/>
    </w:pPr>
  </w:style>
  <w:style w:type="paragraph" w:customStyle="1" w:styleId="GHPPandResTablesideheading">
    <w:name w:val="GH_PP and Res_Tablesideheading"/>
    <w:basedOn w:val="GHPPandResTablebody"/>
    <w:rsid w:val="009A7B8B"/>
    <w:rPr>
      <w:b/>
    </w:rPr>
  </w:style>
  <w:style w:type="paragraph" w:customStyle="1" w:styleId="GHPPandResTablesubheader">
    <w:name w:val="GH_PP and Res_Tablesubheader"/>
    <w:basedOn w:val="GHPPandResTableheader"/>
    <w:rsid w:val="009A7B8B"/>
  </w:style>
  <w:style w:type="paragraph" w:customStyle="1" w:styleId="GHTableBullet1">
    <w:name w:val="GH_TableBullet1"/>
    <w:basedOn w:val="GHTablebody"/>
    <w:rsid w:val="009A7B8B"/>
    <w:pPr>
      <w:numPr>
        <w:numId w:val="44"/>
      </w:numPr>
    </w:pPr>
  </w:style>
  <w:style w:type="paragraph" w:customStyle="1" w:styleId="GHTableBullet1Indent">
    <w:name w:val="GH_TableBullet1_Indent"/>
    <w:basedOn w:val="GHTablebody"/>
    <w:rsid w:val="009A7B8B"/>
    <w:pPr>
      <w:ind w:left="173"/>
    </w:pPr>
  </w:style>
  <w:style w:type="paragraph" w:customStyle="1" w:styleId="GHTableBullet2">
    <w:name w:val="GH_TableBullet2"/>
    <w:basedOn w:val="GHTablebody"/>
    <w:rsid w:val="009A7B8B"/>
    <w:pPr>
      <w:numPr>
        <w:numId w:val="45"/>
      </w:numPr>
    </w:pPr>
  </w:style>
  <w:style w:type="paragraph" w:customStyle="1" w:styleId="GHTableBullet2Indent">
    <w:name w:val="GH_TableBullet2_Indent"/>
    <w:basedOn w:val="GHTablebody"/>
    <w:rsid w:val="009A7B8B"/>
    <w:pPr>
      <w:ind w:left="346"/>
    </w:pPr>
  </w:style>
  <w:style w:type="paragraph" w:customStyle="1" w:styleId="GHTableBullet3">
    <w:name w:val="GH_TableBullet3"/>
    <w:basedOn w:val="GHTablebody"/>
    <w:rsid w:val="009A7B8B"/>
    <w:pPr>
      <w:numPr>
        <w:numId w:val="46"/>
      </w:numPr>
    </w:pPr>
  </w:style>
  <w:style w:type="paragraph" w:customStyle="1" w:styleId="GHTableBullet3Indent">
    <w:name w:val="GH_TableBullet3_Indent"/>
    <w:basedOn w:val="GHTablebody"/>
    <w:rsid w:val="009A7B8B"/>
    <w:pPr>
      <w:ind w:left="518"/>
    </w:pPr>
  </w:style>
  <w:style w:type="paragraph" w:customStyle="1" w:styleId="GHTableheader">
    <w:name w:val="GH_Tableheader"/>
    <w:basedOn w:val="GHTablebody"/>
    <w:rsid w:val="009A7B8B"/>
    <w:rPr>
      <w:b/>
    </w:rPr>
  </w:style>
  <w:style w:type="paragraph" w:customStyle="1" w:styleId="GHTablenote">
    <w:name w:val="GH_Tablenote"/>
    <w:basedOn w:val="GHTablebody"/>
    <w:rsid w:val="009A7B8B"/>
    <w:rPr>
      <w:i/>
    </w:rPr>
  </w:style>
  <w:style w:type="paragraph" w:customStyle="1" w:styleId="GHTableNumberLevel1">
    <w:name w:val="GH_TableNumberLevel_1"/>
    <w:basedOn w:val="GHTablebody"/>
    <w:rsid w:val="009A7B8B"/>
    <w:pPr>
      <w:numPr>
        <w:numId w:val="47"/>
      </w:numPr>
    </w:pPr>
  </w:style>
  <w:style w:type="paragraph" w:customStyle="1" w:styleId="GHTableNumberLevel1Indent">
    <w:name w:val="GH_TableNumberLevel_1_Indent"/>
    <w:basedOn w:val="GHTablebody"/>
    <w:rsid w:val="009A7B8B"/>
    <w:pPr>
      <w:ind w:left="288"/>
    </w:pPr>
  </w:style>
  <w:style w:type="paragraph" w:customStyle="1" w:styleId="GHTableNumberLevel2">
    <w:name w:val="GH_TableNumberLevel_2"/>
    <w:basedOn w:val="GHTablebody"/>
    <w:rsid w:val="009A7B8B"/>
    <w:pPr>
      <w:numPr>
        <w:numId w:val="48"/>
      </w:numPr>
    </w:pPr>
  </w:style>
  <w:style w:type="paragraph" w:customStyle="1" w:styleId="GHTableNumberLevel2Indent">
    <w:name w:val="GH_TableNumberLevel_2_Indent"/>
    <w:basedOn w:val="GHTablebody"/>
    <w:rsid w:val="009A7B8B"/>
    <w:pPr>
      <w:ind w:left="576"/>
    </w:pPr>
  </w:style>
  <w:style w:type="paragraph" w:customStyle="1" w:styleId="GHTableNumberLevel3">
    <w:name w:val="GH_TableNumberLevel_3"/>
    <w:basedOn w:val="GHTablebody"/>
    <w:rsid w:val="009A7B8B"/>
    <w:pPr>
      <w:numPr>
        <w:numId w:val="49"/>
      </w:numPr>
    </w:pPr>
  </w:style>
  <w:style w:type="paragraph" w:customStyle="1" w:styleId="GHTableNumberLevel3Indent">
    <w:name w:val="GH_TableNumberLevel_3_Indent"/>
    <w:basedOn w:val="GHTablebody"/>
    <w:rsid w:val="009A7B8B"/>
    <w:pPr>
      <w:ind w:left="792"/>
    </w:pPr>
  </w:style>
  <w:style w:type="paragraph" w:customStyle="1" w:styleId="GHTablesideheading">
    <w:name w:val="GH_Tablesideheading"/>
    <w:basedOn w:val="GHTablebody"/>
    <w:rsid w:val="009A7B8B"/>
    <w:rPr>
      <w:b/>
    </w:rPr>
  </w:style>
  <w:style w:type="paragraph" w:customStyle="1" w:styleId="GHTablesubheader">
    <w:name w:val="GH_Tablesubheader"/>
    <w:basedOn w:val="GHTableheader"/>
    <w:rsid w:val="009A7B8B"/>
  </w:style>
  <w:style w:type="paragraph" w:customStyle="1" w:styleId="GHTOC">
    <w:name w:val="GH_TOC"/>
    <w:basedOn w:val="Heading10"/>
    <w:rsid w:val="009A7B8B"/>
  </w:style>
  <w:style w:type="table" w:styleId="GridTable4">
    <w:name w:val="Grid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ing1">
    <w:name w:val="Heading1"/>
    <w:link w:val="Heading1Char0"/>
    <w:qFormat/>
    <w:rsid w:val="009A7B8B"/>
    <w:pPr>
      <w:numPr>
        <w:numId w:val="42"/>
      </w:numPr>
      <w:autoSpaceDN w:val="0"/>
    </w:pPr>
    <w:rPr>
      <w:rFonts w:ascii="Arial" w:hAnsi="Arial"/>
      <w:sz w:val="32"/>
      <w:szCs w:val="24"/>
    </w:rPr>
  </w:style>
  <w:style w:type="character" w:customStyle="1" w:styleId="Heading1Char0">
    <w:name w:val="Heading1 Char"/>
    <w:basedOn w:val="DefaultParagraphFont"/>
    <w:link w:val="Heading1"/>
    <w:rsid w:val="009A7B8B"/>
    <w:rPr>
      <w:rFonts w:ascii="Arial" w:hAnsi="Arial"/>
      <w:sz w:val="32"/>
      <w:szCs w:val="24"/>
    </w:rPr>
  </w:style>
  <w:style w:type="numbering" w:customStyle="1" w:styleId="LFO1">
    <w:name w:val="LFO1"/>
    <w:basedOn w:val="NoList"/>
    <w:rsid w:val="009A7B8B"/>
    <w:pPr>
      <w:numPr>
        <w:numId w:val="22"/>
      </w:numPr>
    </w:pPr>
  </w:style>
  <w:style w:type="numbering" w:customStyle="1" w:styleId="LFO10">
    <w:name w:val="LFO10"/>
    <w:basedOn w:val="NoList"/>
    <w:rsid w:val="009A7B8B"/>
    <w:pPr>
      <w:numPr>
        <w:numId w:val="36"/>
      </w:numPr>
    </w:pPr>
  </w:style>
  <w:style w:type="numbering" w:customStyle="1" w:styleId="LFO11">
    <w:name w:val="LFO11"/>
    <w:basedOn w:val="NoList"/>
    <w:rsid w:val="009A7B8B"/>
    <w:pPr>
      <w:numPr>
        <w:numId w:val="37"/>
      </w:numPr>
    </w:pPr>
  </w:style>
  <w:style w:type="numbering" w:customStyle="1" w:styleId="LFO12">
    <w:name w:val="LFO12"/>
    <w:basedOn w:val="NoList"/>
    <w:rsid w:val="009A7B8B"/>
    <w:pPr>
      <w:numPr>
        <w:numId w:val="38"/>
      </w:numPr>
    </w:pPr>
  </w:style>
  <w:style w:type="numbering" w:customStyle="1" w:styleId="LFO13">
    <w:name w:val="LFO13"/>
    <w:basedOn w:val="NoList"/>
    <w:rsid w:val="009A7B8B"/>
    <w:pPr>
      <w:numPr>
        <w:numId w:val="39"/>
      </w:numPr>
    </w:pPr>
  </w:style>
  <w:style w:type="numbering" w:customStyle="1" w:styleId="LFO14">
    <w:name w:val="LFO14"/>
    <w:basedOn w:val="NoList"/>
    <w:rsid w:val="009A7B8B"/>
    <w:pPr>
      <w:numPr>
        <w:numId w:val="40"/>
      </w:numPr>
    </w:pPr>
  </w:style>
  <w:style w:type="numbering" w:customStyle="1" w:styleId="LFO15">
    <w:name w:val="LFO15"/>
    <w:basedOn w:val="NoList"/>
    <w:rsid w:val="009A7B8B"/>
    <w:pPr>
      <w:numPr>
        <w:numId w:val="41"/>
      </w:numPr>
    </w:pPr>
  </w:style>
  <w:style w:type="numbering" w:customStyle="1" w:styleId="LFO16">
    <w:name w:val="LFO16"/>
    <w:basedOn w:val="NoList"/>
    <w:rsid w:val="009A7B8B"/>
    <w:pPr>
      <w:numPr>
        <w:numId w:val="29"/>
      </w:numPr>
    </w:pPr>
  </w:style>
  <w:style w:type="numbering" w:customStyle="1" w:styleId="LFO18">
    <w:name w:val="LFO18"/>
    <w:basedOn w:val="NoList"/>
    <w:rsid w:val="009A7B8B"/>
    <w:pPr>
      <w:numPr>
        <w:numId w:val="30"/>
      </w:numPr>
    </w:pPr>
  </w:style>
  <w:style w:type="numbering" w:customStyle="1" w:styleId="LFO2">
    <w:name w:val="LFO2"/>
    <w:basedOn w:val="NoList"/>
    <w:rsid w:val="009A7B8B"/>
    <w:pPr>
      <w:numPr>
        <w:numId w:val="23"/>
      </w:numPr>
    </w:pPr>
  </w:style>
  <w:style w:type="numbering" w:customStyle="1" w:styleId="LFO20">
    <w:name w:val="LFO20"/>
    <w:basedOn w:val="NoList"/>
    <w:rsid w:val="009A7B8B"/>
    <w:pPr>
      <w:numPr>
        <w:numId w:val="31"/>
      </w:numPr>
    </w:pPr>
  </w:style>
  <w:style w:type="numbering" w:customStyle="1" w:styleId="LFO21">
    <w:name w:val="LFO21"/>
    <w:basedOn w:val="NoList"/>
    <w:rsid w:val="009A7B8B"/>
    <w:pPr>
      <w:numPr>
        <w:numId w:val="32"/>
      </w:numPr>
    </w:pPr>
  </w:style>
  <w:style w:type="numbering" w:customStyle="1" w:styleId="LFO22">
    <w:name w:val="LFO22"/>
    <w:basedOn w:val="NoList"/>
    <w:rsid w:val="009A7B8B"/>
    <w:pPr>
      <w:numPr>
        <w:numId w:val="33"/>
      </w:numPr>
    </w:pPr>
  </w:style>
  <w:style w:type="numbering" w:customStyle="1" w:styleId="LFO24">
    <w:name w:val="LFO24"/>
    <w:basedOn w:val="NoList"/>
    <w:rsid w:val="009A7B8B"/>
    <w:pPr>
      <w:numPr>
        <w:numId w:val="34"/>
      </w:numPr>
    </w:pPr>
  </w:style>
  <w:style w:type="numbering" w:customStyle="1" w:styleId="LFO3">
    <w:name w:val="LFO3"/>
    <w:basedOn w:val="NoList"/>
    <w:rsid w:val="009A7B8B"/>
    <w:pPr>
      <w:numPr>
        <w:numId w:val="24"/>
      </w:numPr>
    </w:pPr>
  </w:style>
  <w:style w:type="numbering" w:customStyle="1" w:styleId="LFO5">
    <w:name w:val="LFO5"/>
    <w:basedOn w:val="NoList"/>
    <w:rsid w:val="009A7B8B"/>
    <w:pPr>
      <w:numPr>
        <w:numId w:val="25"/>
      </w:numPr>
    </w:pPr>
  </w:style>
  <w:style w:type="numbering" w:customStyle="1" w:styleId="LFO6">
    <w:name w:val="LFO6"/>
    <w:basedOn w:val="NoList"/>
    <w:rsid w:val="009A7B8B"/>
    <w:pPr>
      <w:numPr>
        <w:numId w:val="35"/>
      </w:numPr>
    </w:pPr>
  </w:style>
  <w:style w:type="numbering" w:customStyle="1" w:styleId="LFO7">
    <w:name w:val="LFO7"/>
    <w:basedOn w:val="NoList"/>
    <w:rsid w:val="009A7B8B"/>
    <w:pPr>
      <w:numPr>
        <w:numId w:val="26"/>
      </w:numPr>
    </w:pPr>
  </w:style>
  <w:style w:type="numbering" w:customStyle="1" w:styleId="LFO8">
    <w:name w:val="LFO8"/>
    <w:basedOn w:val="NoList"/>
    <w:rsid w:val="009A7B8B"/>
    <w:pPr>
      <w:numPr>
        <w:numId w:val="27"/>
      </w:numPr>
    </w:pPr>
  </w:style>
  <w:style w:type="numbering" w:customStyle="1" w:styleId="LFO9">
    <w:name w:val="LFO9"/>
    <w:basedOn w:val="NoList"/>
    <w:rsid w:val="009A7B8B"/>
    <w:pPr>
      <w:numPr>
        <w:numId w:val="28"/>
      </w:numPr>
    </w:pPr>
  </w:style>
  <w:style w:type="table" w:styleId="ListTable2">
    <w:name w:val="List Table 2"/>
    <w:basedOn w:val="TableNormal"/>
    <w:uiPriority w:val="47"/>
    <w:rsid w:val="009A7B8B"/>
    <w:rPr>
      <w:rFonts w:ascii="MS Gothic" w:eastAsia="Consolas" w:hAnsi="MS Gothic" w:cs="Consola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A7B8B"/>
    <w:rPr>
      <w:rFonts w:ascii="MS Gothic" w:eastAsia="Consolas" w:hAnsi="MS Gothic" w:cs="Consola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A7B8B"/>
    <w:rPr>
      <w:rFonts w:ascii="MS Gothic" w:eastAsia="Consolas" w:hAnsi="MS Gothic" w:cs="Consola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Apx">
    <w:name w:val="Table_Apx"/>
    <w:basedOn w:val="Caption"/>
    <w:link w:val="TableApxChar"/>
    <w:qFormat/>
    <w:rsid w:val="009A7B8B"/>
  </w:style>
  <w:style w:type="character" w:customStyle="1" w:styleId="TableApxChar">
    <w:name w:val="Table_Apx Char"/>
    <w:basedOn w:val="CaptionChar"/>
    <w:link w:val="TableApx"/>
    <w:rsid w:val="009A7B8B"/>
    <w:rPr>
      <w:rFonts w:ascii="Arial" w:hAnsi="Arial" w:cs="Arial"/>
      <w:b/>
      <w:bCs/>
      <w:sz w:val="22"/>
    </w:rPr>
  </w:style>
  <w:style w:type="paragraph" w:customStyle="1" w:styleId="TermsandConditions">
    <w:name w:val="Terms and Conditions"/>
    <w:basedOn w:val="GHBodytext"/>
    <w:rsid w:val="009A7B8B"/>
    <w:pPr>
      <w:pageBreakBefore/>
    </w:pPr>
    <w:rPr>
      <w:color w:val="FF0000"/>
      <w:sz w:val="36"/>
    </w:rPr>
  </w:style>
  <w:style w:type="paragraph" w:customStyle="1" w:styleId="WPDate">
    <w:name w:val="WP Date"/>
    <w:basedOn w:val="AgencyTitle"/>
    <w:rsid w:val="009A7B8B"/>
    <w:rPr>
      <w:sz w:val="32"/>
    </w:rPr>
  </w:style>
  <w:style w:type="paragraph" w:customStyle="1" w:styleId="WPSub-Title">
    <w:name w:val="WP Sub-Title"/>
    <w:basedOn w:val="AgencyTitle"/>
    <w:rsid w:val="009A7B8B"/>
    <w:rPr>
      <w:sz w:val="32"/>
    </w:rPr>
  </w:style>
  <w:style w:type="paragraph" w:customStyle="1" w:styleId="WPTitle">
    <w:name w:val="WP Title"/>
    <w:basedOn w:val="AgencyTitle"/>
    <w:rsid w:val="009A7B8B"/>
    <w:pPr>
      <w:spacing w:after="240"/>
    </w:pPr>
    <w:rPr>
      <w:b/>
      <w:sz w:val="44"/>
    </w:rPr>
  </w:style>
  <w:style w:type="paragraph" w:customStyle="1" w:styleId="WPVersion">
    <w:name w:val="WP Version"/>
    <w:basedOn w:val="AgencyTitle"/>
    <w:rsid w:val="009A7B8B"/>
    <w:pPr>
      <w:spacing w:after="240"/>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585">
      <w:bodyDiv w:val="1"/>
      <w:marLeft w:val="0"/>
      <w:marRight w:val="0"/>
      <w:marTop w:val="0"/>
      <w:marBottom w:val="0"/>
      <w:divBdr>
        <w:top w:val="none" w:sz="0" w:space="0" w:color="auto"/>
        <w:left w:val="none" w:sz="0" w:space="0" w:color="auto"/>
        <w:bottom w:val="none" w:sz="0" w:space="0" w:color="auto"/>
        <w:right w:val="none" w:sz="0" w:space="0" w:color="auto"/>
      </w:divBdr>
    </w:div>
    <w:div w:id="38283750">
      <w:bodyDiv w:val="1"/>
      <w:marLeft w:val="0"/>
      <w:marRight w:val="0"/>
      <w:marTop w:val="0"/>
      <w:marBottom w:val="0"/>
      <w:divBdr>
        <w:top w:val="none" w:sz="0" w:space="0" w:color="auto"/>
        <w:left w:val="none" w:sz="0" w:space="0" w:color="auto"/>
        <w:bottom w:val="none" w:sz="0" w:space="0" w:color="auto"/>
        <w:right w:val="none" w:sz="0" w:space="0" w:color="auto"/>
      </w:divBdr>
    </w:div>
    <w:div w:id="48193649">
      <w:bodyDiv w:val="1"/>
      <w:marLeft w:val="0"/>
      <w:marRight w:val="0"/>
      <w:marTop w:val="0"/>
      <w:marBottom w:val="0"/>
      <w:divBdr>
        <w:top w:val="none" w:sz="0" w:space="0" w:color="auto"/>
        <w:left w:val="none" w:sz="0" w:space="0" w:color="auto"/>
        <w:bottom w:val="none" w:sz="0" w:space="0" w:color="auto"/>
        <w:right w:val="none" w:sz="0" w:space="0" w:color="auto"/>
      </w:divBdr>
    </w:div>
    <w:div w:id="52975245">
      <w:bodyDiv w:val="1"/>
      <w:marLeft w:val="0"/>
      <w:marRight w:val="0"/>
      <w:marTop w:val="0"/>
      <w:marBottom w:val="0"/>
      <w:divBdr>
        <w:top w:val="none" w:sz="0" w:space="0" w:color="auto"/>
        <w:left w:val="none" w:sz="0" w:space="0" w:color="auto"/>
        <w:bottom w:val="none" w:sz="0" w:space="0" w:color="auto"/>
        <w:right w:val="none" w:sz="0" w:space="0" w:color="auto"/>
      </w:divBdr>
    </w:div>
    <w:div w:id="84040040">
      <w:bodyDiv w:val="1"/>
      <w:marLeft w:val="0"/>
      <w:marRight w:val="0"/>
      <w:marTop w:val="0"/>
      <w:marBottom w:val="0"/>
      <w:divBdr>
        <w:top w:val="none" w:sz="0" w:space="0" w:color="auto"/>
        <w:left w:val="none" w:sz="0" w:space="0" w:color="auto"/>
        <w:bottom w:val="none" w:sz="0" w:space="0" w:color="auto"/>
        <w:right w:val="none" w:sz="0" w:space="0" w:color="auto"/>
      </w:divBdr>
    </w:div>
    <w:div w:id="96953374">
      <w:bodyDiv w:val="1"/>
      <w:marLeft w:val="0"/>
      <w:marRight w:val="0"/>
      <w:marTop w:val="0"/>
      <w:marBottom w:val="0"/>
      <w:divBdr>
        <w:top w:val="none" w:sz="0" w:space="0" w:color="auto"/>
        <w:left w:val="none" w:sz="0" w:space="0" w:color="auto"/>
        <w:bottom w:val="none" w:sz="0" w:space="0" w:color="auto"/>
        <w:right w:val="none" w:sz="0" w:space="0" w:color="auto"/>
      </w:divBdr>
    </w:div>
    <w:div w:id="113254587">
      <w:bodyDiv w:val="1"/>
      <w:marLeft w:val="0"/>
      <w:marRight w:val="0"/>
      <w:marTop w:val="0"/>
      <w:marBottom w:val="0"/>
      <w:divBdr>
        <w:top w:val="none" w:sz="0" w:space="0" w:color="auto"/>
        <w:left w:val="none" w:sz="0" w:space="0" w:color="auto"/>
        <w:bottom w:val="none" w:sz="0" w:space="0" w:color="auto"/>
        <w:right w:val="none" w:sz="0" w:space="0" w:color="auto"/>
      </w:divBdr>
    </w:div>
    <w:div w:id="129446297">
      <w:bodyDiv w:val="1"/>
      <w:marLeft w:val="0"/>
      <w:marRight w:val="0"/>
      <w:marTop w:val="0"/>
      <w:marBottom w:val="0"/>
      <w:divBdr>
        <w:top w:val="none" w:sz="0" w:space="0" w:color="auto"/>
        <w:left w:val="none" w:sz="0" w:space="0" w:color="auto"/>
        <w:bottom w:val="none" w:sz="0" w:space="0" w:color="auto"/>
        <w:right w:val="none" w:sz="0" w:space="0" w:color="auto"/>
      </w:divBdr>
    </w:div>
    <w:div w:id="129827409">
      <w:bodyDiv w:val="1"/>
      <w:marLeft w:val="0"/>
      <w:marRight w:val="0"/>
      <w:marTop w:val="0"/>
      <w:marBottom w:val="0"/>
      <w:divBdr>
        <w:top w:val="none" w:sz="0" w:space="0" w:color="auto"/>
        <w:left w:val="none" w:sz="0" w:space="0" w:color="auto"/>
        <w:bottom w:val="none" w:sz="0" w:space="0" w:color="auto"/>
        <w:right w:val="none" w:sz="0" w:space="0" w:color="auto"/>
      </w:divBdr>
    </w:div>
    <w:div w:id="213664963">
      <w:bodyDiv w:val="1"/>
      <w:marLeft w:val="0"/>
      <w:marRight w:val="0"/>
      <w:marTop w:val="0"/>
      <w:marBottom w:val="0"/>
      <w:divBdr>
        <w:top w:val="none" w:sz="0" w:space="0" w:color="auto"/>
        <w:left w:val="none" w:sz="0" w:space="0" w:color="auto"/>
        <w:bottom w:val="none" w:sz="0" w:space="0" w:color="auto"/>
        <w:right w:val="none" w:sz="0" w:space="0" w:color="auto"/>
      </w:divBdr>
    </w:div>
    <w:div w:id="278147560">
      <w:bodyDiv w:val="1"/>
      <w:marLeft w:val="0"/>
      <w:marRight w:val="0"/>
      <w:marTop w:val="0"/>
      <w:marBottom w:val="0"/>
      <w:divBdr>
        <w:top w:val="none" w:sz="0" w:space="0" w:color="auto"/>
        <w:left w:val="none" w:sz="0" w:space="0" w:color="auto"/>
        <w:bottom w:val="none" w:sz="0" w:space="0" w:color="auto"/>
        <w:right w:val="none" w:sz="0" w:space="0" w:color="auto"/>
      </w:divBdr>
    </w:div>
    <w:div w:id="301424270">
      <w:bodyDiv w:val="1"/>
      <w:marLeft w:val="0"/>
      <w:marRight w:val="0"/>
      <w:marTop w:val="0"/>
      <w:marBottom w:val="0"/>
      <w:divBdr>
        <w:top w:val="none" w:sz="0" w:space="0" w:color="auto"/>
        <w:left w:val="none" w:sz="0" w:space="0" w:color="auto"/>
        <w:bottom w:val="none" w:sz="0" w:space="0" w:color="auto"/>
        <w:right w:val="none" w:sz="0" w:space="0" w:color="auto"/>
      </w:divBdr>
    </w:div>
    <w:div w:id="312417149">
      <w:bodyDiv w:val="1"/>
      <w:marLeft w:val="0"/>
      <w:marRight w:val="0"/>
      <w:marTop w:val="0"/>
      <w:marBottom w:val="0"/>
      <w:divBdr>
        <w:top w:val="none" w:sz="0" w:space="0" w:color="auto"/>
        <w:left w:val="none" w:sz="0" w:space="0" w:color="auto"/>
        <w:bottom w:val="none" w:sz="0" w:space="0" w:color="auto"/>
        <w:right w:val="none" w:sz="0" w:space="0" w:color="auto"/>
      </w:divBdr>
    </w:div>
    <w:div w:id="340621413">
      <w:bodyDiv w:val="1"/>
      <w:marLeft w:val="0"/>
      <w:marRight w:val="0"/>
      <w:marTop w:val="0"/>
      <w:marBottom w:val="0"/>
      <w:divBdr>
        <w:top w:val="none" w:sz="0" w:space="0" w:color="auto"/>
        <w:left w:val="none" w:sz="0" w:space="0" w:color="auto"/>
        <w:bottom w:val="none" w:sz="0" w:space="0" w:color="auto"/>
        <w:right w:val="none" w:sz="0" w:space="0" w:color="auto"/>
      </w:divBdr>
    </w:div>
    <w:div w:id="359091209">
      <w:bodyDiv w:val="1"/>
      <w:marLeft w:val="0"/>
      <w:marRight w:val="0"/>
      <w:marTop w:val="0"/>
      <w:marBottom w:val="0"/>
      <w:divBdr>
        <w:top w:val="none" w:sz="0" w:space="0" w:color="auto"/>
        <w:left w:val="none" w:sz="0" w:space="0" w:color="auto"/>
        <w:bottom w:val="none" w:sz="0" w:space="0" w:color="auto"/>
        <w:right w:val="none" w:sz="0" w:space="0" w:color="auto"/>
      </w:divBdr>
    </w:div>
    <w:div w:id="363017673">
      <w:bodyDiv w:val="1"/>
      <w:marLeft w:val="0"/>
      <w:marRight w:val="0"/>
      <w:marTop w:val="0"/>
      <w:marBottom w:val="0"/>
      <w:divBdr>
        <w:top w:val="none" w:sz="0" w:space="0" w:color="auto"/>
        <w:left w:val="none" w:sz="0" w:space="0" w:color="auto"/>
        <w:bottom w:val="none" w:sz="0" w:space="0" w:color="auto"/>
        <w:right w:val="none" w:sz="0" w:space="0" w:color="auto"/>
      </w:divBdr>
    </w:div>
    <w:div w:id="385103590">
      <w:bodyDiv w:val="1"/>
      <w:marLeft w:val="0"/>
      <w:marRight w:val="0"/>
      <w:marTop w:val="0"/>
      <w:marBottom w:val="0"/>
      <w:divBdr>
        <w:top w:val="none" w:sz="0" w:space="0" w:color="auto"/>
        <w:left w:val="none" w:sz="0" w:space="0" w:color="auto"/>
        <w:bottom w:val="none" w:sz="0" w:space="0" w:color="auto"/>
        <w:right w:val="none" w:sz="0" w:space="0" w:color="auto"/>
      </w:divBdr>
    </w:div>
    <w:div w:id="466363009">
      <w:bodyDiv w:val="1"/>
      <w:marLeft w:val="0"/>
      <w:marRight w:val="0"/>
      <w:marTop w:val="0"/>
      <w:marBottom w:val="0"/>
      <w:divBdr>
        <w:top w:val="none" w:sz="0" w:space="0" w:color="auto"/>
        <w:left w:val="none" w:sz="0" w:space="0" w:color="auto"/>
        <w:bottom w:val="none" w:sz="0" w:space="0" w:color="auto"/>
        <w:right w:val="none" w:sz="0" w:space="0" w:color="auto"/>
      </w:divBdr>
    </w:div>
    <w:div w:id="501701007">
      <w:bodyDiv w:val="1"/>
      <w:marLeft w:val="0"/>
      <w:marRight w:val="0"/>
      <w:marTop w:val="0"/>
      <w:marBottom w:val="0"/>
      <w:divBdr>
        <w:top w:val="none" w:sz="0" w:space="0" w:color="auto"/>
        <w:left w:val="none" w:sz="0" w:space="0" w:color="auto"/>
        <w:bottom w:val="none" w:sz="0" w:space="0" w:color="auto"/>
        <w:right w:val="none" w:sz="0" w:space="0" w:color="auto"/>
      </w:divBdr>
    </w:div>
    <w:div w:id="526603653">
      <w:bodyDiv w:val="1"/>
      <w:marLeft w:val="0"/>
      <w:marRight w:val="0"/>
      <w:marTop w:val="0"/>
      <w:marBottom w:val="0"/>
      <w:divBdr>
        <w:top w:val="none" w:sz="0" w:space="0" w:color="auto"/>
        <w:left w:val="none" w:sz="0" w:space="0" w:color="auto"/>
        <w:bottom w:val="none" w:sz="0" w:space="0" w:color="auto"/>
        <w:right w:val="none" w:sz="0" w:space="0" w:color="auto"/>
      </w:divBdr>
    </w:div>
    <w:div w:id="608318824">
      <w:bodyDiv w:val="1"/>
      <w:marLeft w:val="0"/>
      <w:marRight w:val="0"/>
      <w:marTop w:val="0"/>
      <w:marBottom w:val="0"/>
      <w:divBdr>
        <w:top w:val="none" w:sz="0" w:space="0" w:color="auto"/>
        <w:left w:val="none" w:sz="0" w:space="0" w:color="auto"/>
        <w:bottom w:val="none" w:sz="0" w:space="0" w:color="auto"/>
        <w:right w:val="none" w:sz="0" w:space="0" w:color="auto"/>
      </w:divBdr>
      <w:divsChild>
        <w:div w:id="1168717322">
          <w:marLeft w:val="0"/>
          <w:marRight w:val="0"/>
          <w:marTop w:val="0"/>
          <w:marBottom w:val="0"/>
          <w:divBdr>
            <w:top w:val="none" w:sz="0" w:space="0" w:color="auto"/>
            <w:left w:val="none" w:sz="0" w:space="0" w:color="auto"/>
            <w:bottom w:val="none" w:sz="0" w:space="0" w:color="auto"/>
            <w:right w:val="none" w:sz="0" w:space="0" w:color="auto"/>
          </w:divBdr>
          <w:divsChild>
            <w:div w:id="104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457">
      <w:bodyDiv w:val="1"/>
      <w:marLeft w:val="0"/>
      <w:marRight w:val="0"/>
      <w:marTop w:val="0"/>
      <w:marBottom w:val="0"/>
      <w:divBdr>
        <w:top w:val="none" w:sz="0" w:space="0" w:color="auto"/>
        <w:left w:val="none" w:sz="0" w:space="0" w:color="auto"/>
        <w:bottom w:val="none" w:sz="0" w:space="0" w:color="auto"/>
        <w:right w:val="none" w:sz="0" w:space="0" w:color="auto"/>
      </w:divBdr>
    </w:div>
    <w:div w:id="617418109">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77734196">
      <w:bodyDiv w:val="1"/>
      <w:marLeft w:val="0"/>
      <w:marRight w:val="0"/>
      <w:marTop w:val="0"/>
      <w:marBottom w:val="0"/>
      <w:divBdr>
        <w:top w:val="none" w:sz="0" w:space="0" w:color="auto"/>
        <w:left w:val="none" w:sz="0" w:space="0" w:color="auto"/>
        <w:bottom w:val="none" w:sz="0" w:space="0" w:color="auto"/>
        <w:right w:val="none" w:sz="0" w:space="0" w:color="auto"/>
      </w:divBdr>
    </w:div>
    <w:div w:id="763378195">
      <w:bodyDiv w:val="1"/>
      <w:marLeft w:val="0"/>
      <w:marRight w:val="0"/>
      <w:marTop w:val="0"/>
      <w:marBottom w:val="0"/>
      <w:divBdr>
        <w:top w:val="none" w:sz="0" w:space="0" w:color="auto"/>
        <w:left w:val="none" w:sz="0" w:space="0" w:color="auto"/>
        <w:bottom w:val="none" w:sz="0" w:space="0" w:color="auto"/>
        <w:right w:val="none" w:sz="0" w:space="0" w:color="auto"/>
      </w:divBdr>
    </w:div>
    <w:div w:id="783768137">
      <w:bodyDiv w:val="1"/>
      <w:marLeft w:val="0"/>
      <w:marRight w:val="0"/>
      <w:marTop w:val="0"/>
      <w:marBottom w:val="0"/>
      <w:divBdr>
        <w:top w:val="none" w:sz="0" w:space="0" w:color="auto"/>
        <w:left w:val="none" w:sz="0" w:space="0" w:color="auto"/>
        <w:bottom w:val="none" w:sz="0" w:space="0" w:color="auto"/>
        <w:right w:val="none" w:sz="0" w:space="0" w:color="auto"/>
      </w:divBdr>
    </w:div>
    <w:div w:id="796408673">
      <w:bodyDiv w:val="1"/>
      <w:marLeft w:val="0"/>
      <w:marRight w:val="0"/>
      <w:marTop w:val="0"/>
      <w:marBottom w:val="0"/>
      <w:divBdr>
        <w:top w:val="none" w:sz="0" w:space="0" w:color="auto"/>
        <w:left w:val="none" w:sz="0" w:space="0" w:color="auto"/>
        <w:bottom w:val="none" w:sz="0" w:space="0" w:color="auto"/>
        <w:right w:val="none" w:sz="0" w:space="0" w:color="auto"/>
      </w:divBdr>
    </w:div>
    <w:div w:id="829641316">
      <w:bodyDiv w:val="1"/>
      <w:marLeft w:val="0"/>
      <w:marRight w:val="0"/>
      <w:marTop w:val="0"/>
      <w:marBottom w:val="0"/>
      <w:divBdr>
        <w:top w:val="none" w:sz="0" w:space="0" w:color="auto"/>
        <w:left w:val="none" w:sz="0" w:space="0" w:color="auto"/>
        <w:bottom w:val="none" w:sz="0" w:space="0" w:color="auto"/>
        <w:right w:val="none" w:sz="0" w:space="0" w:color="auto"/>
      </w:divBdr>
    </w:div>
    <w:div w:id="835532087">
      <w:bodyDiv w:val="1"/>
      <w:marLeft w:val="0"/>
      <w:marRight w:val="0"/>
      <w:marTop w:val="0"/>
      <w:marBottom w:val="0"/>
      <w:divBdr>
        <w:top w:val="none" w:sz="0" w:space="0" w:color="auto"/>
        <w:left w:val="none" w:sz="0" w:space="0" w:color="auto"/>
        <w:bottom w:val="none" w:sz="0" w:space="0" w:color="auto"/>
        <w:right w:val="none" w:sz="0" w:space="0" w:color="auto"/>
      </w:divBdr>
    </w:div>
    <w:div w:id="873930886">
      <w:bodyDiv w:val="1"/>
      <w:marLeft w:val="0"/>
      <w:marRight w:val="0"/>
      <w:marTop w:val="0"/>
      <w:marBottom w:val="0"/>
      <w:divBdr>
        <w:top w:val="none" w:sz="0" w:space="0" w:color="auto"/>
        <w:left w:val="none" w:sz="0" w:space="0" w:color="auto"/>
        <w:bottom w:val="none" w:sz="0" w:space="0" w:color="auto"/>
        <w:right w:val="none" w:sz="0" w:space="0" w:color="auto"/>
      </w:divBdr>
    </w:div>
    <w:div w:id="878980966">
      <w:bodyDiv w:val="1"/>
      <w:marLeft w:val="0"/>
      <w:marRight w:val="0"/>
      <w:marTop w:val="0"/>
      <w:marBottom w:val="0"/>
      <w:divBdr>
        <w:top w:val="none" w:sz="0" w:space="0" w:color="auto"/>
        <w:left w:val="none" w:sz="0" w:space="0" w:color="auto"/>
        <w:bottom w:val="none" w:sz="0" w:space="0" w:color="auto"/>
        <w:right w:val="none" w:sz="0" w:space="0" w:color="auto"/>
      </w:divBdr>
    </w:div>
    <w:div w:id="948241207">
      <w:bodyDiv w:val="1"/>
      <w:marLeft w:val="0"/>
      <w:marRight w:val="0"/>
      <w:marTop w:val="0"/>
      <w:marBottom w:val="0"/>
      <w:divBdr>
        <w:top w:val="none" w:sz="0" w:space="0" w:color="auto"/>
        <w:left w:val="none" w:sz="0" w:space="0" w:color="auto"/>
        <w:bottom w:val="none" w:sz="0" w:space="0" w:color="auto"/>
        <w:right w:val="none" w:sz="0" w:space="0" w:color="auto"/>
      </w:divBdr>
    </w:div>
    <w:div w:id="950630741">
      <w:bodyDiv w:val="1"/>
      <w:marLeft w:val="0"/>
      <w:marRight w:val="0"/>
      <w:marTop w:val="0"/>
      <w:marBottom w:val="0"/>
      <w:divBdr>
        <w:top w:val="none" w:sz="0" w:space="0" w:color="auto"/>
        <w:left w:val="none" w:sz="0" w:space="0" w:color="auto"/>
        <w:bottom w:val="none" w:sz="0" w:space="0" w:color="auto"/>
        <w:right w:val="none" w:sz="0" w:space="0" w:color="auto"/>
      </w:divBdr>
    </w:div>
    <w:div w:id="952519011">
      <w:bodyDiv w:val="1"/>
      <w:marLeft w:val="0"/>
      <w:marRight w:val="0"/>
      <w:marTop w:val="0"/>
      <w:marBottom w:val="0"/>
      <w:divBdr>
        <w:top w:val="none" w:sz="0" w:space="0" w:color="auto"/>
        <w:left w:val="none" w:sz="0" w:space="0" w:color="auto"/>
        <w:bottom w:val="none" w:sz="0" w:space="0" w:color="auto"/>
        <w:right w:val="none" w:sz="0" w:space="0" w:color="auto"/>
      </w:divBdr>
    </w:div>
    <w:div w:id="1028993593">
      <w:bodyDiv w:val="1"/>
      <w:marLeft w:val="0"/>
      <w:marRight w:val="0"/>
      <w:marTop w:val="0"/>
      <w:marBottom w:val="0"/>
      <w:divBdr>
        <w:top w:val="none" w:sz="0" w:space="0" w:color="auto"/>
        <w:left w:val="none" w:sz="0" w:space="0" w:color="auto"/>
        <w:bottom w:val="none" w:sz="0" w:space="0" w:color="auto"/>
        <w:right w:val="none" w:sz="0" w:space="0" w:color="auto"/>
      </w:divBdr>
    </w:div>
    <w:div w:id="1036737860">
      <w:bodyDiv w:val="1"/>
      <w:marLeft w:val="0"/>
      <w:marRight w:val="0"/>
      <w:marTop w:val="0"/>
      <w:marBottom w:val="0"/>
      <w:divBdr>
        <w:top w:val="none" w:sz="0" w:space="0" w:color="auto"/>
        <w:left w:val="none" w:sz="0" w:space="0" w:color="auto"/>
        <w:bottom w:val="none" w:sz="0" w:space="0" w:color="auto"/>
        <w:right w:val="none" w:sz="0" w:space="0" w:color="auto"/>
      </w:divBdr>
    </w:div>
    <w:div w:id="1081947775">
      <w:bodyDiv w:val="1"/>
      <w:marLeft w:val="0"/>
      <w:marRight w:val="0"/>
      <w:marTop w:val="0"/>
      <w:marBottom w:val="0"/>
      <w:divBdr>
        <w:top w:val="none" w:sz="0" w:space="0" w:color="auto"/>
        <w:left w:val="none" w:sz="0" w:space="0" w:color="auto"/>
        <w:bottom w:val="none" w:sz="0" w:space="0" w:color="auto"/>
        <w:right w:val="none" w:sz="0" w:space="0" w:color="auto"/>
      </w:divBdr>
    </w:div>
    <w:div w:id="1144085378">
      <w:bodyDiv w:val="1"/>
      <w:marLeft w:val="0"/>
      <w:marRight w:val="0"/>
      <w:marTop w:val="0"/>
      <w:marBottom w:val="0"/>
      <w:divBdr>
        <w:top w:val="none" w:sz="0" w:space="0" w:color="auto"/>
        <w:left w:val="none" w:sz="0" w:space="0" w:color="auto"/>
        <w:bottom w:val="none" w:sz="0" w:space="0" w:color="auto"/>
        <w:right w:val="none" w:sz="0" w:space="0" w:color="auto"/>
      </w:divBdr>
    </w:div>
    <w:div w:id="1191644799">
      <w:bodyDiv w:val="1"/>
      <w:marLeft w:val="0"/>
      <w:marRight w:val="0"/>
      <w:marTop w:val="0"/>
      <w:marBottom w:val="0"/>
      <w:divBdr>
        <w:top w:val="none" w:sz="0" w:space="0" w:color="auto"/>
        <w:left w:val="none" w:sz="0" w:space="0" w:color="auto"/>
        <w:bottom w:val="none" w:sz="0" w:space="0" w:color="auto"/>
        <w:right w:val="none" w:sz="0" w:space="0" w:color="auto"/>
      </w:divBdr>
    </w:div>
    <w:div w:id="1292633004">
      <w:bodyDiv w:val="1"/>
      <w:marLeft w:val="0"/>
      <w:marRight w:val="0"/>
      <w:marTop w:val="0"/>
      <w:marBottom w:val="0"/>
      <w:divBdr>
        <w:top w:val="none" w:sz="0" w:space="0" w:color="auto"/>
        <w:left w:val="none" w:sz="0" w:space="0" w:color="auto"/>
        <w:bottom w:val="none" w:sz="0" w:space="0" w:color="auto"/>
        <w:right w:val="none" w:sz="0" w:space="0" w:color="auto"/>
      </w:divBdr>
    </w:div>
    <w:div w:id="1352030267">
      <w:bodyDiv w:val="1"/>
      <w:marLeft w:val="0"/>
      <w:marRight w:val="0"/>
      <w:marTop w:val="0"/>
      <w:marBottom w:val="0"/>
      <w:divBdr>
        <w:top w:val="none" w:sz="0" w:space="0" w:color="auto"/>
        <w:left w:val="none" w:sz="0" w:space="0" w:color="auto"/>
        <w:bottom w:val="none" w:sz="0" w:space="0" w:color="auto"/>
        <w:right w:val="none" w:sz="0" w:space="0" w:color="auto"/>
      </w:divBdr>
    </w:div>
    <w:div w:id="1360745011">
      <w:bodyDiv w:val="1"/>
      <w:marLeft w:val="0"/>
      <w:marRight w:val="0"/>
      <w:marTop w:val="0"/>
      <w:marBottom w:val="0"/>
      <w:divBdr>
        <w:top w:val="none" w:sz="0" w:space="0" w:color="auto"/>
        <w:left w:val="none" w:sz="0" w:space="0" w:color="auto"/>
        <w:bottom w:val="none" w:sz="0" w:space="0" w:color="auto"/>
        <w:right w:val="none" w:sz="0" w:space="0" w:color="auto"/>
      </w:divBdr>
    </w:div>
    <w:div w:id="1366172208">
      <w:bodyDiv w:val="1"/>
      <w:marLeft w:val="0"/>
      <w:marRight w:val="0"/>
      <w:marTop w:val="0"/>
      <w:marBottom w:val="0"/>
      <w:divBdr>
        <w:top w:val="none" w:sz="0" w:space="0" w:color="auto"/>
        <w:left w:val="none" w:sz="0" w:space="0" w:color="auto"/>
        <w:bottom w:val="none" w:sz="0" w:space="0" w:color="auto"/>
        <w:right w:val="none" w:sz="0" w:space="0" w:color="auto"/>
      </w:divBdr>
    </w:div>
    <w:div w:id="1412921303">
      <w:bodyDiv w:val="1"/>
      <w:marLeft w:val="0"/>
      <w:marRight w:val="0"/>
      <w:marTop w:val="0"/>
      <w:marBottom w:val="0"/>
      <w:divBdr>
        <w:top w:val="none" w:sz="0" w:space="0" w:color="auto"/>
        <w:left w:val="none" w:sz="0" w:space="0" w:color="auto"/>
        <w:bottom w:val="none" w:sz="0" w:space="0" w:color="auto"/>
        <w:right w:val="none" w:sz="0" w:space="0" w:color="auto"/>
      </w:divBdr>
    </w:div>
    <w:div w:id="1427506855">
      <w:bodyDiv w:val="1"/>
      <w:marLeft w:val="0"/>
      <w:marRight w:val="0"/>
      <w:marTop w:val="0"/>
      <w:marBottom w:val="0"/>
      <w:divBdr>
        <w:top w:val="none" w:sz="0" w:space="0" w:color="auto"/>
        <w:left w:val="none" w:sz="0" w:space="0" w:color="auto"/>
        <w:bottom w:val="none" w:sz="0" w:space="0" w:color="auto"/>
        <w:right w:val="none" w:sz="0" w:space="0" w:color="auto"/>
      </w:divBdr>
    </w:div>
    <w:div w:id="1539662789">
      <w:bodyDiv w:val="1"/>
      <w:marLeft w:val="0"/>
      <w:marRight w:val="0"/>
      <w:marTop w:val="0"/>
      <w:marBottom w:val="0"/>
      <w:divBdr>
        <w:top w:val="none" w:sz="0" w:space="0" w:color="auto"/>
        <w:left w:val="none" w:sz="0" w:space="0" w:color="auto"/>
        <w:bottom w:val="none" w:sz="0" w:space="0" w:color="auto"/>
        <w:right w:val="none" w:sz="0" w:space="0" w:color="auto"/>
      </w:divBdr>
    </w:div>
    <w:div w:id="1614365597">
      <w:bodyDiv w:val="1"/>
      <w:marLeft w:val="0"/>
      <w:marRight w:val="0"/>
      <w:marTop w:val="0"/>
      <w:marBottom w:val="0"/>
      <w:divBdr>
        <w:top w:val="none" w:sz="0" w:space="0" w:color="auto"/>
        <w:left w:val="none" w:sz="0" w:space="0" w:color="auto"/>
        <w:bottom w:val="none" w:sz="0" w:space="0" w:color="auto"/>
        <w:right w:val="none" w:sz="0" w:space="0" w:color="auto"/>
      </w:divBdr>
    </w:div>
    <w:div w:id="1620993686">
      <w:bodyDiv w:val="1"/>
      <w:marLeft w:val="0"/>
      <w:marRight w:val="0"/>
      <w:marTop w:val="0"/>
      <w:marBottom w:val="0"/>
      <w:divBdr>
        <w:top w:val="none" w:sz="0" w:space="0" w:color="auto"/>
        <w:left w:val="none" w:sz="0" w:space="0" w:color="auto"/>
        <w:bottom w:val="none" w:sz="0" w:space="0" w:color="auto"/>
        <w:right w:val="none" w:sz="0" w:space="0" w:color="auto"/>
      </w:divBdr>
    </w:div>
    <w:div w:id="1625187607">
      <w:bodyDiv w:val="1"/>
      <w:marLeft w:val="0"/>
      <w:marRight w:val="0"/>
      <w:marTop w:val="0"/>
      <w:marBottom w:val="0"/>
      <w:divBdr>
        <w:top w:val="none" w:sz="0" w:space="0" w:color="auto"/>
        <w:left w:val="none" w:sz="0" w:space="0" w:color="auto"/>
        <w:bottom w:val="none" w:sz="0" w:space="0" w:color="auto"/>
        <w:right w:val="none" w:sz="0" w:space="0" w:color="auto"/>
      </w:divBdr>
    </w:div>
    <w:div w:id="1628663882">
      <w:bodyDiv w:val="1"/>
      <w:marLeft w:val="0"/>
      <w:marRight w:val="0"/>
      <w:marTop w:val="0"/>
      <w:marBottom w:val="0"/>
      <w:divBdr>
        <w:top w:val="none" w:sz="0" w:space="0" w:color="auto"/>
        <w:left w:val="none" w:sz="0" w:space="0" w:color="auto"/>
        <w:bottom w:val="none" w:sz="0" w:space="0" w:color="auto"/>
        <w:right w:val="none" w:sz="0" w:space="0" w:color="auto"/>
      </w:divBdr>
    </w:div>
    <w:div w:id="1652710901">
      <w:bodyDiv w:val="1"/>
      <w:marLeft w:val="0"/>
      <w:marRight w:val="0"/>
      <w:marTop w:val="0"/>
      <w:marBottom w:val="0"/>
      <w:divBdr>
        <w:top w:val="none" w:sz="0" w:space="0" w:color="auto"/>
        <w:left w:val="none" w:sz="0" w:space="0" w:color="auto"/>
        <w:bottom w:val="none" w:sz="0" w:space="0" w:color="auto"/>
        <w:right w:val="none" w:sz="0" w:space="0" w:color="auto"/>
      </w:divBdr>
    </w:div>
    <w:div w:id="1657761565">
      <w:bodyDiv w:val="1"/>
      <w:marLeft w:val="0"/>
      <w:marRight w:val="0"/>
      <w:marTop w:val="0"/>
      <w:marBottom w:val="0"/>
      <w:divBdr>
        <w:top w:val="none" w:sz="0" w:space="0" w:color="auto"/>
        <w:left w:val="none" w:sz="0" w:space="0" w:color="auto"/>
        <w:bottom w:val="none" w:sz="0" w:space="0" w:color="auto"/>
        <w:right w:val="none" w:sz="0" w:space="0" w:color="auto"/>
      </w:divBdr>
    </w:div>
    <w:div w:id="1666937825">
      <w:bodyDiv w:val="1"/>
      <w:marLeft w:val="0"/>
      <w:marRight w:val="0"/>
      <w:marTop w:val="0"/>
      <w:marBottom w:val="0"/>
      <w:divBdr>
        <w:top w:val="none" w:sz="0" w:space="0" w:color="auto"/>
        <w:left w:val="none" w:sz="0" w:space="0" w:color="auto"/>
        <w:bottom w:val="none" w:sz="0" w:space="0" w:color="auto"/>
        <w:right w:val="none" w:sz="0" w:space="0" w:color="auto"/>
      </w:divBdr>
    </w:div>
    <w:div w:id="1669670403">
      <w:bodyDiv w:val="1"/>
      <w:marLeft w:val="0"/>
      <w:marRight w:val="0"/>
      <w:marTop w:val="0"/>
      <w:marBottom w:val="0"/>
      <w:divBdr>
        <w:top w:val="none" w:sz="0" w:space="0" w:color="auto"/>
        <w:left w:val="none" w:sz="0" w:space="0" w:color="auto"/>
        <w:bottom w:val="none" w:sz="0" w:space="0" w:color="auto"/>
        <w:right w:val="none" w:sz="0" w:space="0" w:color="auto"/>
      </w:divBdr>
    </w:div>
    <w:div w:id="1679308024">
      <w:marLeft w:val="0"/>
      <w:marRight w:val="0"/>
      <w:marTop w:val="0"/>
      <w:marBottom w:val="0"/>
      <w:divBdr>
        <w:top w:val="none" w:sz="0" w:space="0" w:color="auto"/>
        <w:left w:val="none" w:sz="0" w:space="0" w:color="auto"/>
        <w:bottom w:val="none" w:sz="0" w:space="0" w:color="auto"/>
        <w:right w:val="none" w:sz="0" w:space="0" w:color="auto"/>
      </w:divBdr>
    </w:div>
    <w:div w:id="1679308025">
      <w:marLeft w:val="0"/>
      <w:marRight w:val="0"/>
      <w:marTop w:val="0"/>
      <w:marBottom w:val="0"/>
      <w:divBdr>
        <w:top w:val="none" w:sz="0" w:space="0" w:color="auto"/>
        <w:left w:val="none" w:sz="0" w:space="0" w:color="auto"/>
        <w:bottom w:val="none" w:sz="0" w:space="0" w:color="auto"/>
        <w:right w:val="none" w:sz="0" w:space="0" w:color="auto"/>
      </w:divBdr>
    </w:div>
    <w:div w:id="1679308026">
      <w:marLeft w:val="0"/>
      <w:marRight w:val="0"/>
      <w:marTop w:val="0"/>
      <w:marBottom w:val="0"/>
      <w:divBdr>
        <w:top w:val="none" w:sz="0" w:space="0" w:color="auto"/>
        <w:left w:val="none" w:sz="0" w:space="0" w:color="auto"/>
        <w:bottom w:val="none" w:sz="0" w:space="0" w:color="auto"/>
        <w:right w:val="none" w:sz="0" w:space="0" w:color="auto"/>
      </w:divBdr>
    </w:div>
    <w:div w:id="1679308027">
      <w:marLeft w:val="0"/>
      <w:marRight w:val="0"/>
      <w:marTop w:val="0"/>
      <w:marBottom w:val="0"/>
      <w:divBdr>
        <w:top w:val="none" w:sz="0" w:space="0" w:color="auto"/>
        <w:left w:val="none" w:sz="0" w:space="0" w:color="auto"/>
        <w:bottom w:val="none" w:sz="0" w:space="0" w:color="auto"/>
        <w:right w:val="none" w:sz="0" w:space="0" w:color="auto"/>
      </w:divBdr>
    </w:div>
    <w:div w:id="1685328849">
      <w:bodyDiv w:val="1"/>
      <w:marLeft w:val="0"/>
      <w:marRight w:val="0"/>
      <w:marTop w:val="0"/>
      <w:marBottom w:val="0"/>
      <w:divBdr>
        <w:top w:val="none" w:sz="0" w:space="0" w:color="auto"/>
        <w:left w:val="none" w:sz="0" w:space="0" w:color="auto"/>
        <w:bottom w:val="none" w:sz="0" w:space="0" w:color="auto"/>
        <w:right w:val="none" w:sz="0" w:space="0" w:color="auto"/>
      </w:divBdr>
    </w:div>
    <w:div w:id="1710568213">
      <w:bodyDiv w:val="1"/>
      <w:marLeft w:val="0"/>
      <w:marRight w:val="0"/>
      <w:marTop w:val="0"/>
      <w:marBottom w:val="0"/>
      <w:divBdr>
        <w:top w:val="none" w:sz="0" w:space="0" w:color="auto"/>
        <w:left w:val="none" w:sz="0" w:space="0" w:color="auto"/>
        <w:bottom w:val="none" w:sz="0" w:space="0" w:color="auto"/>
        <w:right w:val="none" w:sz="0" w:space="0" w:color="auto"/>
      </w:divBdr>
    </w:div>
    <w:div w:id="1739595972">
      <w:bodyDiv w:val="1"/>
      <w:marLeft w:val="0"/>
      <w:marRight w:val="0"/>
      <w:marTop w:val="0"/>
      <w:marBottom w:val="0"/>
      <w:divBdr>
        <w:top w:val="none" w:sz="0" w:space="0" w:color="auto"/>
        <w:left w:val="none" w:sz="0" w:space="0" w:color="auto"/>
        <w:bottom w:val="none" w:sz="0" w:space="0" w:color="auto"/>
        <w:right w:val="none" w:sz="0" w:space="0" w:color="auto"/>
      </w:divBdr>
    </w:div>
    <w:div w:id="1798138719">
      <w:bodyDiv w:val="1"/>
      <w:marLeft w:val="0"/>
      <w:marRight w:val="0"/>
      <w:marTop w:val="0"/>
      <w:marBottom w:val="0"/>
      <w:divBdr>
        <w:top w:val="none" w:sz="0" w:space="0" w:color="auto"/>
        <w:left w:val="none" w:sz="0" w:space="0" w:color="auto"/>
        <w:bottom w:val="none" w:sz="0" w:space="0" w:color="auto"/>
        <w:right w:val="none" w:sz="0" w:space="0" w:color="auto"/>
      </w:divBdr>
    </w:div>
    <w:div w:id="1857422558">
      <w:bodyDiv w:val="1"/>
      <w:marLeft w:val="0"/>
      <w:marRight w:val="0"/>
      <w:marTop w:val="0"/>
      <w:marBottom w:val="0"/>
      <w:divBdr>
        <w:top w:val="none" w:sz="0" w:space="0" w:color="auto"/>
        <w:left w:val="none" w:sz="0" w:space="0" w:color="auto"/>
        <w:bottom w:val="none" w:sz="0" w:space="0" w:color="auto"/>
        <w:right w:val="none" w:sz="0" w:space="0" w:color="auto"/>
      </w:divBdr>
    </w:div>
    <w:div w:id="1890610705">
      <w:bodyDiv w:val="1"/>
      <w:marLeft w:val="0"/>
      <w:marRight w:val="0"/>
      <w:marTop w:val="0"/>
      <w:marBottom w:val="0"/>
      <w:divBdr>
        <w:top w:val="none" w:sz="0" w:space="0" w:color="auto"/>
        <w:left w:val="none" w:sz="0" w:space="0" w:color="auto"/>
        <w:bottom w:val="none" w:sz="0" w:space="0" w:color="auto"/>
        <w:right w:val="none" w:sz="0" w:space="0" w:color="auto"/>
      </w:divBdr>
    </w:div>
    <w:div w:id="1912235409">
      <w:bodyDiv w:val="1"/>
      <w:marLeft w:val="0"/>
      <w:marRight w:val="0"/>
      <w:marTop w:val="0"/>
      <w:marBottom w:val="0"/>
      <w:divBdr>
        <w:top w:val="none" w:sz="0" w:space="0" w:color="auto"/>
        <w:left w:val="none" w:sz="0" w:space="0" w:color="auto"/>
        <w:bottom w:val="none" w:sz="0" w:space="0" w:color="auto"/>
        <w:right w:val="none" w:sz="0" w:space="0" w:color="auto"/>
      </w:divBdr>
    </w:div>
    <w:div w:id="1937013312">
      <w:bodyDiv w:val="1"/>
      <w:marLeft w:val="0"/>
      <w:marRight w:val="0"/>
      <w:marTop w:val="0"/>
      <w:marBottom w:val="0"/>
      <w:divBdr>
        <w:top w:val="none" w:sz="0" w:space="0" w:color="auto"/>
        <w:left w:val="none" w:sz="0" w:space="0" w:color="auto"/>
        <w:bottom w:val="none" w:sz="0" w:space="0" w:color="auto"/>
        <w:right w:val="none" w:sz="0" w:space="0" w:color="auto"/>
      </w:divBdr>
    </w:div>
    <w:div w:id="2011562885">
      <w:bodyDiv w:val="1"/>
      <w:marLeft w:val="0"/>
      <w:marRight w:val="0"/>
      <w:marTop w:val="0"/>
      <w:marBottom w:val="0"/>
      <w:divBdr>
        <w:top w:val="none" w:sz="0" w:space="0" w:color="auto"/>
        <w:left w:val="none" w:sz="0" w:space="0" w:color="auto"/>
        <w:bottom w:val="none" w:sz="0" w:space="0" w:color="auto"/>
        <w:right w:val="none" w:sz="0" w:space="0" w:color="auto"/>
      </w:divBdr>
    </w:div>
    <w:div w:id="2060543869">
      <w:bodyDiv w:val="1"/>
      <w:marLeft w:val="0"/>
      <w:marRight w:val="0"/>
      <w:marTop w:val="0"/>
      <w:marBottom w:val="0"/>
      <w:divBdr>
        <w:top w:val="none" w:sz="0" w:space="0" w:color="auto"/>
        <w:left w:val="none" w:sz="0" w:space="0" w:color="auto"/>
        <w:bottom w:val="none" w:sz="0" w:space="0" w:color="auto"/>
        <w:right w:val="none" w:sz="0" w:space="0" w:color="auto"/>
      </w:divBdr>
    </w:div>
    <w:div w:id="2078476117">
      <w:bodyDiv w:val="1"/>
      <w:marLeft w:val="0"/>
      <w:marRight w:val="0"/>
      <w:marTop w:val="0"/>
      <w:marBottom w:val="0"/>
      <w:divBdr>
        <w:top w:val="none" w:sz="0" w:space="0" w:color="auto"/>
        <w:left w:val="none" w:sz="0" w:space="0" w:color="auto"/>
        <w:bottom w:val="none" w:sz="0" w:space="0" w:color="auto"/>
        <w:right w:val="none" w:sz="0" w:space="0" w:color="auto"/>
      </w:divBdr>
    </w:div>
    <w:div w:id="2094935002">
      <w:bodyDiv w:val="1"/>
      <w:marLeft w:val="0"/>
      <w:marRight w:val="0"/>
      <w:marTop w:val="0"/>
      <w:marBottom w:val="0"/>
      <w:divBdr>
        <w:top w:val="none" w:sz="0" w:space="0" w:color="auto"/>
        <w:left w:val="none" w:sz="0" w:space="0" w:color="auto"/>
        <w:bottom w:val="none" w:sz="0" w:space="0" w:color="auto"/>
        <w:right w:val="none" w:sz="0" w:space="0" w:color="auto"/>
      </w:divBdr>
    </w:div>
    <w:div w:id="2100249844">
      <w:bodyDiv w:val="1"/>
      <w:marLeft w:val="0"/>
      <w:marRight w:val="0"/>
      <w:marTop w:val="0"/>
      <w:marBottom w:val="0"/>
      <w:divBdr>
        <w:top w:val="none" w:sz="0" w:space="0" w:color="auto"/>
        <w:left w:val="none" w:sz="0" w:space="0" w:color="auto"/>
        <w:bottom w:val="none" w:sz="0" w:space="0" w:color="auto"/>
        <w:right w:val="none" w:sz="0" w:space="0" w:color="auto"/>
      </w:divBdr>
    </w:div>
    <w:div w:id="21429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lsag.info/evaluator-ntg-recommendations-for-2024/"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jeff.erickson@guidehous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ilsag.info/technical-reference-manual.html" TargetMode="External"/><Relationship Id="rId5" Type="http://schemas.openxmlformats.org/officeDocument/2006/relationships/numbering" Target="numbering.xml"/><Relationship Id="rId15" Type="http://schemas.openxmlformats.org/officeDocument/2006/relationships/hyperlink" Target="mailto:charles.ampong@guidehouse.com" TargetMode="External"/><Relationship Id="rId23" Type="http://schemas.openxmlformats.org/officeDocument/2006/relationships/hyperlink" Target="http://www.ilsag.info/technical-reference-manual.html"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balbis@guidehouse.com" TargetMode="External"/><Relationship Id="rId22" Type="http://schemas.openxmlformats.org/officeDocument/2006/relationships/hyperlink" Target="https://www.ilsag.info/evaluator-ntg-recommendations-for-20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OneDrive%20-%20Guidehouse\kwest\_2021\Editing-Formatting%20Assignments\1Q\ComEd%20Reporting%20-%20Ali%20Cross\ComEd%20(Program%20Name)%20CY2020%20Impact%20Evaluation%20Report%20Template%202021-02-10.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dbb18a-942d-48ab-becb-8e31551bea5d" xsi:nil="true"/>
    <_ip_UnifiedCompliancePolicyProperties xmlns="http://schemas.microsoft.com/sharepoint/v3" xsi:nil="true"/>
    <lcf76f155ced4ddcb4097134ff3c332f xmlns="b2d023fd-748d-47fb-9def-a48ce366a9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FE6FE768F1F4ABC2259CAA5A5E2B4" ma:contentTypeVersion="13" ma:contentTypeDescription="Create a new document." ma:contentTypeScope="" ma:versionID="469c4c4e0307451815a61f0e34cce5e8">
  <xsd:schema xmlns:xsd="http://www.w3.org/2001/XMLSchema" xmlns:xs="http://www.w3.org/2001/XMLSchema" xmlns:p="http://schemas.microsoft.com/office/2006/metadata/properties" xmlns:ns1="http://schemas.microsoft.com/sharepoint/v3" xmlns:ns2="b2d023fd-748d-47fb-9def-a48ce366a9e6" xmlns:ns3="c7dbb18a-942d-48ab-becb-8e31551bea5d" targetNamespace="http://schemas.microsoft.com/office/2006/metadata/properties" ma:root="true" ma:fieldsID="596c33163a255ed7cf79ac8af40f4f11" ns1:_="" ns2:_="" ns3:_="">
    <xsd:import namespace="http://schemas.microsoft.com/sharepoint/v3"/>
    <xsd:import namespace="b2d023fd-748d-47fb-9def-a48ce366a9e6"/>
    <xsd:import namespace="c7dbb18a-942d-48ab-becb-8e31551bea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d023fd-748d-47fb-9def-a48ce366a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bb18a-942d-48ab-becb-8e31551bea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a3aba95-029a-4762-9ff7-3a5bda2b1289}" ma:internalName="TaxCatchAll" ma:showField="CatchAllData" ma:web="c7dbb18a-942d-48ab-becb-8e31551bea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82440-1096-47B3-8CB9-4B98C13B0FCE}">
  <ds:schemaRefs>
    <ds:schemaRef ds:uri="http://schemas.openxmlformats.org/officeDocument/2006/bibliography"/>
  </ds:schemaRefs>
</ds:datastoreItem>
</file>

<file path=customXml/itemProps2.xml><?xml version="1.0" encoding="utf-8"?>
<ds:datastoreItem xmlns:ds="http://schemas.openxmlformats.org/officeDocument/2006/customXml" ds:itemID="{CA25650A-257B-4364-81A8-4B0E0938CC7B}">
  <ds:schemaRefs>
    <ds:schemaRef ds:uri="http://purl.org/dc/dcmitype/"/>
    <ds:schemaRef ds:uri="c7dbb18a-942d-48ab-becb-8e31551bea5d"/>
    <ds:schemaRef ds:uri="http://www.w3.org/XML/1998/namespac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b2d023fd-748d-47fb-9def-a48ce366a9e6"/>
    <ds:schemaRef ds:uri="http://schemas.microsoft.com/sharepoint/v3"/>
    <ds:schemaRef ds:uri="http://purl.org/dc/elements/1.1/"/>
  </ds:schemaRefs>
</ds:datastoreItem>
</file>

<file path=customXml/itemProps3.xml><?xml version="1.0" encoding="utf-8"?>
<ds:datastoreItem xmlns:ds="http://schemas.openxmlformats.org/officeDocument/2006/customXml" ds:itemID="{7E8899A8-66A1-4328-94D7-3321EE3747DC}">
  <ds:schemaRefs>
    <ds:schemaRef ds:uri="http://schemas.microsoft.com/sharepoint/v3/contenttype/forms"/>
  </ds:schemaRefs>
</ds:datastoreItem>
</file>

<file path=customXml/itemProps4.xml><?xml version="1.0" encoding="utf-8"?>
<ds:datastoreItem xmlns:ds="http://schemas.openxmlformats.org/officeDocument/2006/customXml" ds:itemID="{C808A65D-2EC2-4E5C-9D58-B7F9A987D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023fd-748d-47fb-9def-a48ce366a9e6"/>
    <ds:schemaRef ds:uri="c7dbb18a-942d-48ab-becb-8e31551b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ComEd (Program Name) CY2020 Impact Evaluation Report Template 2021-02-10</Template>
  <TotalTime>252</TotalTime>
  <Pages>8</Pages>
  <Words>1561</Words>
  <Characters>10896</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Links>
    <vt:vector size="138" baseType="variant">
      <vt:variant>
        <vt:i4>524369</vt:i4>
      </vt:variant>
      <vt:variant>
        <vt:i4>135</vt:i4>
      </vt:variant>
      <vt:variant>
        <vt:i4>0</vt:i4>
      </vt:variant>
      <vt:variant>
        <vt:i4>5</vt:i4>
      </vt:variant>
      <vt:variant>
        <vt:lpwstr>http://www.ilsag.info/technical-reference-manual.html</vt:lpwstr>
      </vt:variant>
      <vt:variant>
        <vt:lpwstr/>
      </vt:variant>
      <vt:variant>
        <vt:i4>524369</vt:i4>
      </vt:variant>
      <vt:variant>
        <vt:i4>123</vt:i4>
      </vt:variant>
      <vt:variant>
        <vt:i4>0</vt:i4>
      </vt:variant>
      <vt:variant>
        <vt:i4>5</vt:i4>
      </vt:variant>
      <vt:variant>
        <vt:lpwstr>http://www.ilsag.info/technical-reference-manual.html</vt:lpwstr>
      </vt:variant>
      <vt:variant>
        <vt:lpwstr/>
      </vt:variant>
      <vt:variant>
        <vt:i4>1441848</vt:i4>
      </vt:variant>
      <vt:variant>
        <vt:i4>101</vt:i4>
      </vt:variant>
      <vt:variant>
        <vt:i4>0</vt:i4>
      </vt:variant>
      <vt:variant>
        <vt:i4>5</vt:i4>
      </vt:variant>
      <vt:variant>
        <vt:lpwstr/>
      </vt:variant>
      <vt:variant>
        <vt:lpwstr>_Toc189832332</vt:lpwstr>
      </vt:variant>
      <vt:variant>
        <vt:i4>1441848</vt:i4>
      </vt:variant>
      <vt:variant>
        <vt:i4>98</vt:i4>
      </vt:variant>
      <vt:variant>
        <vt:i4>0</vt:i4>
      </vt:variant>
      <vt:variant>
        <vt:i4>5</vt:i4>
      </vt:variant>
      <vt:variant>
        <vt:lpwstr/>
      </vt:variant>
      <vt:variant>
        <vt:lpwstr>_Toc189832331</vt:lpwstr>
      </vt:variant>
      <vt:variant>
        <vt:i4>1703994</vt:i4>
      </vt:variant>
      <vt:variant>
        <vt:i4>92</vt:i4>
      </vt:variant>
      <vt:variant>
        <vt:i4>0</vt:i4>
      </vt:variant>
      <vt:variant>
        <vt:i4>5</vt:i4>
      </vt:variant>
      <vt:variant>
        <vt:lpwstr/>
      </vt:variant>
      <vt:variant>
        <vt:lpwstr>_Toc189750720</vt:lpwstr>
      </vt:variant>
      <vt:variant>
        <vt:i4>1638458</vt:i4>
      </vt:variant>
      <vt:variant>
        <vt:i4>89</vt:i4>
      </vt:variant>
      <vt:variant>
        <vt:i4>0</vt:i4>
      </vt:variant>
      <vt:variant>
        <vt:i4>5</vt:i4>
      </vt:variant>
      <vt:variant>
        <vt:lpwstr/>
      </vt:variant>
      <vt:variant>
        <vt:lpwstr>_Toc189750718</vt:lpwstr>
      </vt:variant>
      <vt:variant>
        <vt:i4>1638458</vt:i4>
      </vt:variant>
      <vt:variant>
        <vt:i4>86</vt:i4>
      </vt:variant>
      <vt:variant>
        <vt:i4>0</vt:i4>
      </vt:variant>
      <vt:variant>
        <vt:i4>5</vt:i4>
      </vt:variant>
      <vt:variant>
        <vt:lpwstr/>
      </vt:variant>
      <vt:variant>
        <vt:lpwstr>_Toc189750716</vt:lpwstr>
      </vt:variant>
      <vt:variant>
        <vt:i4>1638458</vt:i4>
      </vt:variant>
      <vt:variant>
        <vt:i4>80</vt:i4>
      </vt:variant>
      <vt:variant>
        <vt:i4>0</vt:i4>
      </vt:variant>
      <vt:variant>
        <vt:i4>5</vt:i4>
      </vt:variant>
      <vt:variant>
        <vt:lpwstr/>
      </vt:variant>
      <vt:variant>
        <vt:lpwstr>_Toc189750713</vt:lpwstr>
      </vt:variant>
      <vt:variant>
        <vt:i4>1638458</vt:i4>
      </vt:variant>
      <vt:variant>
        <vt:i4>74</vt:i4>
      </vt:variant>
      <vt:variant>
        <vt:i4>0</vt:i4>
      </vt:variant>
      <vt:variant>
        <vt:i4>5</vt:i4>
      </vt:variant>
      <vt:variant>
        <vt:lpwstr/>
      </vt:variant>
      <vt:variant>
        <vt:lpwstr>_Toc189750712</vt:lpwstr>
      </vt:variant>
      <vt:variant>
        <vt:i4>2031665</vt:i4>
      </vt:variant>
      <vt:variant>
        <vt:i4>65</vt:i4>
      </vt:variant>
      <vt:variant>
        <vt:i4>0</vt:i4>
      </vt:variant>
      <vt:variant>
        <vt:i4>5</vt:i4>
      </vt:variant>
      <vt:variant>
        <vt:lpwstr/>
      </vt:variant>
      <vt:variant>
        <vt:lpwstr>_Toc193960585</vt:lpwstr>
      </vt:variant>
      <vt:variant>
        <vt:i4>2031665</vt:i4>
      </vt:variant>
      <vt:variant>
        <vt:i4>59</vt:i4>
      </vt:variant>
      <vt:variant>
        <vt:i4>0</vt:i4>
      </vt:variant>
      <vt:variant>
        <vt:i4>5</vt:i4>
      </vt:variant>
      <vt:variant>
        <vt:lpwstr/>
      </vt:variant>
      <vt:variant>
        <vt:lpwstr>_Toc193960584</vt:lpwstr>
      </vt:variant>
      <vt:variant>
        <vt:i4>2031665</vt:i4>
      </vt:variant>
      <vt:variant>
        <vt:i4>53</vt:i4>
      </vt:variant>
      <vt:variant>
        <vt:i4>0</vt:i4>
      </vt:variant>
      <vt:variant>
        <vt:i4>5</vt:i4>
      </vt:variant>
      <vt:variant>
        <vt:lpwstr/>
      </vt:variant>
      <vt:variant>
        <vt:lpwstr>_Toc193960583</vt:lpwstr>
      </vt:variant>
      <vt:variant>
        <vt:i4>2031665</vt:i4>
      </vt:variant>
      <vt:variant>
        <vt:i4>47</vt:i4>
      </vt:variant>
      <vt:variant>
        <vt:i4>0</vt:i4>
      </vt:variant>
      <vt:variant>
        <vt:i4>5</vt:i4>
      </vt:variant>
      <vt:variant>
        <vt:lpwstr/>
      </vt:variant>
      <vt:variant>
        <vt:lpwstr>_Toc193960582</vt:lpwstr>
      </vt:variant>
      <vt:variant>
        <vt:i4>2031665</vt:i4>
      </vt:variant>
      <vt:variant>
        <vt:i4>41</vt:i4>
      </vt:variant>
      <vt:variant>
        <vt:i4>0</vt:i4>
      </vt:variant>
      <vt:variant>
        <vt:i4>5</vt:i4>
      </vt:variant>
      <vt:variant>
        <vt:lpwstr/>
      </vt:variant>
      <vt:variant>
        <vt:lpwstr>_Toc193960581</vt:lpwstr>
      </vt:variant>
      <vt:variant>
        <vt:i4>2031665</vt:i4>
      </vt:variant>
      <vt:variant>
        <vt:i4>35</vt:i4>
      </vt:variant>
      <vt:variant>
        <vt:i4>0</vt:i4>
      </vt:variant>
      <vt:variant>
        <vt:i4>5</vt:i4>
      </vt:variant>
      <vt:variant>
        <vt:lpwstr/>
      </vt:variant>
      <vt:variant>
        <vt:lpwstr>_Toc193960580</vt:lpwstr>
      </vt:variant>
      <vt:variant>
        <vt:i4>1048625</vt:i4>
      </vt:variant>
      <vt:variant>
        <vt:i4>29</vt:i4>
      </vt:variant>
      <vt:variant>
        <vt:i4>0</vt:i4>
      </vt:variant>
      <vt:variant>
        <vt:i4>5</vt:i4>
      </vt:variant>
      <vt:variant>
        <vt:lpwstr/>
      </vt:variant>
      <vt:variant>
        <vt:lpwstr>_Toc193960579</vt:lpwstr>
      </vt:variant>
      <vt:variant>
        <vt:i4>1048625</vt:i4>
      </vt:variant>
      <vt:variant>
        <vt:i4>23</vt:i4>
      </vt:variant>
      <vt:variant>
        <vt:i4>0</vt:i4>
      </vt:variant>
      <vt:variant>
        <vt:i4>5</vt:i4>
      </vt:variant>
      <vt:variant>
        <vt:lpwstr/>
      </vt:variant>
      <vt:variant>
        <vt:lpwstr>_Toc193960578</vt:lpwstr>
      </vt:variant>
      <vt:variant>
        <vt:i4>1048625</vt:i4>
      </vt:variant>
      <vt:variant>
        <vt:i4>17</vt:i4>
      </vt:variant>
      <vt:variant>
        <vt:i4>0</vt:i4>
      </vt:variant>
      <vt:variant>
        <vt:i4>5</vt:i4>
      </vt:variant>
      <vt:variant>
        <vt:lpwstr/>
      </vt:variant>
      <vt:variant>
        <vt:lpwstr>_Toc193960577</vt:lpwstr>
      </vt:variant>
      <vt:variant>
        <vt:i4>1048625</vt:i4>
      </vt:variant>
      <vt:variant>
        <vt:i4>11</vt:i4>
      </vt:variant>
      <vt:variant>
        <vt:i4>0</vt:i4>
      </vt:variant>
      <vt:variant>
        <vt:i4>5</vt:i4>
      </vt:variant>
      <vt:variant>
        <vt:lpwstr/>
      </vt:variant>
      <vt:variant>
        <vt:lpwstr>_Toc193960576</vt:lpwstr>
      </vt:variant>
      <vt:variant>
        <vt:i4>7995403</vt:i4>
      </vt:variant>
      <vt:variant>
        <vt:i4>6</vt:i4>
      </vt:variant>
      <vt:variant>
        <vt:i4>0</vt:i4>
      </vt:variant>
      <vt:variant>
        <vt:i4>5</vt:i4>
      </vt:variant>
      <vt:variant>
        <vt:lpwstr>mailto:jeff.erickson@guidehouse.com</vt:lpwstr>
      </vt:variant>
      <vt:variant>
        <vt:lpwstr/>
      </vt:variant>
      <vt:variant>
        <vt:i4>2555976</vt:i4>
      </vt:variant>
      <vt:variant>
        <vt:i4>3</vt:i4>
      </vt:variant>
      <vt:variant>
        <vt:i4>0</vt:i4>
      </vt:variant>
      <vt:variant>
        <vt:i4>5</vt:i4>
      </vt:variant>
      <vt:variant>
        <vt:lpwstr>mailto:charles.ampong@guidehouse.com</vt:lpwstr>
      </vt:variant>
      <vt:variant>
        <vt:lpwstr/>
      </vt:variant>
      <vt:variant>
        <vt:i4>4259943</vt:i4>
      </vt:variant>
      <vt:variant>
        <vt:i4>0</vt:i4>
      </vt:variant>
      <vt:variant>
        <vt:i4>0</vt:i4>
      </vt:variant>
      <vt:variant>
        <vt:i4>5</vt:i4>
      </vt:variant>
      <vt:variant>
        <vt:lpwstr>mailto:ebalbis@guidehouse.com</vt:lpwstr>
      </vt:variant>
      <vt:variant>
        <vt:lpwstr/>
      </vt:variant>
      <vt:variant>
        <vt:i4>3342349</vt:i4>
      </vt:variant>
      <vt:variant>
        <vt:i4>0</vt:i4>
      </vt:variant>
      <vt:variant>
        <vt:i4>0</vt:i4>
      </vt:variant>
      <vt:variant>
        <vt:i4>5</vt:i4>
      </vt:variant>
      <vt:variant>
        <vt:lpwstr>mailto:eogbe@guidehouse.com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Berry</dc:creator>
  <cp:keywords/>
  <dc:description/>
  <cp:lastModifiedBy>Charles Ampong</cp:lastModifiedBy>
  <cp:revision>686</cp:revision>
  <cp:lastPrinted>2017-10-03T21:32:00Z</cp:lastPrinted>
  <dcterms:created xsi:type="dcterms:W3CDTF">2025-03-26T20:00:00Z</dcterms:created>
  <dcterms:modified xsi:type="dcterms:W3CDTF">2025-03-27T18:44:00Z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0x0101009AFFE6FE768F1F4ABC2259CAA5A5E2B4</vt:lpwstr>
  </property>
  <property fmtid="{D5CDD505-2E9C-101B-9397-08002B2CF9AE}" pid="3" name="MediaServiceImageTags">
    <vt:lpwstr/>
  </property>
  <property fmtid="{D5CDD505-2E9C-101B-9397-08002B2CF9AE}" pid="4" name="GrammarlyDocumentId">
    <vt:lpwstr>7a509aa1c681ba208c833bbc97a82328cc2cf6b4d9f248467ef70793a044b99f</vt:lpwstr>
  </property>
</Properties>
</file>