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93E3" w14:textId="77777777" w:rsidR="0043523F" w:rsidRPr="00337145" w:rsidRDefault="0043523F" w:rsidP="0043523F">
      <w:pPr>
        <w:pStyle w:val="Address"/>
        <w:spacing w:after="600"/>
        <w:rPr>
          <w:b/>
          <w:bCs/>
        </w:rPr>
      </w:pPr>
      <w:r w:rsidRPr="00337145">
        <w:rPr>
          <w:b/>
          <w:bCs/>
        </w:rPr>
        <w:t>Memorandum</w:t>
      </w:r>
    </w:p>
    <w:tbl>
      <w:tblPr>
        <w:tblW w:w="8669" w:type="dxa"/>
        <w:tblLook w:val="00A0" w:firstRow="1" w:lastRow="0" w:firstColumn="1" w:lastColumn="0" w:noHBand="0" w:noVBand="0"/>
      </w:tblPr>
      <w:tblGrid>
        <w:gridCol w:w="823"/>
        <w:gridCol w:w="7846"/>
      </w:tblGrid>
      <w:tr w:rsidR="0043523F" w:rsidRPr="00087C3A" w14:paraId="146BA7A8" w14:textId="77777777" w:rsidTr="0C12C4BF">
        <w:tc>
          <w:tcPr>
            <w:tcW w:w="823" w:type="dxa"/>
          </w:tcPr>
          <w:p w14:paraId="5EFB426C" w14:textId="77777777" w:rsidR="0043523F" w:rsidRPr="00213CD1" w:rsidRDefault="0043523F" w:rsidP="00C73C32">
            <w:pPr>
              <w:pStyle w:val="MemoLabel"/>
              <w:rPr>
                <w:rFonts w:cs="Arial"/>
              </w:rPr>
            </w:pPr>
            <w:r w:rsidRPr="00213CD1">
              <w:rPr>
                <w:rFonts w:cs="Arial"/>
              </w:rPr>
              <w:t>To:</w:t>
            </w:r>
          </w:p>
        </w:tc>
        <w:tc>
          <w:tcPr>
            <w:tcW w:w="7846" w:type="dxa"/>
          </w:tcPr>
          <w:p w14:paraId="682FFF8D" w14:textId="2C7A2577" w:rsidR="0043523F" w:rsidRDefault="00B93946" w:rsidP="00C73C32">
            <w:pPr>
              <w:pStyle w:val="MemoBody"/>
              <w:rPr>
                <w:rFonts w:cs="Arial"/>
              </w:rPr>
            </w:pPr>
            <w:r>
              <w:rPr>
                <w:rFonts w:cs="Arial"/>
              </w:rPr>
              <w:t>Illinois SAG</w:t>
            </w:r>
          </w:p>
        </w:tc>
      </w:tr>
      <w:tr w:rsidR="0043523F" w:rsidRPr="00087C3A" w14:paraId="7D1BEBDD" w14:textId="77777777" w:rsidTr="0C12C4BF">
        <w:tc>
          <w:tcPr>
            <w:tcW w:w="823" w:type="dxa"/>
          </w:tcPr>
          <w:p w14:paraId="010B8CEF" w14:textId="77777777" w:rsidR="0043523F" w:rsidRPr="00087C3A" w:rsidRDefault="0043523F" w:rsidP="00C73C32">
            <w:pPr>
              <w:pStyle w:val="MemoLabel"/>
              <w:rPr>
                <w:rFonts w:cs="Arial"/>
              </w:rPr>
            </w:pPr>
          </w:p>
        </w:tc>
        <w:tc>
          <w:tcPr>
            <w:tcW w:w="7846" w:type="dxa"/>
          </w:tcPr>
          <w:p w14:paraId="332A6971" w14:textId="77777777" w:rsidR="0043523F" w:rsidRPr="00087C3A" w:rsidRDefault="0043523F" w:rsidP="00C73C32">
            <w:pPr>
              <w:pStyle w:val="MemoBody"/>
              <w:rPr>
                <w:rFonts w:cs="Arial"/>
              </w:rPr>
            </w:pPr>
          </w:p>
        </w:tc>
      </w:tr>
      <w:tr w:rsidR="0043523F" w:rsidRPr="00087C3A" w14:paraId="22AF599A" w14:textId="77777777" w:rsidTr="0C12C4BF">
        <w:tc>
          <w:tcPr>
            <w:tcW w:w="823" w:type="dxa"/>
          </w:tcPr>
          <w:p w14:paraId="3334847F" w14:textId="77777777" w:rsidR="0043523F" w:rsidRPr="00087C3A" w:rsidRDefault="0043523F" w:rsidP="00C73C32">
            <w:pPr>
              <w:pStyle w:val="MemoLabel"/>
              <w:rPr>
                <w:rFonts w:cs="Arial"/>
              </w:rPr>
            </w:pPr>
            <w:r w:rsidRPr="00087C3A">
              <w:rPr>
                <w:rFonts w:cs="Arial"/>
              </w:rPr>
              <w:t>From:</w:t>
            </w:r>
          </w:p>
        </w:tc>
        <w:tc>
          <w:tcPr>
            <w:tcW w:w="7846" w:type="dxa"/>
          </w:tcPr>
          <w:p w14:paraId="5F5F5772" w14:textId="0B29A3DF" w:rsidR="00980E7D" w:rsidRDefault="00980E7D" w:rsidP="00C73C32">
            <w:pPr>
              <w:pStyle w:val="MemoBody"/>
              <w:rPr>
                <w:rFonts w:cs="Arial"/>
              </w:rPr>
            </w:pPr>
            <w:r>
              <w:rPr>
                <w:rFonts w:cs="Arial"/>
              </w:rPr>
              <w:t>Amy Buege, Ethan Barquest, and Elizabeth Bullard, Verdant Associates</w:t>
            </w:r>
          </w:p>
          <w:p w14:paraId="00CBBA1B" w14:textId="38603F0B" w:rsidR="0043523F" w:rsidRDefault="00B93946" w:rsidP="00C73C32">
            <w:pPr>
              <w:pStyle w:val="MemoBody"/>
              <w:rPr>
                <w:rFonts w:cs="Arial"/>
              </w:rPr>
            </w:pPr>
            <w:r>
              <w:rPr>
                <w:rFonts w:cs="Arial"/>
              </w:rPr>
              <w:t xml:space="preserve">Christopher Frye, </w:t>
            </w:r>
            <w:r w:rsidR="00321F6E">
              <w:rPr>
                <w:rFonts w:cs="Arial"/>
              </w:rPr>
              <w:t>Laura Agapay</w:t>
            </w:r>
            <w:r w:rsidR="00862022">
              <w:rPr>
                <w:rFonts w:cs="Arial"/>
              </w:rPr>
              <w:t>-</w:t>
            </w:r>
            <w:r w:rsidR="00321F6E">
              <w:rPr>
                <w:rFonts w:cs="Arial"/>
              </w:rPr>
              <w:t xml:space="preserve">Read, </w:t>
            </w:r>
            <w:r>
              <w:rPr>
                <w:rFonts w:cs="Arial"/>
              </w:rPr>
              <w:t>Guidehouse</w:t>
            </w:r>
          </w:p>
        </w:tc>
      </w:tr>
      <w:tr w:rsidR="0043523F" w:rsidRPr="00087C3A" w14:paraId="5615DCA5" w14:textId="77777777" w:rsidTr="0C12C4BF">
        <w:trPr>
          <w:trHeight w:val="80"/>
        </w:trPr>
        <w:tc>
          <w:tcPr>
            <w:tcW w:w="823" w:type="dxa"/>
          </w:tcPr>
          <w:p w14:paraId="3C0D40D7" w14:textId="77777777" w:rsidR="0043523F" w:rsidRPr="00087C3A" w:rsidRDefault="0043523F" w:rsidP="00C73C32">
            <w:pPr>
              <w:pStyle w:val="MemoLabel"/>
              <w:rPr>
                <w:rFonts w:cs="Arial"/>
              </w:rPr>
            </w:pPr>
          </w:p>
        </w:tc>
        <w:tc>
          <w:tcPr>
            <w:tcW w:w="7846" w:type="dxa"/>
          </w:tcPr>
          <w:p w14:paraId="637D398E" w14:textId="77777777" w:rsidR="0043523F" w:rsidRDefault="0043523F" w:rsidP="00C73C32">
            <w:pPr>
              <w:pStyle w:val="MemoBody"/>
              <w:rPr>
                <w:rFonts w:cs="Arial"/>
              </w:rPr>
            </w:pPr>
          </w:p>
        </w:tc>
      </w:tr>
      <w:tr w:rsidR="0043523F" w:rsidRPr="00087C3A" w14:paraId="7DB4948E" w14:textId="77777777" w:rsidTr="0C12C4BF">
        <w:tc>
          <w:tcPr>
            <w:tcW w:w="823" w:type="dxa"/>
          </w:tcPr>
          <w:p w14:paraId="1FBE7A8A" w14:textId="77777777" w:rsidR="0043523F" w:rsidRPr="00087C3A" w:rsidRDefault="0043523F" w:rsidP="00C73C32">
            <w:pPr>
              <w:pStyle w:val="MemoLabel"/>
              <w:rPr>
                <w:rFonts w:cs="Arial"/>
              </w:rPr>
            </w:pPr>
            <w:r>
              <w:rPr>
                <w:rFonts w:cs="Arial"/>
              </w:rPr>
              <w:t>CC:</w:t>
            </w:r>
          </w:p>
        </w:tc>
        <w:tc>
          <w:tcPr>
            <w:tcW w:w="7846" w:type="dxa"/>
          </w:tcPr>
          <w:p w14:paraId="696FB661" w14:textId="6D9E6AA3" w:rsidR="0043523F" w:rsidRDefault="00D06FE4" w:rsidP="00C73C32">
            <w:pPr>
              <w:pStyle w:val="MemoBody"/>
              <w:rPr>
                <w:rFonts w:cs="Arial"/>
              </w:rPr>
            </w:pPr>
            <w:r>
              <w:rPr>
                <w:rFonts w:cs="Arial"/>
              </w:rPr>
              <w:t xml:space="preserve">Elizabeth Horne, ICC; </w:t>
            </w:r>
            <w:r w:rsidR="00F02CA4">
              <w:rPr>
                <w:rFonts w:cs="Arial"/>
              </w:rPr>
              <w:t xml:space="preserve">Kim Brown, </w:t>
            </w:r>
            <w:r w:rsidR="003A7F96">
              <w:rPr>
                <w:rFonts w:cs="Arial"/>
              </w:rPr>
              <w:t>ComEd</w:t>
            </w:r>
          </w:p>
        </w:tc>
      </w:tr>
      <w:tr w:rsidR="0043523F" w:rsidRPr="00087C3A" w14:paraId="7C8E9573" w14:textId="77777777" w:rsidTr="0C12C4BF">
        <w:tc>
          <w:tcPr>
            <w:tcW w:w="823" w:type="dxa"/>
          </w:tcPr>
          <w:p w14:paraId="13B40C51" w14:textId="5E96DB9E" w:rsidR="0043523F" w:rsidRPr="00087C3A" w:rsidRDefault="0043523F" w:rsidP="00C73C32">
            <w:pPr>
              <w:pStyle w:val="MemoLabel"/>
              <w:rPr>
                <w:rFonts w:cs="Arial"/>
              </w:rPr>
            </w:pPr>
          </w:p>
        </w:tc>
        <w:tc>
          <w:tcPr>
            <w:tcW w:w="7846" w:type="dxa"/>
          </w:tcPr>
          <w:p w14:paraId="7D49354C" w14:textId="77777777" w:rsidR="0043523F" w:rsidRPr="00087C3A" w:rsidRDefault="0043523F" w:rsidP="00C73C32">
            <w:pPr>
              <w:pStyle w:val="MemoBody"/>
              <w:rPr>
                <w:rFonts w:cs="Arial"/>
              </w:rPr>
            </w:pPr>
          </w:p>
        </w:tc>
      </w:tr>
      <w:tr w:rsidR="0043523F" w:rsidRPr="00087C3A" w14:paraId="059C6DC0" w14:textId="77777777" w:rsidTr="0C12C4BF">
        <w:trPr>
          <w:trHeight w:val="162"/>
        </w:trPr>
        <w:tc>
          <w:tcPr>
            <w:tcW w:w="823" w:type="dxa"/>
          </w:tcPr>
          <w:p w14:paraId="05084BE6" w14:textId="77777777" w:rsidR="0043523F" w:rsidRPr="00087C3A" w:rsidRDefault="0043523F" w:rsidP="00C73C32">
            <w:pPr>
              <w:pStyle w:val="MemoLabel"/>
              <w:rPr>
                <w:rFonts w:cs="Arial"/>
              </w:rPr>
            </w:pPr>
            <w:r w:rsidRPr="00087C3A">
              <w:rPr>
                <w:rFonts w:cs="Arial"/>
              </w:rPr>
              <w:t>Date:</w:t>
            </w:r>
          </w:p>
        </w:tc>
        <w:tc>
          <w:tcPr>
            <w:tcW w:w="7846" w:type="dxa"/>
          </w:tcPr>
          <w:p w14:paraId="2A54786B" w14:textId="123236C3" w:rsidR="0043523F" w:rsidRDefault="00B273A3" w:rsidP="00C73C32">
            <w:pPr>
              <w:pStyle w:val="MemoBody"/>
              <w:rPr>
                <w:rFonts w:cs="Arial"/>
              </w:rPr>
            </w:pPr>
            <w:r w:rsidRPr="0C12C4BF">
              <w:rPr>
                <w:rFonts w:cs="Arial"/>
              </w:rPr>
              <w:t>October</w:t>
            </w:r>
            <w:r w:rsidR="0075166B" w:rsidRPr="0C12C4BF">
              <w:rPr>
                <w:rFonts w:cs="Arial"/>
              </w:rPr>
              <w:t xml:space="preserve"> </w:t>
            </w:r>
            <w:r w:rsidR="00855AE5">
              <w:rPr>
                <w:rFonts w:cs="Arial"/>
              </w:rPr>
              <w:t>30</w:t>
            </w:r>
            <w:r w:rsidR="0075166B" w:rsidRPr="0C12C4BF">
              <w:rPr>
                <w:rFonts w:cs="Arial"/>
              </w:rPr>
              <w:t>, 2024</w:t>
            </w:r>
          </w:p>
        </w:tc>
      </w:tr>
      <w:tr w:rsidR="0043523F" w:rsidRPr="00087C3A" w14:paraId="23899E14" w14:textId="77777777" w:rsidTr="0C12C4BF">
        <w:tc>
          <w:tcPr>
            <w:tcW w:w="823" w:type="dxa"/>
          </w:tcPr>
          <w:p w14:paraId="5D2B2029" w14:textId="77777777" w:rsidR="0043523F" w:rsidRPr="00087C3A" w:rsidRDefault="0043523F" w:rsidP="00C73C32">
            <w:pPr>
              <w:pStyle w:val="MemoLabel"/>
              <w:rPr>
                <w:rFonts w:cs="Arial"/>
              </w:rPr>
            </w:pPr>
          </w:p>
        </w:tc>
        <w:tc>
          <w:tcPr>
            <w:tcW w:w="7846" w:type="dxa"/>
          </w:tcPr>
          <w:p w14:paraId="5A7DB4B0" w14:textId="77777777" w:rsidR="0043523F" w:rsidRPr="00087C3A" w:rsidRDefault="0043523F" w:rsidP="00C73C32">
            <w:pPr>
              <w:pStyle w:val="MemoBody"/>
              <w:rPr>
                <w:rFonts w:cs="Arial"/>
              </w:rPr>
            </w:pPr>
          </w:p>
        </w:tc>
      </w:tr>
      <w:tr w:rsidR="0043523F" w:rsidRPr="00087C3A" w14:paraId="7757095F" w14:textId="77777777" w:rsidTr="0C12C4BF">
        <w:tc>
          <w:tcPr>
            <w:tcW w:w="823" w:type="dxa"/>
          </w:tcPr>
          <w:p w14:paraId="71822C72" w14:textId="77777777" w:rsidR="0043523F" w:rsidRPr="00087C3A" w:rsidRDefault="0043523F" w:rsidP="00C73C32">
            <w:pPr>
              <w:pStyle w:val="MemoLabel"/>
              <w:rPr>
                <w:rFonts w:cs="Arial"/>
              </w:rPr>
            </w:pPr>
            <w:r w:rsidRPr="00087C3A">
              <w:rPr>
                <w:rFonts w:cs="Arial"/>
              </w:rPr>
              <w:t>Re:</w:t>
            </w:r>
          </w:p>
        </w:tc>
        <w:tc>
          <w:tcPr>
            <w:tcW w:w="7846" w:type="dxa"/>
          </w:tcPr>
          <w:p w14:paraId="29F000AF" w14:textId="05E36A11" w:rsidR="0043523F" w:rsidRDefault="00A71D3C" w:rsidP="00C73C32">
            <w:pPr>
              <w:pStyle w:val="MemoBody"/>
              <w:rPr>
                <w:rFonts w:cs="Arial"/>
              </w:rPr>
            </w:pPr>
            <w:r>
              <w:rPr>
                <w:rFonts w:cs="Arial"/>
              </w:rPr>
              <w:t xml:space="preserve">Free Ridership Protocol </w:t>
            </w:r>
            <w:r w:rsidR="00C24013">
              <w:rPr>
                <w:rFonts w:cs="Arial"/>
              </w:rPr>
              <w:t xml:space="preserve">Deviation </w:t>
            </w:r>
            <w:r w:rsidR="002552D4">
              <w:rPr>
                <w:rFonts w:cs="Arial"/>
              </w:rPr>
              <w:t xml:space="preserve">from Illinois </w:t>
            </w:r>
            <w:r w:rsidR="00033FE4">
              <w:rPr>
                <w:rFonts w:cs="Arial"/>
              </w:rPr>
              <w:t>Statewide Technical Reference Manual</w:t>
            </w:r>
            <w:r w:rsidR="00BE28DB">
              <w:rPr>
                <w:rFonts w:cs="Arial"/>
              </w:rPr>
              <w:t>, Version 12.0</w:t>
            </w:r>
          </w:p>
        </w:tc>
      </w:tr>
    </w:tbl>
    <w:p w14:paraId="610F6C82" w14:textId="77777777" w:rsidR="0043523F" w:rsidRDefault="0043523F" w:rsidP="0043523F">
      <w:pPr>
        <w:pStyle w:val="MemoLabel"/>
        <w:rPr>
          <w:rFonts w:cs="Arial"/>
        </w:rPr>
      </w:pPr>
    </w:p>
    <w:p w14:paraId="1DD30C97" w14:textId="507FAE3F" w:rsidR="00A26AEF" w:rsidRDefault="00CE5DA1" w:rsidP="00BC3F55">
      <w:pPr>
        <w:spacing w:before="0" w:after="160" w:line="259" w:lineRule="auto"/>
        <w:rPr>
          <w:rFonts w:cs="Arial"/>
        </w:rPr>
      </w:pPr>
      <w:r>
        <w:rPr>
          <w:rFonts w:cs="Arial"/>
        </w:rPr>
        <w:t>This mem</w:t>
      </w:r>
      <w:r w:rsidR="004165A8">
        <w:rPr>
          <w:rFonts w:cs="Arial"/>
        </w:rPr>
        <w:t xml:space="preserve">orandum </w:t>
      </w:r>
      <w:r w:rsidR="00F02358">
        <w:rPr>
          <w:rFonts w:cs="Arial"/>
        </w:rPr>
        <w:t>outlines the</w:t>
      </w:r>
      <w:r w:rsidR="00CC6D16">
        <w:rPr>
          <w:rFonts w:cs="Arial"/>
        </w:rPr>
        <w:t xml:space="preserve"> deviation to the</w:t>
      </w:r>
      <w:r w:rsidR="00F02358">
        <w:rPr>
          <w:rFonts w:cs="Arial"/>
        </w:rPr>
        <w:t xml:space="preserve"> </w:t>
      </w:r>
      <w:r w:rsidR="00621814">
        <w:rPr>
          <w:rFonts w:cs="Arial"/>
        </w:rPr>
        <w:t>residenti</w:t>
      </w:r>
      <w:r w:rsidR="00CC6D16">
        <w:rPr>
          <w:rFonts w:cs="Arial"/>
        </w:rPr>
        <w:t>al free</w:t>
      </w:r>
      <w:r w:rsidR="00672B01">
        <w:rPr>
          <w:rFonts w:cs="Arial"/>
        </w:rPr>
        <w:t xml:space="preserve"> </w:t>
      </w:r>
      <w:r w:rsidR="00CC6D16">
        <w:rPr>
          <w:rFonts w:cs="Arial"/>
        </w:rPr>
        <w:t>ridership</w:t>
      </w:r>
      <w:r w:rsidR="003A7F96">
        <w:rPr>
          <w:rFonts w:cs="Arial"/>
        </w:rPr>
        <w:t xml:space="preserve"> (FR)</w:t>
      </w:r>
      <w:r w:rsidR="00CC6D16">
        <w:rPr>
          <w:rFonts w:cs="Arial"/>
        </w:rPr>
        <w:t xml:space="preserve"> protocol </w:t>
      </w:r>
      <w:r w:rsidR="008E177F">
        <w:rPr>
          <w:rFonts w:cs="Arial"/>
        </w:rPr>
        <w:t xml:space="preserve">that Guidehouse, Inc. (Guidehouse) plans to use </w:t>
      </w:r>
      <w:r w:rsidR="0074175C">
        <w:rPr>
          <w:rFonts w:cs="Arial"/>
        </w:rPr>
        <w:t>for</w:t>
      </w:r>
      <w:r w:rsidR="008E177F">
        <w:rPr>
          <w:rFonts w:cs="Arial"/>
        </w:rPr>
        <w:t xml:space="preserve"> </w:t>
      </w:r>
      <w:r w:rsidR="00462A46">
        <w:rPr>
          <w:rFonts w:cs="Arial"/>
        </w:rPr>
        <w:t>its</w:t>
      </w:r>
      <w:r w:rsidR="005422D0">
        <w:rPr>
          <w:rFonts w:cs="Arial"/>
        </w:rPr>
        <w:t xml:space="preserve"> </w:t>
      </w:r>
      <w:r w:rsidR="008E177F">
        <w:rPr>
          <w:rFonts w:cs="Arial"/>
        </w:rPr>
        <w:t xml:space="preserve">evaluation </w:t>
      </w:r>
      <w:r w:rsidR="002F54B1">
        <w:rPr>
          <w:rFonts w:cs="Arial"/>
        </w:rPr>
        <w:t>of</w:t>
      </w:r>
      <w:r w:rsidR="00980E7D">
        <w:rPr>
          <w:rFonts w:cs="Arial"/>
        </w:rPr>
        <w:t xml:space="preserve"> </w:t>
      </w:r>
      <w:r w:rsidR="00B93767">
        <w:rPr>
          <w:rFonts w:cs="Arial"/>
        </w:rPr>
        <w:t xml:space="preserve">two </w:t>
      </w:r>
      <w:r w:rsidR="00980E7D">
        <w:rPr>
          <w:rFonts w:cs="Arial"/>
        </w:rPr>
        <w:t>ComEd</w:t>
      </w:r>
      <w:r w:rsidR="00B93767">
        <w:rPr>
          <w:rFonts w:cs="Arial"/>
        </w:rPr>
        <w:t xml:space="preserve"> </w:t>
      </w:r>
      <w:r w:rsidR="00980E7D">
        <w:rPr>
          <w:rFonts w:cs="Arial"/>
        </w:rPr>
        <w:t xml:space="preserve">Retail/Online </w:t>
      </w:r>
      <w:r w:rsidR="00563668">
        <w:rPr>
          <w:rFonts w:cs="Arial"/>
        </w:rPr>
        <w:t xml:space="preserve">programs </w:t>
      </w:r>
      <w:r w:rsidR="00980E7D">
        <w:rPr>
          <w:rFonts w:cs="Arial"/>
        </w:rPr>
        <w:t>(</w:t>
      </w:r>
      <w:r w:rsidR="001648F5">
        <w:rPr>
          <w:rFonts w:cs="Arial"/>
        </w:rPr>
        <w:t>R</w:t>
      </w:r>
      <w:r w:rsidR="00B93767">
        <w:rPr>
          <w:rFonts w:cs="Arial"/>
        </w:rPr>
        <w:t xml:space="preserve">esidential </w:t>
      </w:r>
      <w:r w:rsidR="001648F5">
        <w:rPr>
          <w:rFonts w:cs="Arial"/>
        </w:rPr>
        <w:t xml:space="preserve">Appliance Rebates and Marketplace 2.0). </w:t>
      </w:r>
      <w:r w:rsidR="0049193E">
        <w:rPr>
          <w:rFonts w:cs="Arial"/>
        </w:rPr>
        <w:t xml:space="preserve">A </w:t>
      </w:r>
      <w:r w:rsidR="00711820">
        <w:rPr>
          <w:rFonts w:cs="Arial"/>
        </w:rPr>
        <w:t xml:space="preserve">comparison </w:t>
      </w:r>
      <w:r w:rsidR="0049193E">
        <w:rPr>
          <w:rFonts w:cs="Arial"/>
        </w:rPr>
        <w:t>test of the</w:t>
      </w:r>
      <w:r w:rsidR="006424ED">
        <w:rPr>
          <w:rFonts w:cs="Arial"/>
        </w:rPr>
        <w:t xml:space="preserve"> </w:t>
      </w:r>
      <w:r w:rsidR="0049193E">
        <w:rPr>
          <w:rFonts w:cs="Arial"/>
        </w:rPr>
        <w:t xml:space="preserve">proposed </w:t>
      </w:r>
      <w:r w:rsidR="00711820">
        <w:rPr>
          <w:rFonts w:cs="Arial"/>
        </w:rPr>
        <w:t xml:space="preserve">deviation </w:t>
      </w:r>
      <w:r w:rsidR="00470065">
        <w:rPr>
          <w:rFonts w:cs="Arial"/>
        </w:rPr>
        <w:t>algorithm</w:t>
      </w:r>
      <w:r w:rsidR="0049193E">
        <w:rPr>
          <w:rFonts w:cs="Arial"/>
        </w:rPr>
        <w:t xml:space="preserve"> </w:t>
      </w:r>
      <w:r w:rsidR="00F457C8">
        <w:rPr>
          <w:rFonts w:cs="Arial"/>
        </w:rPr>
        <w:t>(</w:t>
      </w:r>
      <w:r w:rsidR="003C0D9D">
        <w:rPr>
          <w:rFonts w:cs="Arial"/>
        </w:rPr>
        <w:t>referred to as the</w:t>
      </w:r>
      <w:r w:rsidR="00F457C8">
        <w:rPr>
          <w:rFonts w:cs="Arial"/>
        </w:rPr>
        <w:t xml:space="preserve"> 2023 </w:t>
      </w:r>
      <w:r w:rsidR="003C0D9D">
        <w:rPr>
          <w:rFonts w:cs="Arial"/>
        </w:rPr>
        <w:t xml:space="preserve">FR algorithm) </w:t>
      </w:r>
      <w:r w:rsidR="00711820">
        <w:rPr>
          <w:rFonts w:cs="Arial"/>
        </w:rPr>
        <w:t xml:space="preserve">and the algorithm included in </w:t>
      </w:r>
      <w:r w:rsidR="00DF7E84">
        <w:rPr>
          <w:rFonts w:cs="Arial"/>
        </w:rPr>
        <w:t>the</w:t>
      </w:r>
      <w:r w:rsidR="0006018D" w:rsidRPr="0006018D">
        <w:rPr>
          <w:rFonts w:cs="Arial"/>
          <w:noProof/>
        </w:rPr>
        <w:t xml:space="preserve"> </w:t>
      </w:r>
      <w:r w:rsidR="0006018D">
        <w:rPr>
          <w:rFonts w:cs="Arial"/>
          <w:noProof/>
        </w:rPr>
        <w:t>Illinois Statewide Technical Reference Manual Version 12.0</w:t>
      </w:r>
      <w:r w:rsidR="0006018D">
        <w:rPr>
          <w:rStyle w:val="FootnoteReference"/>
          <w:rFonts w:cs="Arial"/>
          <w:noProof/>
        </w:rPr>
        <w:footnoteReference w:id="2"/>
      </w:r>
      <w:r w:rsidR="0006018D">
        <w:rPr>
          <w:rFonts w:cs="Arial"/>
          <w:noProof/>
        </w:rPr>
        <w:t xml:space="preserve"> </w:t>
      </w:r>
      <w:r w:rsidR="0006018D">
        <w:rPr>
          <w:rFonts w:cs="Arial"/>
        </w:rPr>
        <w:t>(IL TRM)</w:t>
      </w:r>
      <w:r w:rsidR="00DF7E84">
        <w:rPr>
          <w:rFonts w:cs="Arial"/>
        </w:rPr>
        <w:t xml:space="preserve"> </w:t>
      </w:r>
      <w:r w:rsidR="0049193E">
        <w:rPr>
          <w:rFonts w:cs="Arial"/>
        </w:rPr>
        <w:t xml:space="preserve">was </w:t>
      </w:r>
      <w:r w:rsidR="00711820">
        <w:rPr>
          <w:rFonts w:cs="Arial"/>
        </w:rPr>
        <w:t xml:space="preserve">completed in </w:t>
      </w:r>
      <w:r w:rsidR="00220D6F">
        <w:rPr>
          <w:rFonts w:cs="Arial"/>
        </w:rPr>
        <w:t>2023,</w:t>
      </w:r>
      <w:r w:rsidR="0049193E">
        <w:rPr>
          <w:rFonts w:cs="Arial"/>
        </w:rPr>
        <w:t xml:space="preserve"> and </w:t>
      </w:r>
      <w:r w:rsidR="00DF7E84">
        <w:rPr>
          <w:rFonts w:cs="Arial"/>
        </w:rPr>
        <w:t>the</w:t>
      </w:r>
      <w:r w:rsidR="003C0D9D">
        <w:rPr>
          <w:rFonts w:cs="Arial"/>
        </w:rPr>
        <w:t xml:space="preserve"> 2023 FR</w:t>
      </w:r>
      <w:r w:rsidR="00DF7E84">
        <w:rPr>
          <w:rFonts w:cs="Arial"/>
        </w:rPr>
        <w:t xml:space="preserve"> algorithm was found to be superior</w:t>
      </w:r>
      <w:r w:rsidR="00142C78">
        <w:rPr>
          <w:rFonts w:cs="Arial"/>
        </w:rPr>
        <w:t>.</w:t>
      </w:r>
      <w:r w:rsidR="002278C7">
        <w:rPr>
          <w:rStyle w:val="FootnoteReference"/>
          <w:rFonts w:cs="Arial"/>
        </w:rPr>
        <w:footnoteReference w:id="3"/>
      </w:r>
      <w:r w:rsidR="00A26AEF">
        <w:rPr>
          <w:rFonts w:cs="Arial"/>
        </w:rPr>
        <w:t xml:space="preserve"> </w:t>
      </w:r>
    </w:p>
    <w:p w14:paraId="634317A8" w14:textId="43CC322B" w:rsidR="006563E5" w:rsidRDefault="0097789A" w:rsidP="00BC3F55">
      <w:pPr>
        <w:spacing w:before="0" w:after="160" w:line="259" w:lineRule="auto"/>
        <w:rPr>
          <w:rFonts w:cs="Arial"/>
        </w:rPr>
      </w:pPr>
      <w:r>
        <w:rPr>
          <w:rFonts w:cs="Arial"/>
        </w:rPr>
        <w:t xml:space="preserve">Below we present the FR protocol included in version </w:t>
      </w:r>
      <w:r w:rsidR="002278C7">
        <w:rPr>
          <w:rFonts w:cs="Arial"/>
        </w:rPr>
        <w:t xml:space="preserve">12 </w:t>
      </w:r>
      <w:r>
        <w:rPr>
          <w:rFonts w:cs="Arial"/>
        </w:rPr>
        <w:t xml:space="preserve">of the IL TRM and </w:t>
      </w:r>
      <w:r w:rsidR="002F585E">
        <w:rPr>
          <w:rFonts w:cs="Arial"/>
        </w:rPr>
        <w:t xml:space="preserve">the </w:t>
      </w:r>
      <w:r w:rsidR="00BD3033">
        <w:rPr>
          <w:rFonts w:cs="Arial"/>
        </w:rPr>
        <w:t xml:space="preserve">proposed deviation algorithm (2023 FR algorithm), along with the </w:t>
      </w:r>
      <w:r w:rsidR="0062788F">
        <w:rPr>
          <w:rFonts w:cs="Arial"/>
        </w:rPr>
        <w:t xml:space="preserve">rationale </w:t>
      </w:r>
      <w:r w:rsidR="004A216F">
        <w:rPr>
          <w:rFonts w:cs="Arial"/>
        </w:rPr>
        <w:t xml:space="preserve">for </w:t>
      </w:r>
      <w:r w:rsidR="00AA043F">
        <w:rPr>
          <w:rFonts w:cs="Arial"/>
        </w:rPr>
        <w:t>th</w:t>
      </w:r>
      <w:r w:rsidR="00BD3033">
        <w:rPr>
          <w:rFonts w:cs="Arial"/>
        </w:rPr>
        <w:t>is</w:t>
      </w:r>
      <w:r w:rsidR="00AA043F">
        <w:rPr>
          <w:rFonts w:cs="Arial"/>
        </w:rPr>
        <w:t xml:space="preserve"> </w:t>
      </w:r>
      <w:r w:rsidR="004A216F">
        <w:rPr>
          <w:rFonts w:cs="Arial"/>
        </w:rPr>
        <w:t>deviation</w:t>
      </w:r>
      <w:r w:rsidR="000F62C1">
        <w:rPr>
          <w:rFonts w:cs="Arial"/>
        </w:rPr>
        <w:t>.</w:t>
      </w:r>
      <w:r w:rsidR="00D92911">
        <w:rPr>
          <w:rFonts w:cs="Arial"/>
        </w:rPr>
        <w:t xml:space="preserve"> </w:t>
      </w:r>
    </w:p>
    <w:p w14:paraId="42DFDC41" w14:textId="68700B1B" w:rsidR="006563E5" w:rsidRPr="003D4A3A" w:rsidRDefault="00997065" w:rsidP="006A43E6">
      <w:pPr>
        <w:spacing w:before="0" w:after="160" w:line="259" w:lineRule="auto"/>
        <w:rPr>
          <w:b/>
          <w:bCs/>
          <w:color w:val="036479" w:themeColor="text2"/>
        </w:rPr>
      </w:pPr>
      <w:r>
        <w:rPr>
          <w:b/>
          <w:bCs/>
          <w:color w:val="036479" w:themeColor="text2"/>
        </w:rPr>
        <w:t>IL TRM</w:t>
      </w:r>
      <w:r w:rsidR="00F32829" w:rsidRPr="003D4A3A">
        <w:rPr>
          <w:b/>
          <w:bCs/>
          <w:color w:val="036479" w:themeColor="text2"/>
        </w:rPr>
        <w:t xml:space="preserve"> </w:t>
      </w:r>
      <w:r w:rsidR="00B63704">
        <w:rPr>
          <w:b/>
          <w:bCs/>
          <w:color w:val="036479" w:themeColor="text2"/>
        </w:rPr>
        <w:t xml:space="preserve">Residential </w:t>
      </w:r>
      <w:r w:rsidR="00A022AD" w:rsidRPr="003D4A3A">
        <w:rPr>
          <w:b/>
          <w:bCs/>
          <w:color w:val="036479" w:themeColor="text2"/>
        </w:rPr>
        <w:t>Participant</w:t>
      </w:r>
      <w:r w:rsidR="00C856CF">
        <w:rPr>
          <w:b/>
          <w:bCs/>
          <w:color w:val="036479" w:themeColor="text2"/>
        </w:rPr>
        <w:t xml:space="preserve"> </w:t>
      </w:r>
      <w:r w:rsidR="00A022AD" w:rsidRPr="003D4A3A">
        <w:rPr>
          <w:b/>
          <w:bCs/>
          <w:color w:val="036479" w:themeColor="text2"/>
        </w:rPr>
        <w:t>Free-Ridership Protocol</w:t>
      </w:r>
    </w:p>
    <w:p w14:paraId="229845BE" w14:textId="240DAA33" w:rsidR="003D4A3A" w:rsidRDefault="006C05E2" w:rsidP="003D4A3A">
      <w:pPr>
        <w:spacing w:before="0" w:after="0"/>
        <w:rPr>
          <w:rFonts w:cs="Arial"/>
          <w:noProof/>
        </w:rPr>
      </w:pPr>
      <w:r>
        <w:rPr>
          <w:rFonts w:cs="Arial"/>
          <w:noProof/>
        </w:rPr>
        <w:t xml:space="preserve">A diagram of the </w:t>
      </w:r>
      <w:r w:rsidR="00E9784B">
        <w:rPr>
          <w:rFonts w:cs="Arial"/>
          <w:noProof/>
        </w:rPr>
        <w:t xml:space="preserve">relevant </w:t>
      </w:r>
      <w:r w:rsidR="00D61087">
        <w:rPr>
          <w:rFonts w:cs="Arial"/>
          <w:noProof/>
        </w:rPr>
        <w:t>algorit</w:t>
      </w:r>
      <w:r w:rsidR="00E9784B">
        <w:rPr>
          <w:rFonts w:cs="Arial"/>
          <w:noProof/>
        </w:rPr>
        <w:t>h</w:t>
      </w:r>
      <w:r w:rsidR="00D61087">
        <w:rPr>
          <w:rFonts w:cs="Arial"/>
          <w:noProof/>
        </w:rPr>
        <w:t xml:space="preserve">m </w:t>
      </w:r>
      <w:r w:rsidR="00E9784B">
        <w:rPr>
          <w:rFonts w:cs="Arial"/>
          <w:noProof/>
        </w:rPr>
        <w:t>in</w:t>
      </w:r>
      <w:r w:rsidR="00D40978">
        <w:rPr>
          <w:rFonts w:cs="Arial"/>
          <w:noProof/>
        </w:rPr>
        <w:t xml:space="preserve"> </w:t>
      </w:r>
      <w:r w:rsidR="00C57B2E">
        <w:rPr>
          <w:rFonts w:cs="Arial"/>
          <w:noProof/>
        </w:rPr>
        <w:t xml:space="preserve">IL TRM </w:t>
      </w:r>
      <w:r w:rsidR="007C47C4">
        <w:rPr>
          <w:rFonts w:cs="Arial"/>
          <w:noProof/>
        </w:rPr>
        <w:t xml:space="preserve">Version 12.0 </w:t>
      </w:r>
      <w:r w:rsidR="00E9784B">
        <w:rPr>
          <w:rFonts w:cs="Arial"/>
          <w:noProof/>
        </w:rPr>
        <w:t xml:space="preserve">is </w:t>
      </w:r>
      <w:r w:rsidR="004A4D7A">
        <w:rPr>
          <w:rFonts w:cs="Arial"/>
          <w:noProof/>
        </w:rPr>
        <w:t xml:space="preserve">shown in </w:t>
      </w:r>
      <w:r w:rsidR="00B50A9F">
        <w:rPr>
          <w:rFonts w:cs="Arial"/>
          <w:noProof/>
        </w:rPr>
        <w:fldChar w:fldCharType="begin"/>
      </w:r>
      <w:r w:rsidR="00B50A9F">
        <w:rPr>
          <w:rFonts w:cs="Arial"/>
          <w:noProof/>
        </w:rPr>
        <w:instrText xml:space="preserve"> REF _Ref165463391 \h </w:instrText>
      </w:r>
      <w:r w:rsidR="00B50A9F">
        <w:rPr>
          <w:rFonts w:cs="Arial"/>
          <w:noProof/>
        </w:rPr>
      </w:r>
      <w:r w:rsidR="00B50A9F">
        <w:rPr>
          <w:rFonts w:cs="Arial"/>
          <w:noProof/>
        </w:rPr>
        <w:fldChar w:fldCharType="separate"/>
      </w:r>
      <w:r w:rsidR="00211DFB">
        <w:t xml:space="preserve">Figure </w:t>
      </w:r>
      <w:r w:rsidR="00211DFB">
        <w:rPr>
          <w:noProof/>
        </w:rPr>
        <w:t>1</w:t>
      </w:r>
      <w:r w:rsidR="00B50A9F">
        <w:rPr>
          <w:rFonts w:cs="Arial"/>
          <w:noProof/>
        </w:rPr>
        <w:fldChar w:fldCharType="end"/>
      </w:r>
      <w:r w:rsidR="008A6BC3">
        <w:rPr>
          <w:rFonts w:cs="Arial"/>
          <w:noProof/>
        </w:rPr>
        <w:t xml:space="preserve"> (page 2)</w:t>
      </w:r>
      <w:r w:rsidR="00322A6F">
        <w:rPr>
          <w:rFonts w:cs="Arial"/>
          <w:noProof/>
        </w:rPr>
        <w:t>.</w:t>
      </w:r>
      <w:r w:rsidR="00516437">
        <w:rPr>
          <w:rFonts w:cs="Arial"/>
          <w:noProof/>
        </w:rPr>
        <w:t xml:space="preserve"> </w:t>
      </w:r>
    </w:p>
    <w:p w14:paraId="45ADBE4F" w14:textId="4848B070" w:rsidR="00F059E0" w:rsidRDefault="00F059E0" w:rsidP="00613C02">
      <w:pPr>
        <w:pStyle w:val="Caption"/>
      </w:pPr>
      <w:bookmarkStart w:id="0" w:name="_Ref165463391"/>
      <w:r>
        <w:lastRenderedPageBreak/>
        <w:t xml:space="preserve">Figure </w:t>
      </w:r>
      <w:r w:rsidR="00211DFB">
        <w:fldChar w:fldCharType="begin"/>
      </w:r>
      <w:r w:rsidR="00211DFB">
        <w:instrText xml:space="preserve"> SEQ Figure \* ARABIC </w:instrText>
      </w:r>
      <w:r w:rsidR="00211DFB">
        <w:fldChar w:fldCharType="separate"/>
      </w:r>
      <w:r w:rsidR="00211DFB">
        <w:rPr>
          <w:noProof/>
        </w:rPr>
        <w:t>1</w:t>
      </w:r>
      <w:r w:rsidR="00211DFB">
        <w:rPr>
          <w:noProof/>
        </w:rPr>
        <w:fldChar w:fldCharType="end"/>
      </w:r>
      <w:bookmarkEnd w:id="0"/>
      <w:r>
        <w:t xml:space="preserve">. </w:t>
      </w:r>
      <w:r w:rsidR="00510AAA">
        <w:t xml:space="preserve">IL </w:t>
      </w:r>
      <w:r w:rsidR="009672C8">
        <w:t xml:space="preserve">TRM </w:t>
      </w:r>
      <w:r w:rsidR="00510AAA">
        <w:t xml:space="preserve">v12 </w:t>
      </w:r>
      <w:r w:rsidR="00B63704">
        <w:t xml:space="preserve">Free Ridership Protocol for </w:t>
      </w:r>
      <w:r w:rsidR="00B51180">
        <w:t xml:space="preserve">Residential Prescriptive Rebate </w:t>
      </w:r>
      <w:r w:rsidR="00602BB4">
        <w:t>(with No Audit)</w:t>
      </w:r>
    </w:p>
    <w:p w14:paraId="47A5F34C" w14:textId="2465F845" w:rsidR="003D4A3A" w:rsidRPr="003D4A3A" w:rsidRDefault="00F059E0" w:rsidP="003D4A3A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F23439" wp14:editId="46F51F01">
            <wp:extent cx="5943600" cy="279462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2401"/>
                    <a:stretch/>
                  </pic:blipFill>
                  <pic:spPr bwMode="auto">
                    <a:xfrm>
                      <a:off x="0" y="0"/>
                      <a:ext cx="5943600" cy="2794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6192D8" w14:textId="40FB13ED" w:rsidR="001911A3" w:rsidRPr="00B91369" w:rsidRDefault="0070643D" w:rsidP="00BC3F55">
      <w:pPr>
        <w:spacing w:before="0" w:after="160" w:line="259" w:lineRule="auto"/>
        <w:rPr>
          <w:rFonts w:cs="Arial"/>
          <w:b/>
          <w:bCs/>
        </w:rPr>
      </w:pPr>
      <w:r>
        <w:rPr>
          <w:rFonts w:cs="Arial"/>
        </w:rPr>
        <w:t xml:space="preserve">Source: </w:t>
      </w:r>
      <w:r w:rsidR="005D63BE">
        <w:t>2024 Illinois Statewide Technical Reference Manual For Energy Efficiency. Version 12.0, Volume 4. Op. cit., page 78 of 149.</w:t>
      </w:r>
    </w:p>
    <w:p w14:paraId="290ECB99" w14:textId="23AEE951" w:rsidR="004A4D7A" w:rsidRDefault="004A4D7A" w:rsidP="004A4D7A">
      <w:pPr>
        <w:spacing w:before="0" w:after="0"/>
        <w:jc w:val="center"/>
        <w:rPr>
          <w:rFonts w:cs="Arial"/>
          <w:noProof/>
        </w:rPr>
      </w:pPr>
    </w:p>
    <w:p w14:paraId="64584022" w14:textId="0420CA3A" w:rsidR="00F16E68" w:rsidRPr="003D4A3A" w:rsidRDefault="00783AE7" w:rsidP="008C5EE4">
      <w:pPr>
        <w:pStyle w:val="HeaderInfo"/>
        <w:numPr>
          <w:ilvl w:val="0"/>
          <w:numId w:val="32"/>
        </w:numPr>
        <w:ind w:left="504"/>
        <w:rPr>
          <w:b/>
          <w:bCs/>
          <w:color w:val="036479" w:themeColor="text2"/>
        </w:rPr>
      </w:pPr>
      <w:r>
        <w:rPr>
          <w:b/>
          <w:bCs/>
          <w:color w:val="036479" w:themeColor="text2"/>
        </w:rPr>
        <w:t xml:space="preserve">Proposed </w:t>
      </w:r>
      <w:r w:rsidR="005A6DD9">
        <w:rPr>
          <w:b/>
          <w:bCs/>
          <w:color w:val="036479" w:themeColor="text2"/>
        </w:rPr>
        <w:t xml:space="preserve">Modified </w:t>
      </w:r>
      <w:r w:rsidR="005A6DD9" w:rsidRPr="003D4A3A">
        <w:rPr>
          <w:b/>
          <w:bCs/>
          <w:color w:val="036479" w:themeColor="text2"/>
        </w:rPr>
        <w:t>Free</w:t>
      </w:r>
      <w:r w:rsidR="005A6DD9">
        <w:rPr>
          <w:b/>
          <w:bCs/>
          <w:color w:val="036479" w:themeColor="text2"/>
        </w:rPr>
        <w:t xml:space="preserve"> </w:t>
      </w:r>
      <w:r w:rsidR="005A6DD9" w:rsidRPr="003D4A3A">
        <w:rPr>
          <w:b/>
          <w:bCs/>
          <w:color w:val="036479" w:themeColor="text2"/>
        </w:rPr>
        <w:t>Ridership Protocol</w:t>
      </w:r>
      <w:r w:rsidR="005A6DD9">
        <w:rPr>
          <w:b/>
          <w:bCs/>
          <w:color w:val="036479" w:themeColor="text2"/>
        </w:rPr>
        <w:t xml:space="preserve"> for </w:t>
      </w:r>
      <w:r w:rsidR="00B63704">
        <w:rPr>
          <w:b/>
          <w:bCs/>
          <w:color w:val="036479" w:themeColor="text2"/>
        </w:rPr>
        <w:t xml:space="preserve">Residential </w:t>
      </w:r>
      <w:r w:rsidR="00F16E68" w:rsidRPr="003D4A3A">
        <w:rPr>
          <w:b/>
          <w:bCs/>
          <w:color w:val="036479" w:themeColor="text2"/>
        </w:rPr>
        <w:t>Participant</w:t>
      </w:r>
      <w:r w:rsidR="005A6DD9">
        <w:rPr>
          <w:b/>
          <w:bCs/>
          <w:color w:val="036479" w:themeColor="text2"/>
        </w:rPr>
        <w:t>s</w:t>
      </w:r>
      <w:r w:rsidR="00F16E68" w:rsidRPr="003D4A3A">
        <w:rPr>
          <w:b/>
          <w:bCs/>
          <w:color w:val="036479" w:themeColor="text2"/>
        </w:rPr>
        <w:t xml:space="preserve"> </w:t>
      </w:r>
    </w:p>
    <w:p w14:paraId="0A42599E" w14:textId="4F1600BA" w:rsidR="00D40C1D" w:rsidRPr="00FA1D48" w:rsidRDefault="00F16E68" w:rsidP="00F16E68">
      <w:pPr>
        <w:pStyle w:val="GeneralBodyText"/>
      </w:pPr>
      <w:r>
        <w:t xml:space="preserve">Guidehouse </w:t>
      </w:r>
      <w:r w:rsidR="00BE0F15">
        <w:t>plans</w:t>
      </w:r>
      <w:r>
        <w:t xml:space="preserve"> to </w:t>
      </w:r>
      <w:r w:rsidR="0050155F">
        <w:t xml:space="preserve">deviate from the </w:t>
      </w:r>
      <w:r w:rsidR="00474274">
        <w:t>IL</w:t>
      </w:r>
      <w:r w:rsidR="00D85A5C">
        <w:t xml:space="preserve"> </w:t>
      </w:r>
      <w:r w:rsidR="00474274">
        <w:t>TRM</w:t>
      </w:r>
      <w:r w:rsidR="0050155F">
        <w:t xml:space="preserve"> </w:t>
      </w:r>
      <w:r w:rsidR="007C47C4">
        <w:t xml:space="preserve">Version 12.0 </w:t>
      </w:r>
      <w:r w:rsidR="0050155F">
        <w:t>protocol</w:t>
      </w:r>
      <w:r w:rsidR="00CA6E77">
        <w:t xml:space="preserve"> by using </w:t>
      </w:r>
      <w:r w:rsidR="007C7E63">
        <w:t>a</w:t>
      </w:r>
      <w:r w:rsidR="00282301">
        <w:t xml:space="preserve"> </w:t>
      </w:r>
      <w:r w:rsidR="003A7F96">
        <w:t>Guidehouse-</w:t>
      </w:r>
      <w:r w:rsidR="00282301">
        <w:t xml:space="preserve">modified </w:t>
      </w:r>
      <w:r w:rsidR="00C1208B">
        <w:t xml:space="preserve">residential FR </w:t>
      </w:r>
      <w:r w:rsidR="007C7E63">
        <w:t>a</w:t>
      </w:r>
      <w:r w:rsidR="00A82C0C">
        <w:t>lgorithm</w:t>
      </w:r>
      <w:r w:rsidR="00C1208B">
        <w:t xml:space="preserve">. </w:t>
      </w:r>
      <w:r w:rsidR="009C4B27">
        <w:t xml:space="preserve"> </w:t>
      </w:r>
      <w:r w:rsidR="00C1208B">
        <w:t xml:space="preserve">The modifications were </w:t>
      </w:r>
      <w:r w:rsidR="003A7F96">
        <w:t xml:space="preserve">informed by </w:t>
      </w:r>
      <w:r w:rsidR="002278C7">
        <w:t xml:space="preserve">2022 </w:t>
      </w:r>
      <w:r w:rsidR="003A7F96">
        <w:t xml:space="preserve">modifications to the </w:t>
      </w:r>
      <w:r w:rsidR="002278C7">
        <w:t xml:space="preserve">core </w:t>
      </w:r>
      <w:r w:rsidR="003A7F96">
        <w:t xml:space="preserve">non-residential free ridership algorithm which </w:t>
      </w:r>
      <w:r w:rsidR="009C4B27">
        <w:t xml:space="preserve">the </w:t>
      </w:r>
      <w:r w:rsidR="00CF7D18">
        <w:t xml:space="preserve">Illinois </w:t>
      </w:r>
      <w:r w:rsidR="009C4B27">
        <w:t>NTG working group</w:t>
      </w:r>
      <w:r w:rsidR="003A7F96">
        <w:t xml:space="preserve"> achieved consensus on and included in IL</w:t>
      </w:r>
      <w:r w:rsidR="00345C68">
        <w:t xml:space="preserve"> </w:t>
      </w:r>
      <w:r w:rsidR="003A7F96">
        <w:t>TRM v11</w:t>
      </w:r>
      <w:r w:rsidR="009C4B27">
        <w:t>.</w:t>
      </w:r>
      <w:r w:rsidR="007346ED">
        <w:t xml:space="preserve"> </w:t>
      </w:r>
      <w:r w:rsidR="003A7F96">
        <w:t xml:space="preserve">In 2023, Guidehouse tested </w:t>
      </w:r>
      <w:r w:rsidR="008B109D">
        <w:t>this modified</w:t>
      </w:r>
      <w:r w:rsidR="003A7F96">
        <w:t xml:space="preserve"> residential FR algorithm against the IL TRM version and found </w:t>
      </w:r>
      <w:r w:rsidR="006F23DC">
        <w:t>the modified</w:t>
      </w:r>
      <w:r w:rsidR="003A7F96">
        <w:t xml:space="preserve"> algorithm more accurately estimated free ridership.</w:t>
      </w:r>
      <w:r w:rsidR="00C1208B">
        <w:t xml:space="preserve"> </w:t>
      </w:r>
      <w:r w:rsidR="00845708">
        <w:t xml:space="preserve">The </w:t>
      </w:r>
      <w:r w:rsidR="003A7F96">
        <w:t xml:space="preserve">2023 </w:t>
      </w:r>
      <w:r w:rsidR="00845708">
        <w:t xml:space="preserve">algorithm </w:t>
      </w:r>
      <w:r w:rsidR="000A5CFF">
        <w:t xml:space="preserve">relies on </w:t>
      </w:r>
      <w:r w:rsidR="00841531">
        <w:t xml:space="preserve">assessing </w:t>
      </w:r>
      <w:r w:rsidR="001F56D9">
        <w:t xml:space="preserve">program </w:t>
      </w:r>
      <w:r w:rsidR="004C0059" w:rsidRPr="00FA1D48">
        <w:t xml:space="preserve">influence on </w:t>
      </w:r>
      <w:r w:rsidR="000A1830" w:rsidRPr="00FA1D48">
        <w:t xml:space="preserve">a </w:t>
      </w:r>
      <w:r w:rsidR="004C0059" w:rsidRPr="00FA1D48">
        <w:t xml:space="preserve">participant’s decision to install energy efficient products as well as </w:t>
      </w:r>
      <w:r w:rsidR="007D4F75" w:rsidRPr="00FA1D48">
        <w:t xml:space="preserve">assessing a </w:t>
      </w:r>
      <w:r w:rsidR="00F1443C" w:rsidRPr="00FA1D48">
        <w:t>participant’s intention</w:t>
      </w:r>
      <w:r w:rsidR="00CA219A" w:rsidRPr="00FA1D48">
        <w:t xml:space="preserve">, as </w:t>
      </w:r>
      <w:r w:rsidR="00AB02B0" w:rsidRPr="00FA1D48">
        <w:t xml:space="preserve">illustrated </w:t>
      </w:r>
      <w:r w:rsidR="00CA219A" w:rsidRPr="00FA1D48">
        <w:t xml:space="preserve">in </w:t>
      </w:r>
      <w:r w:rsidR="00CA219A" w:rsidRPr="00FA1D48">
        <w:fldChar w:fldCharType="begin"/>
      </w:r>
      <w:r w:rsidR="00CA219A" w:rsidRPr="00FA1D48">
        <w:instrText xml:space="preserve"> REF _Ref165463427 \h </w:instrText>
      </w:r>
      <w:r w:rsidR="00FA1D48">
        <w:instrText xml:space="preserve"> \* MERGEFORMAT </w:instrText>
      </w:r>
      <w:r w:rsidR="00CA219A" w:rsidRPr="00FA1D48">
        <w:fldChar w:fldCharType="separate"/>
      </w:r>
      <w:r w:rsidR="00211DFB" w:rsidRPr="00FA1D48">
        <w:t xml:space="preserve">Figure </w:t>
      </w:r>
      <w:r w:rsidR="00211DFB" w:rsidRPr="00FA1D48">
        <w:rPr>
          <w:noProof/>
        </w:rPr>
        <w:t>2</w:t>
      </w:r>
      <w:r w:rsidR="00CA219A" w:rsidRPr="00FA1D48">
        <w:fldChar w:fldCharType="end"/>
      </w:r>
      <w:r w:rsidR="00CA219A" w:rsidRPr="00FA1D48">
        <w:t>.</w:t>
      </w:r>
    </w:p>
    <w:p w14:paraId="3EDBA569" w14:textId="4BE50795" w:rsidR="00EF39C7" w:rsidRPr="00FA1D48" w:rsidRDefault="001C5669" w:rsidP="002D56E0">
      <w:pPr>
        <w:pStyle w:val="GeneralBodyText"/>
      </w:pPr>
      <w:r w:rsidRPr="00FA1D48">
        <w:t xml:space="preserve">For 2024, </w:t>
      </w:r>
      <w:r w:rsidR="00A336A2" w:rsidRPr="00FA1D48">
        <w:t xml:space="preserve">Guidehouse </w:t>
      </w:r>
      <w:r w:rsidR="008E6479" w:rsidRPr="00FA1D48">
        <w:t xml:space="preserve">plans </w:t>
      </w:r>
      <w:r w:rsidR="003A1A29" w:rsidRPr="00FA1D48">
        <w:t xml:space="preserve">to </w:t>
      </w:r>
      <w:r w:rsidR="006F63B9" w:rsidRPr="00FA1D48">
        <w:t>use</w:t>
      </w:r>
      <w:r w:rsidR="003A1A29" w:rsidRPr="00FA1D48">
        <w:t xml:space="preserve"> </w:t>
      </w:r>
      <w:r w:rsidR="00A336A2" w:rsidRPr="00FA1D48">
        <w:t>th</w:t>
      </w:r>
      <w:r w:rsidR="002278C7">
        <w:t>e</w:t>
      </w:r>
      <w:r w:rsidR="00A336A2" w:rsidRPr="00FA1D48">
        <w:t xml:space="preserve"> </w:t>
      </w:r>
      <w:r w:rsidR="002278C7">
        <w:t>2023 algorithm</w:t>
      </w:r>
      <w:r w:rsidR="00A336A2" w:rsidRPr="00FA1D48">
        <w:t xml:space="preserve"> for </w:t>
      </w:r>
      <w:r w:rsidR="003A1A29" w:rsidRPr="00FA1D48">
        <w:t xml:space="preserve">evaluation of residential </w:t>
      </w:r>
      <w:r w:rsidR="006F63B9" w:rsidRPr="00FA1D48">
        <w:t>Retail/Online</w:t>
      </w:r>
      <w:r w:rsidR="003A1A29" w:rsidRPr="00FA1D48">
        <w:t xml:space="preserve"> </w:t>
      </w:r>
      <w:r w:rsidR="002D56E0" w:rsidRPr="00FA1D48">
        <w:t xml:space="preserve">program </w:t>
      </w:r>
      <w:r w:rsidR="00C1208B">
        <w:t xml:space="preserve">free ridership. </w:t>
      </w:r>
    </w:p>
    <w:p w14:paraId="756B505F" w14:textId="77777777" w:rsidR="00090CFC" w:rsidRDefault="00090CFC" w:rsidP="00F16E68">
      <w:pPr>
        <w:pStyle w:val="GeneralBodyText"/>
      </w:pPr>
    </w:p>
    <w:p w14:paraId="1A46C715" w14:textId="3CC6FC9B" w:rsidR="00090CFC" w:rsidRDefault="00090CFC" w:rsidP="00613C02">
      <w:pPr>
        <w:pStyle w:val="Caption"/>
      </w:pPr>
      <w:bookmarkStart w:id="1" w:name="_Ref165463427"/>
      <w:r>
        <w:lastRenderedPageBreak/>
        <w:t xml:space="preserve">Figure </w:t>
      </w:r>
      <w:r w:rsidR="00211DFB">
        <w:fldChar w:fldCharType="begin"/>
      </w:r>
      <w:r w:rsidR="00211DFB">
        <w:instrText xml:space="preserve"> SEQ Figure \* ARABIC </w:instrText>
      </w:r>
      <w:r w:rsidR="00211DFB">
        <w:fldChar w:fldCharType="separate"/>
      </w:r>
      <w:r w:rsidR="00211DFB">
        <w:rPr>
          <w:noProof/>
        </w:rPr>
        <w:t>2</w:t>
      </w:r>
      <w:r w:rsidR="00211DFB">
        <w:rPr>
          <w:noProof/>
        </w:rPr>
        <w:fldChar w:fldCharType="end"/>
      </w:r>
      <w:bookmarkEnd w:id="1"/>
      <w:r>
        <w:t xml:space="preserve">. </w:t>
      </w:r>
      <w:r w:rsidR="00830AEF">
        <w:t xml:space="preserve">Proposed </w:t>
      </w:r>
      <w:r w:rsidR="00B92BF0">
        <w:t xml:space="preserve">Free Ridership Protocol for </w:t>
      </w:r>
      <w:r w:rsidR="00830AEF">
        <w:t xml:space="preserve">Residential Rebate </w:t>
      </w:r>
      <w:r w:rsidR="00B92BF0">
        <w:t>Programs</w:t>
      </w:r>
      <w:r w:rsidR="006F63B9">
        <w:t xml:space="preserve"> (2023 FR algorithm)</w:t>
      </w:r>
    </w:p>
    <w:p w14:paraId="1636490C" w14:textId="7A10091D" w:rsidR="00090CFC" w:rsidRDefault="001B33E6" w:rsidP="00865DFA">
      <w:pPr>
        <w:pStyle w:val="GeneralBodyText"/>
        <w:jc w:val="center"/>
      </w:pPr>
      <w:r>
        <w:rPr>
          <w:noProof/>
        </w:rPr>
        <w:drawing>
          <wp:inline distT="0" distB="0" distL="0" distR="0" wp14:anchorId="100C7CCB" wp14:editId="216BA5C9">
            <wp:extent cx="5943600" cy="2519563"/>
            <wp:effectExtent l="0" t="0" r="0" b="0"/>
            <wp:docPr id="1800001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9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315DF5" w14:textId="77777777" w:rsidR="00DA40F0" w:rsidRDefault="00DA40F0" w:rsidP="00F16E68">
      <w:pPr>
        <w:pStyle w:val="GeneralBodyText"/>
      </w:pPr>
    </w:p>
    <w:p w14:paraId="46DBC311" w14:textId="6825AE70" w:rsidR="006C1F65" w:rsidRDefault="006C1F65">
      <w:pPr>
        <w:spacing w:before="0" w:after="160" w:line="259" w:lineRule="auto"/>
        <w:rPr>
          <w:rFonts w:eastAsia="Times New Roman" w:cs="Arial"/>
          <w:b/>
          <w:bCs/>
          <w:color w:val="036479" w:themeColor="text2"/>
          <w:sz w:val="24"/>
          <w:szCs w:val="21"/>
        </w:rPr>
      </w:pPr>
    </w:p>
    <w:sectPr w:rsidR="006C1F65" w:rsidSect="00AA0EC4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451E" w14:textId="77777777" w:rsidR="0035094A" w:rsidRDefault="0035094A" w:rsidP="00E05C7F">
      <w:pPr>
        <w:spacing w:before="0" w:after="0"/>
      </w:pPr>
      <w:r>
        <w:separator/>
      </w:r>
    </w:p>
  </w:endnote>
  <w:endnote w:type="continuationSeparator" w:id="0">
    <w:p w14:paraId="3C82B20E" w14:textId="77777777" w:rsidR="0035094A" w:rsidRDefault="0035094A" w:rsidP="00E05C7F">
      <w:pPr>
        <w:spacing w:before="0" w:after="0"/>
      </w:pPr>
      <w:r>
        <w:continuationSeparator/>
      </w:r>
    </w:p>
  </w:endnote>
  <w:endnote w:type="continuationNotice" w:id="1">
    <w:p w14:paraId="739258C9" w14:textId="77777777" w:rsidR="0035094A" w:rsidRDefault="0035094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7F13" w14:textId="443A0A4A" w:rsidR="00337145" w:rsidRPr="00337145" w:rsidRDefault="00337145" w:rsidP="001911A3">
    <w:pPr>
      <w:pStyle w:val="FooterAddress"/>
    </w:pPr>
    <w:r w:rsidRPr="00921FB8">
      <w:t xml:space="preserve">Page </w:t>
    </w:r>
    <w:r w:rsidRPr="00921FB8">
      <w:fldChar w:fldCharType="begin"/>
    </w:r>
    <w:r w:rsidRPr="00921FB8">
      <w:instrText xml:space="preserve"> PAGE  \* Arabic  \* MERGEFORMAT </w:instrText>
    </w:r>
    <w:r w:rsidRPr="00921FB8">
      <w:fldChar w:fldCharType="separate"/>
    </w:r>
    <w:r>
      <w:t>1</w:t>
    </w:r>
    <w:r w:rsidRPr="00921FB8">
      <w:fldChar w:fldCharType="end"/>
    </w:r>
    <w:r w:rsidRPr="00921FB8">
      <w:t xml:space="preserve"> of </w:t>
    </w:r>
    <w:fldSimple w:instr="NUMPAGES  \* Arabic  \* MERGEFORMAT">
      <w: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C11A" w14:textId="600FF99C" w:rsidR="0070556D" w:rsidRDefault="00BD404E">
    <w:pPr>
      <w:pStyle w:val="Footer"/>
    </w:pPr>
    <w:r>
      <w:t>150 North Riverside</w:t>
    </w:r>
  </w:p>
  <w:p w14:paraId="5B4CCC53" w14:textId="31A076EF" w:rsidR="00BD404E" w:rsidRDefault="00BD404E">
    <w:pPr>
      <w:pStyle w:val="Footer"/>
    </w:pPr>
    <w:r>
      <w:t>Suite 2100 | Chicago, IL 60606</w:t>
    </w:r>
  </w:p>
  <w:p w14:paraId="2D83CF6C" w14:textId="4449A46D" w:rsidR="00BD404E" w:rsidRDefault="00BD404E">
    <w:pPr>
      <w:pStyle w:val="Footer"/>
    </w:pPr>
    <w:r>
      <w:t>guidehouse.com</w:t>
    </w:r>
  </w:p>
  <w:p w14:paraId="45271C04" w14:textId="77777777" w:rsidR="0009290F" w:rsidRPr="0009290F" w:rsidRDefault="0009290F" w:rsidP="0009290F">
    <w:pPr>
      <w:pStyle w:val="Footer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7E6E" w14:textId="77777777" w:rsidR="0035094A" w:rsidRDefault="0035094A" w:rsidP="00E05C7F">
      <w:pPr>
        <w:spacing w:before="0" w:after="0"/>
      </w:pPr>
      <w:r>
        <w:separator/>
      </w:r>
    </w:p>
  </w:footnote>
  <w:footnote w:type="continuationSeparator" w:id="0">
    <w:p w14:paraId="63ABE2DC" w14:textId="77777777" w:rsidR="0035094A" w:rsidRDefault="0035094A" w:rsidP="00E05C7F">
      <w:pPr>
        <w:spacing w:before="0" w:after="0"/>
      </w:pPr>
      <w:r>
        <w:continuationSeparator/>
      </w:r>
    </w:p>
  </w:footnote>
  <w:footnote w:type="continuationNotice" w:id="1">
    <w:p w14:paraId="0EE55B08" w14:textId="77777777" w:rsidR="0035094A" w:rsidRDefault="0035094A">
      <w:pPr>
        <w:spacing w:before="0" w:after="0"/>
      </w:pPr>
    </w:p>
  </w:footnote>
  <w:footnote w:id="2">
    <w:p w14:paraId="0FD230EA" w14:textId="77777777" w:rsidR="0006018D" w:rsidRDefault="0006018D" w:rsidP="000601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Arial"/>
          <w:noProof/>
        </w:rPr>
        <w:t>2024 Illinois Statewide Technical Reference Manual For Energy Efficiency. Version 12.0. Volume 4: Cross-Cutting Measures and Attahements. Attachment A: Illinois Statewide Net-to-Gross Methodologies. FINAL. September 22, 2024. Effective: January 1</w:t>
      </w:r>
      <w:r w:rsidRPr="00F65D20">
        <w:rPr>
          <w:rFonts w:cs="Arial"/>
          <w:noProof/>
          <w:vertAlign w:val="superscript"/>
        </w:rPr>
        <w:t>st</w:t>
      </w:r>
      <w:r>
        <w:rPr>
          <w:rFonts w:cs="Arial"/>
          <w:noProof/>
        </w:rPr>
        <w:t>, 2024. Pg. 80-82.</w:t>
      </w:r>
    </w:p>
  </w:footnote>
  <w:footnote w:id="3">
    <w:p w14:paraId="0010E699" w14:textId="7797466B" w:rsidR="002278C7" w:rsidRPr="00557375" w:rsidRDefault="002278C7" w:rsidP="00557375">
      <w:pPr>
        <w:spacing w:before="0" w:after="160" w:line="259" w:lineRule="auto"/>
        <w:rPr>
          <w:rFonts w:cs="Arial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0B747D">
          <w:rPr>
            <w:rStyle w:val="Hyperlink"/>
          </w:rPr>
          <w:t>SAG-Deviation-Memo-for-Res-FR-Test-Results-2023-09-08-002.pdf</w:t>
        </w:r>
      </w:hyperlink>
      <w:r w:rsidR="00557375">
        <w:t xml:space="preserve"> Note: </w:t>
      </w:r>
      <w:r w:rsidR="00557375">
        <w:rPr>
          <w:rFonts w:cs="Arial"/>
        </w:rPr>
        <w:t xml:space="preserve">The Illinois Net-to-Gross (NTG) Working Group </w:t>
      </w:r>
      <w:r w:rsidR="00BE1809">
        <w:rPr>
          <w:rFonts w:cs="Arial"/>
        </w:rPr>
        <w:t xml:space="preserve">is currently in discussion regarding </w:t>
      </w:r>
      <w:r w:rsidR="00557375">
        <w:rPr>
          <w:rFonts w:cs="Arial"/>
        </w:rPr>
        <w:t xml:space="preserve">an alternative to the TRM algorithm to estimate free ridership for residential prescriptive rebate programs; this algorithm is based on the 2023 FR algorithm but includes a few minor modifications. </w:t>
      </w:r>
      <w:r w:rsidR="006D6113">
        <w:rPr>
          <w:rFonts w:cs="Arial"/>
        </w:rPr>
        <w:t xml:space="preserve">A </w:t>
      </w:r>
      <w:r w:rsidR="00557375">
        <w:rPr>
          <w:rFonts w:cs="Arial"/>
        </w:rPr>
        <w:t xml:space="preserve">test is currently underway comparing it to the 2023 FR algorithm.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68A4" w14:textId="77777777" w:rsidR="0009290F" w:rsidRDefault="00164B5E" w:rsidP="0009290F">
    <w:pPr>
      <w:tabs>
        <w:tab w:val="center" w:pos="4320"/>
        <w:tab w:val="left" w:pos="6760"/>
        <w:tab w:val="right" w:pos="8640"/>
        <w:tab w:val="right" w:pos="9360"/>
      </w:tabs>
      <w:spacing w:before="0" w:after="0"/>
      <w:rPr>
        <w:rFonts w:eastAsia="Times New Roman" w:cs="Times New Roman"/>
        <w:color w:val="545759"/>
        <w:szCs w:val="20"/>
        <w:lang w:val="en-GB"/>
      </w:rPr>
    </w:pPr>
    <w:bookmarkStart w:id="2" w:name="_Hlk68205109"/>
    <w:r>
      <w:rPr>
        <w:noProof/>
      </w:rPr>
      <w:drawing>
        <wp:inline distT="0" distB="0" distL="0" distR="0" wp14:anchorId="20D86689" wp14:editId="28E2699E">
          <wp:extent cx="1562100" cy="396240"/>
          <wp:effectExtent l="0" t="0" r="0" b="3810"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5183" w14:textId="77777777" w:rsidR="0014023D" w:rsidRDefault="00E21D4C" w:rsidP="0014023D">
    <w:pPr>
      <w:tabs>
        <w:tab w:val="center" w:pos="4320"/>
        <w:tab w:val="left" w:pos="6760"/>
        <w:tab w:val="right" w:pos="8640"/>
        <w:tab w:val="right" w:pos="9360"/>
      </w:tabs>
      <w:spacing w:before="0" w:after="0"/>
      <w:rPr>
        <w:rFonts w:eastAsia="Times New Roman" w:cs="Times New Roman"/>
        <w:color w:val="545759"/>
        <w:szCs w:val="20"/>
        <w:lang w:val="en-GB"/>
      </w:rPr>
    </w:pPr>
    <w:r>
      <w:rPr>
        <w:noProof/>
      </w:rPr>
      <w:drawing>
        <wp:inline distT="0" distB="0" distL="0" distR="0" wp14:anchorId="10FA8FB1" wp14:editId="7767431A">
          <wp:extent cx="1562100" cy="396240"/>
          <wp:effectExtent l="0" t="0" r="0" b="3810"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1C39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942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96A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66E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4E77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EE3A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7AD1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7E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96C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CE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6295D"/>
    <w:multiLevelType w:val="hybridMultilevel"/>
    <w:tmpl w:val="395CE166"/>
    <w:lvl w:ilvl="0" w:tplc="C43A7658">
      <w:start w:val="1"/>
      <w:numFmt w:val="bullet"/>
      <w:lvlText w:val="»"/>
      <w:lvlJc w:val="left"/>
      <w:pPr>
        <w:ind w:left="3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A9629B"/>
    <w:multiLevelType w:val="hybridMultilevel"/>
    <w:tmpl w:val="1DCEC782"/>
    <w:lvl w:ilvl="0" w:tplc="774C3A66">
      <w:start w:val="1"/>
      <w:numFmt w:val="bullet"/>
      <w:pStyle w:val="4cResumeBullets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4240C6"/>
    <w:multiLevelType w:val="hybridMultilevel"/>
    <w:tmpl w:val="D88C2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314C6"/>
    <w:multiLevelType w:val="hybridMultilevel"/>
    <w:tmpl w:val="6C4C1B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F595188"/>
    <w:multiLevelType w:val="hybridMultilevel"/>
    <w:tmpl w:val="46D4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A1747"/>
    <w:multiLevelType w:val="hybridMultilevel"/>
    <w:tmpl w:val="4EBE3B92"/>
    <w:lvl w:ilvl="0" w:tplc="DB12E83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A5930"/>
    <w:multiLevelType w:val="hybridMultilevel"/>
    <w:tmpl w:val="F6E42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0186F"/>
    <w:multiLevelType w:val="hybridMultilevel"/>
    <w:tmpl w:val="0D92D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76053"/>
    <w:multiLevelType w:val="hybridMultilevel"/>
    <w:tmpl w:val="21EC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20A4A"/>
    <w:multiLevelType w:val="hybridMultilevel"/>
    <w:tmpl w:val="57B8BB52"/>
    <w:lvl w:ilvl="0" w:tplc="AA561E02">
      <w:start w:val="1"/>
      <w:numFmt w:val="bullet"/>
      <w:pStyle w:val="Resum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126F3"/>
    <w:multiLevelType w:val="hybridMultilevel"/>
    <w:tmpl w:val="DB389730"/>
    <w:lvl w:ilvl="0" w:tplc="7EA401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14324"/>
    <w:multiLevelType w:val="hybridMultilevel"/>
    <w:tmpl w:val="DA82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A4391"/>
    <w:multiLevelType w:val="hybridMultilevel"/>
    <w:tmpl w:val="C7BCF358"/>
    <w:lvl w:ilvl="0" w:tplc="7EA40180">
      <w:numFmt w:val="bullet"/>
      <w:lvlText w:val=""/>
      <w:lvlJc w:val="left"/>
      <w:pPr>
        <w:ind w:left="3966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6" w:hanging="360"/>
      </w:pPr>
      <w:rPr>
        <w:rFonts w:ascii="Wingdings" w:hAnsi="Wingdings" w:hint="default"/>
      </w:rPr>
    </w:lvl>
  </w:abstractNum>
  <w:abstractNum w:abstractNumId="23" w15:restartNumberingAfterBreak="0">
    <w:nsid w:val="48BE527E"/>
    <w:multiLevelType w:val="hybridMultilevel"/>
    <w:tmpl w:val="CDD4C53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4" w15:restartNumberingAfterBreak="0">
    <w:nsid w:val="58B01CE3"/>
    <w:multiLevelType w:val="hybridMultilevel"/>
    <w:tmpl w:val="0FD6E01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93D88"/>
    <w:multiLevelType w:val="hybridMultilevel"/>
    <w:tmpl w:val="9EEEB228"/>
    <w:lvl w:ilvl="0" w:tplc="7EA4018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C4517F"/>
    <w:multiLevelType w:val="hybridMultilevel"/>
    <w:tmpl w:val="465EF5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32773"/>
    <w:multiLevelType w:val="hybridMultilevel"/>
    <w:tmpl w:val="302C5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943DF"/>
    <w:multiLevelType w:val="hybridMultilevel"/>
    <w:tmpl w:val="C2C6D89E"/>
    <w:lvl w:ilvl="0" w:tplc="B2B0A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5C79B7"/>
    <w:multiLevelType w:val="hybridMultilevel"/>
    <w:tmpl w:val="58CADA06"/>
    <w:lvl w:ilvl="0" w:tplc="C43A7658">
      <w:start w:val="1"/>
      <w:numFmt w:val="bullet"/>
      <w:lvlText w:val="»"/>
      <w:lvlJc w:val="left"/>
      <w:pPr>
        <w:ind w:left="3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5521140">
    <w:abstractNumId w:val="28"/>
  </w:num>
  <w:num w:numId="2" w16cid:durableId="204996940">
    <w:abstractNumId w:val="9"/>
  </w:num>
  <w:num w:numId="3" w16cid:durableId="30233574">
    <w:abstractNumId w:val="7"/>
  </w:num>
  <w:num w:numId="4" w16cid:durableId="684939258">
    <w:abstractNumId w:val="6"/>
  </w:num>
  <w:num w:numId="5" w16cid:durableId="1787844517">
    <w:abstractNumId w:val="5"/>
  </w:num>
  <w:num w:numId="6" w16cid:durableId="118766650">
    <w:abstractNumId w:val="4"/>
  </w:num>
  <w:num w:numId="7" w16cid:durableId="321323660">
    <w:abstractNumId w:val="8"/>
  </w:num>
  <w:num w:numId="8" w16cid:durableId="2063090481">
    <w:abstractNumId w:val="3"/>
  </w:num>
  <w:num w:numId="9" w16cid:durableId="897015659">
    <w:abstractNumId w:val="2"/>
  </w:num>
  <w:num w:numId="10" w16cid:durableId="847867801">
    <w:abstractNumId w:val="1"/>
  </w:num>
  <w:num w:numId="11" w16cid:durableId="1785348620">
    <w:abstractNumId w:val="0"/>
  </w:num>
  <w:num w:numId="12" w16cid:durableId="1165781453">
    <w:abstractNumId w:val="21"/>
  </w:num>
  <w:num w:numId="13" w16cid:durableId="1196163547">
    <w:abstractNumId w:val="19"/>
  </w:num>
  <w:num w:numId="14" w16cid:durableId="675614633">
    <w:abstractNumId w:val="15"/>
  </w:num>
  <w:num w:numId="15" w16cid:durableId="823620851">
    <w:abstractNumId w:val="10"/>
  </w:num>
  <w:num w:numId="16" w16cid:durableId="2113013022">
    <w:abstractNumId w:val="29"/>
  </w:num>
  <w:num w:numId="17" w16cid:durableId="1058289176">
    <w:abstractNumId w:val="11"/>
  </w:num>
  <w:num w:numId="18" w16cid:durableId="1837383360">
    <w:abstractNumId w:val="11"/>
  </w:num>
  <w:num w:numId="19" w16cid:durableId="199828745">
    <w:abstractNumId w:val="11"/>
  </w:num>
  <w:num w:numId="20" w16cid:durableId="651062883">
    <w:abstractNumId w:val="11"/>
  </w:num>
  <w:num w:numId="21" w16cid:durableId="1009214046">
    <w:abstractNumId w:val="16"/>
  </w:num>
  <w:num w:numId="22" w16cid:durableId="201983885">
    <w:abstractNumId w:val="14"/>
  </w:num>
  <w:num w:numId="23" w16cid:durableId="1630361786">
    <w:abstractNumId w:val="13"/>
  </w:num>
  <w:num w:numId="24" w16cid:durableId="1352754531">
    <w:abstractNumId w:val="23"/>
  </w:num>
  <w:num w:numId="25" w16cid:durableId="1422721255">
    <w:abstractNumId w:val="20"/>
  </w:num>
  <w:num w:numId="26" w16cid:durableId="1449470226">
    <w:abstractNumId w:val="22"/>
  </w:num>
  <w:num w:numId="27" w16cid:durableId="348142808">
    <w:abstractNumId w:val="25"/>
  </w:num>
  <w:num w:numId="28" w16cid:durableId="1935436029">
    <w:abstractNumId w:val="27"/>
  </w:num>
  <w:num w:numId="29" w16cid:durableId="2058552454">
    <w:abstractNumId w:val="17"/>
  </w:num>
  <w:num w:numId="30" w16cid:durableId="137109283">
    <w:abstractNumId w:val="18"/>
  </w:num>
  <w:num w:numId="31" w16cid:durableId="1454713617">
    <w:abstractNumId w:val="12"/>
  </w:num>
  <w:num w:numId="32" w16cid:durableId="1693217321">
    <w:abstractNumId w:val="26"/>
  </w:num>
  <w:num w:numId="33" w16cid:durableId="17588221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95"/>
    <w:rsid w:val="000001ED"/>
    <w:rsid w:val="000042AF"/>
    <w:rsid w:val="000064F0"/>
    <w:rsid w:val="00007FB0"/>
    <w:rsid w:val="00013193"/>
    <w:rsid w:val="00013983"/>
    <w:rsid w:val="00017D9A"/>
    <w:rsid w:val="0002091A"/>
    <w:rsid w:val="0002098B"/>
    <w:rsid w:val="00020DF6"/>
    <w:rsid w:val="00020F19"/>
    <w:rsid w:val="0002245F"/>
    <w:rsid w:val="000227E0"/>
    <w:rsid w:val="0002325D"/>
    <w:rsid w:val="000254C0"/>
    <w:rsid w:val="000259B9"/>
    <w:rsid w:val="0003057C"/>
    <w:rsid w:val="00031097"/>
    <w:rsid w:val="000312C0"/>
    <w:rsid w:val="0003166E"/>
    <w:rsid w:val="00033FE4"/>
    <w:rsid w:val="000355BF"/>
    <w:rsid w:val="000357C0"/>
    <w:rsid w:val="00035B8C"/>
    <w:rsid w:val="00037C73"/>
    <w:rsid w:val="00040344"/>
    <w:rsid w:val="0004149A"/>
    <w:rsid w:val="000420BA"/>
    <w:rsid w:val="000429DF"/>
    <w:rsid w:val="00044EDB"/>
    <w:rsid w:val="0004717F"/>
    <w:rsid w:val="00051996"/>
    <w:rsid w:val="00052672"/>
    <w:rsid w:val="0005483F"/>
    <w:rsid w:val="000555EB"/>
    <w:rsid w:val="00057DE8"/>
    <w:rsid w:val="00057E2D"/>
    <w:rsid w:val="0006018D"/>
    <w:rsid w:val="00061A95"/>
    <w:rsid w:val="00064A79"/>
    <w:rsid w:val="0006521A"/>
    <w:rsid w:val="000653D1"/>
    <w:rsid w:val="00067E6E"/>
    <w:rsid w:val="00071118"/>
    <w:rsid w:val="00073192"/>
    <w:rsid w:val="000731CC"/>
    <w:rsid w:val="000737D6"/>
    <w:rsid w:val="0007625F"/>
    <w:rsid w:val="00076446"/>
    <w:rsid w:val="000768F7"/>
    <w:rsid w:val="00077041"/>
    <w:rsid w:val="00077A4E"/>
    <w:rsid w:val="00077B91"/>
    <w:rsid w:val="00082C91"/>
    <w:rsid w:val="00082CE6"/>
    <w:rsid w:val="00082FEE"/>
    <w:rsid w:val="00083DE2"/>
    <w:rsid w:val="00083E6E"/>
    <w:rsid w:val="00086933"/>
    <w:rsid w:val="00087F6F"/>
    <w:rsid w:val="00090CFC"/>
    <w:rsid w:val="0009290F"/>
    <w:rsid w:val="0009329F"/>
    <w:rsid w:val="000932E4"/>
    <w:rsid w:val="00093DBC"/>
    <w:rsid w:val="00094FA9"/>
    <w:rsid w:val="00095FE4"/>
    <w:rsid w:val="0009632F"/>
    <w:rsid w:val="000A00C9"/>
    <w:rsid w:val="000A116D"/>
    <w:rsid w:val="000A1830"/>
    <w:rsid w:val="000A2968"/>
    <w:rsid w:val="000A299A"/>
    <w:rsid w:val="000A4F66"/>
    <w:rsid w:val="000A5CFF"/>
    <w:rsid w:val="000A6BE5"/>
    <w:rsid w:val="000A7BFF"/>
    <w:rsid w:val="000A7D7F"/>
    <w:rsid w:val="000B164D"/>
    <w:rsid w:val="000B275A"/>
    <w:rsid w:val="000B747D"/>
    <w:rsid w:val="000C1B66"/>
    <w:rsid w:val="000C45E3"/>
    <w:rsid w:val="000D0D19"/>
    <w:rsid w:val="000D1320"/>
    <w:rsid w:val="000E0A7D"/>
    <w:rsid w:val="000E31BB"/>
    <w:rsid w:val="000E5F4C"/>
    <w:rsid w:val="000E5F8B"/>
    <w:rsid w:val="000E6753"/>
    <w:rsid w:val="000F1733"/>
    <w:rsid w:val="000F38D9"/>
    <w:rsid w:val="000F4D0E"/>
    <w:rsid w:val="000F62C1"/>
    <w:rsid w:val="00101A4C"/>
    <w:rsid w:val="00104B4A"/>
    <w:rsid w:val="0010769A"/>
    <w:rsid w:val="00107FB8"/>
    <w:rsid w:val="00110261"/>
    <w:rsid w:val="001106A5"/>
    <w:rsid w:val="00110D63"/>
    <w:rsid w:val="001120EA"/>
    <w:rsid w:val="00113B44"/>
    <w:rsid w:val="0011566A"/>
    <w:rsid w:val="00116FC0"/>
    <w:rsid w:val="00117934"/>
    <w:rsid w:val="00121E22"/>
    <w:rsid w:val="001228E0"/>
    <w:rsid w:val="00123AA2"/>
    <w:rsid w:val="0012581B"/>
    <w:rsid w:val="00125ACA"/>
    <w:rsid w:val="00126B5D"/>
    <w:rsid w:val="00127CD5"/>
    <w:rsid w:val="00130870"/>
    <w:rsid w:val="0013344F"/>
    <w:rsid w:val="001336FA"/>
    <w:rsid w:val="001339A3"/>
    <w:rsid w:val="0013402A"/>
    <w:rsid w:val="0014023D"/>
    <w:rsid w:val="001407F4"/>
    <w:rsid w:val="0014187A"/>
    <w:rsid w:val="0014276A"/>
    <w:rsid w:val="00142C78"/>
    <w:rsid w:val="0014482D"/>
    <w:rsid w:val="001448E2"/>
    <w:rsid w:val="00146A85"/>
    <w:rsid w:val="001474F2"/>
    <w:rsid w:val="00147B1A"/>
    <w:rsid w:val="00150BD2"/>
    <w:rsid w:val="00150F19"/>
    <w:rsid w:val="001529F6"/>
    <w:rsid w:val="00156020"/>
    <w:rsid w:val="00160811"/>
    <w:rsid w:val="0016427D"/>
    <w:rsid w:val="001648F5"/>
    <w:rsid w:val="00164B5E"/>
    <w:rsid w:val="001672E1"/>
    <w:rsid w:val="001674F0"/>
    <w:rsid w:val="001707C4"/>
    <w:rsid w:val="00170B3A"/>
    <w:rsid w:val="00172AA1"/>
    <w:rsid w:val="00173582"/>
    <w:rsid w:val="00174C24"/>
    <w:rsid w:val="001758C7"/>
    <w:rsid w:val="0017681F"/>
    <w:rsid w:val="00176C92"/>
    <w:rsid w:val="00176CBF"/>
    <w:rsid w:val="00176ED0"/>
    <w:rsid w:val="0017766E"/>
    <w:rsid w:val="0018278E"/>
    <w:rsid w:val="00184D10"/>
    <w:rsid w:val="00185FC1"/>
    <w:rsid w:val="00186534"/>
    <w:rsid w:val="001910E6"/>
    <w:rsid w:val="001911A3"/>
    <w:rsid w:val="001916E5"/>
    <w:rsid w:val="00194403"/>
    <w:rsid w:val="001A112C"/>
    <w:rsid w:val="001A177B"/>
    <w:rsid w:val="001A3AB4"/>
    <w:rsid w:val="001A5C20"/>
    <w:rsid w:val="001A62DD"/>
    <w:rsid w:val="001A7564"/>
    <w:rsid w:val="001B1667"/>
    <w:rsid w:val="001B31AD"/>
    <w:rsid w:val="001B33E6"/>
    <w:rsid w:val="001B428F"/>
    <w:rsid w:val="001B63D5"/>
    <w:rsid w:val="001B65BF"/>
    <w:rsid w:val="001B715C"/>
    <w:rsid w:val="001C0C18"/>
    <w:rsid w:val="001C26A4"/>
    <w:rsid w:val="001C31B7"/>
    <w:rsid w:val="001C3AC3"/>
    <w:rsid w:val="001C3AF1"/>
    <w:rsid w:val="001C50F6"/>
    <w:rsid w:val="001C5669"/>
    <w:rsid w:val="001D0C65"/>
    <w:rsid w:val="001D43CE"/>
    <w:rsid w:val="001D46A4"/>
    <w:rsid w:val="001D4B47"/>
    <w:rsid w:val="001D521F"/>
    <w:rsid w:val="001D76A8"/>
    <w:rsid w:val="001D7ED7"/>
    <w:rsid w:val="001E04A2"/>
    <w:rsid w:val="001E083C"/>
    <w:rsid w:val="001E0EBA"/>
    <w:rsid w:val="001E23DB"/>
    <w:rsid w:val="001E44BB"/>
    <w:rsid w:val="001E50A4"/>
    <w:rsid w:val="001E5C29"/>
    <w:rsid w:val="001F0F5C"/>
    <w:rsid w:val="001F105B"/>
    <w:rsid w:val="001F2214"/>
    <w:rsid w:val="001F2B7A"/>
    <w:rsid w:val="001F4810"/>
    <w:rsid w:val="001F55C3"/>
    <w:rsid w:val="001F56D9"/>
    <w:rsid w:val="001F7283"/>
    <w:rsid w:val="001F7539"/>
    <w:rsid w:val="00200B7D"/>
    <w:rsid w:val="00203FB6"/>
    <w:rsid w:val="002040A7"/>
    <w:rsid w:val="00206D4A"/>
    <w:rsid w:val="00211DFB"/>
    <w:rsid w:val="00215411"/>
    <w:rsid w:val="00220D6F"/>
    <w:rsid w:val="00220FC3"/>
    <w:rsid w:val="002223F7"/>
    <w:rsid w:val="00222A72"/>
    <w:rsid w:val="00223303"/>
    <w:rsid w:val="002240F2"/>
    <w:rsid w:val="00225712"/>
    <w:rsid w:val="002261C9"/>
    <w:rsid w:val="0022671D"/>
    <w:rsid w:val="00226EC0"/>
    <w:rsid w:val="0022769F"/>
    <w:rsid w:val="002278C7"/>
    <w:rsid w:val="00235541"/>
    <w:rsid w:val="00235995"/>
    <w:rsid w:val="00235EA5"/>
    <w:rsid w:val="00241B1E"/>
    <w:rsid w:val="002429AE"/>
    <w:rsid w:val="002438E4"/>
    <w:rsid w:val="00245E94"/>
    <w:rsid w:val="00247B84"/>
    <w:rsid w:val="00252668"/>
    <w:rsid w:val="002552D4"/>
    <w:rsid w:val="00262333"/>
    <w:rsid w:val="0026245E"/>
    <w:rsid w:val="0026458D"/>
    <w:rsid w:val="0026693B"/>
    <w:rsid w:val="00273383"/>
    <w:rsid w:val="00273A53"/>
    <w:rsid w:val="00273F37"/>
    <w:rsid w:val="00274725"/>
    <w:rsid w:val="0027509E"/>
    <w:rsid w:val="0027610C"/>
    <w:rsid w:val="00277FAC"/>
    <w:rsid w:val="00280F95"/>
    <w:rsid w:val="00282301"/>
    <w:rsid w:val="00282EC6"/>
    <w:rsid w:val="00283F6C"/>
    <w:rsid w:val="00284410"/>
    <w:rsid w:val="002858C9"/>
    <w:rsid w:val="002942F0"/>
    <w:rsid w:val="002A03CB"/>
    <w:rsid w:val="002A0857"/>
    <w:rsid w:val="002A0F13"/>
    <w:rsid w:val="002A232F"/>
    <w:rsid w:val="002A2D6C"/>
    <w:rsid w:val="002B0101"/>
    <w:rsid w:val="002B5801"/>
    <w:rsid w:val="002B581D"/>
    <w:rsid w:val="002C3E55"/>
    <w:rsid w:val="002D02DA"/>
    <w:rsid w:val="002D08AA"/>
    <w:rsid w:val="002D2691"/>
    <w:rsid w:val="002D42F8"/>
    <w:rsid w:val="002D56E0"/>
    <w:rsid w:val="002D5955"/>
    <w:rsid w:val="002E24AB"/>
    <w:rsid w:val="002E4A78"/>
    <w:rsid w:val="002E6661"/>
    <w:rsid w:val="002E77B1"/>
    <w:rsid w:val="002F0109"/>
    <w:rsid w:val="002F0131"/>
    <w:rsid w:val="002F180F"/>
    <w:rsid w:val="002F1A76"/>
    <w:rsid w:val="002F2446"/>
    <w:rsid w:val="002F2E3C"/>
    <w:rsid w:val="002F2F29"/>
    <w:rsid w:val="002F439A"/>
    <w:rsid w:val="002F54B1"/>
    <w:rsid w:val="002F585E"/>
    <w:rsid w:val="002F7F09"/>
    <w:rsid w:val="00300863"/>
    <w:rsid w:val="00303F6B"/>
    <w:rsid w:val="00305AD1"/>
    <w:rsid w:val="00310ACD"/>
    <w:rsid w:val="00310C47"/>
    <w:rsid w:val="003118A2"/>
    <w:rsid w:val="00311C86"/>
    <w:rsid w:val="003125FB"/>
    <w:rsid w:val="00317997"/>
    <w:rsid w:val="00321F6E"/>
    <w:rsid w:val="003226C5"/>
    <w:rsid w:val="00322A6F"/>
    <w:rsid w:val="00323CD9"/>
    <w:rsid w:val="00330AAB"/>
    <w:rsid w:val="0033287E"/>
    <w:rsid w:val="003354A2"/>
    <w:rsid w:val="00337145"/>
    <w:rsid w:val="00341A9F"/>
    <w:rsid w:val="003432C0"/>
    <w:rsid w:val="003453A3"/>
    <w:rsid w:val="00345C68"/>
    <w:rsid w:val="00347BC3"/>
    <w:rsid w:val="0035094A"/>
    <w:rsid w:val="00351208"/>
    <w:rsid w:val="00351CFE"/>
    <w:rsid w:val="00351D76"/>
    <w:rsid w:val="00352E83"/>
    <w:rsid w:val="00354B2B"/>
    <w:rsid w:val="003573EE"/>
    <w:rsid w:val="00361CE7"/>
    <w:rsid w:val="003674F1"/>
    <w:rsid w:val="00367C6C"/>
    <w:rsid w:val="0037053E"/>
    <w:rsid w:val="00370F80"/>
    <w:rsid w:val="00371F34"/>
    <w:rsid w:val="00375EB9"/>
    <w:rsid w:val="00376926"/>
    <w:rsid w:val="00377325"/>
    <w:rsid w:val="00377B7E"/>
    <w:rsid w:val="00383940"/>
    <w:rsid w:val="003844ED"/>
    <w:rsid w:val="00385D40"/>
    <w:rsid w:val="0039339A"/>
    <w:rsid w:val="003937DE"/>
    <w:rsid w:val="00396595"/>
    <w:rsid w:val="003969F6"/>
    <w:rsid w:val="00397682"/>
    <w:rsid w:val="00397AC6"/>
    <w:rsid w:val="003A0E32"/>
    <w:rsid w:val="003A1A29"/>
    <w:rsid w:val="003A35C9"/>
    <w:rsid w:val="003A721A"/>
    <w:rsid w:val="003A7F96"/>
    <w:rsid w:val="003B2712"/>
    <w:rsid w:val="003B3563"/>
    <w:rsid w:val="003B4AFD"/>
    <w:rsid w:val="003B50C2"/>
    <w:rsid w:val="003C0B0A"/>
    <w:rsid w:val="003C0D9D"/>
    <w:rsid w:val="003C5370"/>
    <w:rsid w:val="003C6EE9"/>
    <w:rsid w:val="003D41C5"/>
    <w:rsid w:val="003D4A3A"/>
    <w:rsid w:val="003D5F20"/>
    <w:rsid w:val="003E1D3C"/>
    <w:rsid w:val="003E1D6C"/>
    <w:rsid w:val="003E4430"/>
    <w:rsid w:val="003E63BD"/>
    <w:rsid w:val="003E7684"/>
    <w:rsid w:val="003F07DA"/>
    <w:rsid w:val="003F1772"/>
    <w:rsid w:val="003F18C2"/>
    <w:rsid w:val="003F4C4D"/>
    <w:rsid w:val="003F7504"/>
    <w:rsid w:val="00400D70"/>
    <w:rsid w:val="004025ED"/>
    <w:rsid w:val="00404D0D"/>
    <w:rsid w:val="00412141"/>
    <w:rsid w:val="0041239B"/>
    <w:rsid w:val="00414C6E"/>
    <w:rsid w:val="00415D2B"/>
    <w:rsid w:val="004165A8"/>
    <w:rsid w:val="00420194"/>
    <w:rsid w:val="00421D71"/>
    <w:rsid w:val="00423B12"/>
    <w:rsid w:val="00424788"/>
    <w:rsid w:val="00425537"/>
    <w:rsid w:val="00427A07"/>
    <w:rsid w:val="0043115C"/>
    <w:rsid w:val="004313FF"/>
    <w:rsid w:val="00434101"/>
    <w:rsid w:val="004348D4"/>
    <w:rsid w:val="0043523F"/>
    <w:rsid w:val="00437D83"/>
    <w:rsid w:val="00440921"/>
    <w:rsid w:val="004433A9"/>
    <w:rsid w:val="00443FEB"/>
    <w:rsid w:val="004524A4"/>
    <w:rsid w:val="00455FB5"/>
    <w:rsid w:val="00456E4E"/>
    <w:rsid w:val="00457CFF"/>
    <w:rsid w:val="0046126A"/>
    <w:rsid w:val="00462149"/>
    <w:rsid w:val="00462A46"/>
    <w:rsid w:val="004630F2"/>
    <w:rsid w:val="00463688"/>
    <w:rsid w:val="00464F14"/>
    <w:rsid w:val="00467247"/>
    <w:rsid w:val="00467F82"/>
    <w:rsid w:val="00470065"/>
    <w:rsid w:val="00472CB2"/>
    <w:rsid w:val="00474274"/>
    <w:rsid w:val="00475878"/>
    <w:rsid w:val="00475915"/>
    <w:rsid w:val="00476469"/>
    <w:rsid w:val="004800E6"/>
    <w:rsid w:val="00481D4C"/>
    <w:rsid w:val="00482B7E"/>
    <w:rsid w:val="00482B88"/>
    <w:rsid w:val="00483D72"/>
    <w:rsid w:val="004847D7"/>
    <w:rsid w:val="004856E0"/>
    <w:rsid w:val="00486C01"/>
    <w:rsid w:val="00486C4C"/>
    <w:rsid w:val="004874B7"/>
    <w:rsid w:val="004911BB"/>
    <w:rsid w:val="0049193E"/>
    <w:rsid w:val="00491B55"/>
    <w:rsid w:val="00493712"/>
    <w:rsid w:val="0049381D"/>
    <w:rsid w:val="004955FA"/>
    <w:rsid w:val="004970D7"/>
    <w:rsid w:val="004A216F"/>
    <w:rsid w:val="004A3610"/>
    <w:rsid w:val="004A3BEE"/>
    <w:rsid w:val="004A4D7A"/>
    <w:rsid w:val="004A676A"/>
    <w:rsid w:val="004B055C"/>
    <w:rsid w:val="004B1528"/>
    <w:rsid w:val="004B2388"/>
    <w:rsid w:val="004B36A2"/>
    <w:rsid w:val="004B5EE1"/>
    <w:rsid w:val="004B6A4C"/>
    <w:rsid w:val="004B79B8"/>
    <w:rsid w:val="004C0059"/>
    <w:rsid w:val="004C19DC"/>
    <w:rsid w:val="004C336A"/>
    <w:rsid w:val="004C3CA2"/>
    <w:rsid w:val="004C4B25"/>
    <w:rsid w:val="004C5DB1"/>
    <w:rsid w:val="004C6D35"/>
    <w:rsid w:val="004C6DDE"/>
    <w:rsid w:val="004D38FC"/>
    <w:rsid w:val="004D5E3F"/>
    <w:rsid w:val="004D60AC"/>
    <w:rsid w:val="004D629B"/>
    <w:rsid w:val="004D6C60"/>
    <w:rsid w:val="004D78A4"/>
    <w:rsid w:val="004E4EA2"/>
    <w:rsid w:val="004E65F9"/>
    <w:rsid w:val="004E6C81"/>
    <w:rsid w:val="004E7B6A"/>
    <w:rsid w:val="004F1171"/>
    <w:rsid w:val="004F3216"/>
    <w:rsid w:val="004F46BB"/>
    <w:rsid w:val="004F46E7"/>
    <w:rsid w:val="004F4DFB"/>
    <w:rsid w:val="004F60C8"/>
    <w:rsid w:val="004F6AA4"/>
    <w:rsid w:val="0050155F"/>
    <w:rsid w:val="00501A6A"/>
    <w:rsid w:val="005023BE"/>
    <w:rsid w:val="00505BBA"/>
    <w:rsid w:val="00507AF9"/>
    <w:rsid w:val="00507E96"/>
    <w:rsid w:val="00510AAA"/>
    <w:rsid w:val="00512CF4"/>
    <w:rsid w:val="00515AAB"/>
    <w:rsid w:val="00516437"/>
    <w:rsid w:val="005170AC"/>
    <w:rsid w:val="00517C77"/>
    <w:rsid w:val="00523160"/>
    <w:rsid w:val="00523403"/>
    <w:rsid w:val="00523C94"/>
    <w:rsid w:val="00524F57"/>
    <w:rsid w:val="005267EB"/>
    <w:rsid w:val="00530224"/>
    <w:rsid w:val="00533E10"/>
    <w:rsid w:val="00534736"/>
    <w:rsid w:val="0053478D"/>
    <w:rsid w:val="00536C28"/>
    <w:rsid w:val="00541602"/>
    <w:rsid w:val="005422D0"/>
    <w:rsid w:val="00544B8B"/>
    <w:rsid w:val="0054657A"/>
    <w:rsid w:val="005471B6"/>
    <w:rsid w:val="00552C68"/>
    <w:rsid w:val="005554C5"/>
    <w:rsid w:val="00556A28"/>
    <w:rsid w:val="00556B39"/>
    <w:rsid w:val="005570C4"/>
    <w:rsid w:val="00557375"/>
    <w:rsid w:val="005576B8"/>
    <w:rsid w:val="005577E1"/>
    <w:rsid w:val="00560644"/>
    <w:rsid w:val="00562EE4"/>
    <w:rsid w:val="00563668"/>
    <w:rsid w:val="00563935"/>
    <w:rsid w:val="005643B6"/>
    <w:rsid w:val="00564494"/>
    <w:rsid w:val="0056475D"/>
    <w:rsid w:val="00566D96"/>
    <w:rsid w:val="00571309"/>
    <w:rsid w:val="00572014"/>
    <w:rsid w:val="00573960"/>
    <w:rsid w:val="00575FF2"/>
    <w:rsid w:val="0057716D"/>
    <w:rsid w:val="00577716"/>
    <w:rsid w:val="00582A76"/>
    <w:rsid w:val="00585396"/>
    <w:rsid w:val="005859CB"/>
    <w:rsid w:val="0058706C"/>
    <w:rsid w:val="00590F71"/>
    <w:rsid w:val="00593617"/>
    <w:rsid w:val="00594E71"/>
    <w:rsid w:val="005957F2"/>
    <w:rsid w:val="005A03DD"/>
    <w:rsid w:val="005A10BC"/>
    <w:rsid w:val="005A58B2"/>
    <w:rsid w:val="005A6DD9"/>
    <w:rsid w:val="005A70F2"/>
    <w:rsid w:val="005B12FD"/>
    <w:rsid w:val="005B2423"/>
    <w:rsid w:val="005B4898"/>
    <w:rsid w:val="005B4AA3"/>
    <w:rsid w:val="005B512C"/>
    <w:rsid w:val="005B526E"/>
    <w:rsid w:val="005B647E"/>
    <w:rsid w:val="005C040E"/>
    <w:rsid w:val="005C0502"/>
    <w:rsid w:val="005C315A"/>
    <w:rsid w:val="005C3174"/>
    <w:rsid w:val="005C4312"/>
    <w:rsid w:val="005C5453"/>
    <w:rsid w:val="005C7F08"/>
    <w:rsid w:val="005D0739"/>
    <w:rsid w:val="005D2E61"/>
    <w:rsid w:val="005D3C5C"/>
    <w:rsid w:val="005D5161"/>
    <w:rsid w:val="005D63BE"/>
    <w:rsid w:val="005E0175"/>
    <w:rsid w:val="005E5174"/>
    <w:rsid w:val="005F0776"/>
    <w:rsid w:val="005F0A88"/>
    <w:rsid w:val="005F1A9B"/>
    <w:rsid w:val="005F234C"/>
    <w:rsid w:val="005F3241"/>
    <w:rsid w:val="005F4CC0"/>
    <w:rsid w:val="005F68EA"/>
    <w:rsid w:val="005F7086"/>
    <w:rsid w:val="00602BB4"/>
    <w:rsid w:val="006059C4"/>
    <w:rsid w:val="00606B51"/>
    <w:rsid w:val="0061045F"/>
    <w:rsid w:val="0061118E"/>
    <w:rsid w:val="006137FC"/>
    <w:rsid w:val="00613C02"/>
    <w:rsid w:val="006141FB"/>
    <w:rsid w:val="00616EF0"/>
    <w:rsid w:val="00621814"/>
    <w:rsid w:val="00621EEF"/>
    <w:rsid w:val="00622D26"/>
    <w:rsid w:val="006234EC"/>
    <w:rsid w:val="0062788F"/>
    <w:rsid w:val="00632C73"/>
    <w:rsid w:val="00633B7F"/>
    <w:rsid w:val="0063650A"/>
    <w:rsid w:val="00636A1D"/>
    <w:rsid w:val="00640087"/>
    <w:rsid w:val="00641C47"/>
    <w:rsid w:val="006424ED"/>
    <w:rsid w:val="00643637"/>
    <w:rsid w:val="00643808"/>
    <w:rsid w:val="00644EBA"/>
    <w:rsid w:val="0064589D"/>
    <w:rsid w:val="00646347"/>
    <w:rsid w:val="00646ECD"/>
    <w:rsid w:val="00647826"/>
    <w:rsid w:val="00647AF8"/>
    <w:rsid w:val="00650490"/>
    <w:rsid w:val="00650A27"/>
    <w:rsid w:val="00655FE0"/>
    <w:rsid w:val="006563E5"/>
    <w:rsid w:val="0066360D"/>
    <w:rsid w:val="00665E8E"/>
    <w:rsid w:val="00667487"/>
    <w:rsid w:val="006700A6"/>
    <w:rsid w:val="006712D5"/>
    <w:rsid w:val="00672592"/>
    <w:rsid w:val="00672B01"/>
    <w:rsid w:val="00672F5B"/>
    <w:rsid w:val="00682905"/>
    <w:rsid w:val="00682906"/>
    <w:rsid w:val="00682C0F"/>
    <w:rsid w:val="0068513E"/>
    <w:rsid w:val="00685CD6"/>
    <w:rsid w:val="00686D08"/>
    <w:rsid w:val="00690977"/>
    <w:rsid w:val="00690ED3"/>
    <w:rsid w:val="00690F5F"/>
    <w:rsid w:val="006913A3"/>
    <w:rsid w:val="006970B3"/>
    <w:rsid w:val="006A0A68"/>
    <w:rsid w:val="006A43E6"/>
    <w:rsid w:val="006A5317"/>
    <w:rsid w:val="006A7BAC"/>
    <w:rsid w:val="006B6E03"/>
    <w:rsid w:val="006B7588"/>
    <w:rsid w:val="006C0309"/>
    <w:rsid w:val="006C05E2"/>
    <w:rsid w:val="006C1F65"/>
    <w:rsid w:val="006C3B69"/>
    <w:rsid w:val="006D092C"/>
    <w:rsid w:val="006D0CE9"/>
    <w:rsid w:val="006D6113"/>
    <w:rsid w:val="006D73E0"/>
    <w:rsid w:val="006E2C7E"/>
    <w:rsid w:val="006E43AA"/>
    <w:rsid w:val="006F23DC"/>
    <w:rsid w:val="006F3A37"/>
    <w:rsid w:val="006F5346"/>
    <w:rsid w:val="006F58E6"/>
    <w:rsid w:val="006F5E61"/>
    <w:rsid w:val="006F63B9"/>
    <w:rsid w:val="006F6862"/>
    <w:rsid w:val="006F6ACA"/>
    <w:rsid w:val="00700D4C"/>
    <w:rsid w:val="00704EBB"/>
    <w:rsid w:val="0070556D"/>
    <w:rsid w:val="0070592D"/>
    <w:rsid w:val="0070643D"/>
    <w:rsid w:val="00706C3F"/>
    <w:rsid w:val="0071162D"/>
    <w:rsid w:val="00711820"/>
    <w:rsid w:val="00712245"/>
    <w:rsid w:val="007158B2"/>
    <w:rsid w:val="00716403"/>
    <w:rsid w:val="0072757B"/>
    <w:rsid w:val="00727DC9"/>
    <w:rsid w:val="0073190A"/>
    <w:rsid w:val="00731D62"/>
    <w:rsid w:val="007346ED"/>
    <w:rsid w:val="007353C4"/>
    <w:rsid w:val="00736D64"/>
    <w:rsid w:val="00736E3B"/>
    <w:rsid w:val="0074175C"/>
    <w:rsid w:val="00741F79"/>
    <w:rsid w:val="0074203A"/>
    <w:rsid w:val="00743881"/>
    <w:rsid w:val="0074446C"/>
    <w:rsid w:val="00744A7A"/>
    <w:rsid w:val="0075166B"/>
    <w:rsid w:val="00751888"/>
    <w:rsid w:val="00751E4B"/>
    <w:rsid w:val="00752B59"/>
    <w:rsid w:val="00752E14"/>
    <w:rsid w:val="007551BA"/>
    <w:rsid w:val="00755EE2"/>
    <w:rsid w:val="00766CF1"/>
    <w:rsid w:val="00770C62"/>
    <w:rsid w:val="00770FB0"/>
    <w:rsid w:val="007715D7"/>
    <w:rsid w:val="0077221E"/>
    <w:rsid w:val="00776537"/>
    <w:rsid w:val="00776D5C"/>
    <w:rsid w:val="007822A5"/>
    <w:rsid w:val="00782611"/>
    <w:rsid w:val="00783AE7"/>
    <w:rsid w:val="00784574"/>
    <w:rsid w:val="0078708E"/>
    <w:rsid w:val="00791235"/>
    <w:rsid w:val="007912A0"/>
    <w:rsid w:val="007938E7"/>
    <w:rsid w:val="00793BA0"/>
    <w:rsid w:val="0079408C"/>
    <w:rsid w:val="00797EE8"/>
    <w:rsid w:val="007A27F4"/>
    <w:rsid w:val="007A3BB2"/>
    <w:rsid w:val="007B1013"/>
    <w:rsid w:val="007B293F"/>
    <w:rsid w:val="007B2FDB"/>
    <w:rsid w:val="007C47C4"/>
    <w:rsid w:val="007C4EB8"/>
    <w:rsid w:val="007C568D"/>
    <w:rsid w:val="007C7A75"/>
    <w:rsid w:val="007C7E63"/>
    <w:rsid w:val="007D0BC6"/>
    <w:rsid w:val="007D0DFB"/>
    <w:rsid w:val="007D11B6"/>
    <w:rsid w:val="007D12E2"/>
    <w:rsid w:val="007D2732"/>
    <w:rsid w:val="007D4F75"/>
    <w:rsid w:val="007D4F7C"/>
    <w:rsid w:val="007D5DC9"/>
    <w:rsid w:val="007D6DAB"/>
    <w:rsid w:val="007E0ED6"/>
    <w:rsid w:val="007E1AF3"/>
    <w:rsid w:val="007E2741"/>
    <w:rsid w:val="007F18E0"/>
    <w:rsid w:val="007F2657"/>
    <w:rsid w:val="007F3C9F"/>
    <w:rsid w:val="007F3E72"/>
    <w:rsid w:val="007F466E"/>
    <w:rsid w:val="007F49C7"/>
    <w:rsid w:val="007F5D7C"/>
    <w:rsid w:val="007F69E4"/>
    <w:rsid w:val="007F6FC1"/>
    <w:rsid w:val="007F72F3"/>
    <w:rsid w:val="00802D8B"/>
    <w:rsid w:val="008063AE"/>
    <w:rsid w:val="008112D0"/>
    <w:rsid w:val="00811505"/>
    <w:rsid w:val="0081435A"/>
    <w:rsid w:val="00814C53"/>
    <w:rsid w:val="008157CB"/>
    <w:rsid w:val="008258A0"/>
    <w:rsid w:val="00830AEF"/>
    <w:rsid w:val="00832F3C"/>
    <w:rsid w:val="008373D0"/>
    <w:rsid w:val="0083788C"/>
    <w:rsid w:val="00837D6D"/>
    <w:rsid w:val="00841531"/>
    <w:rsid w:val="008448CC"/>
    <w:rsid w:val="00845708"/>
    <w:rsid w:val="0085389B"/>
    <w:rsid w:val="00855AE5"/>
    <w:rsid w:val="00856716"/>
    <w:rsid w:val="0085782C"/>
    <w:rsid w:val="00857A2D"/>
    <w:rsid w:val="00862022"/>
    <w:rsid w:val="008636C9"/>
    <w:rsid w:val="00863E18"/>
    <w:rsid w:val="0086463F"/>
    <w:rsid w:val="00865452"/>
    <w:rsid w:val="00865854"/>
    <w:rsid w:val="00865DFA"/>
    <w:rsid w:val="00867F29"/>
    <w:rsid w:val="00870F0D"/>
    <w:rsid w:val="00874B49"/>
    <w:rsid w:val="008757AD"/>
    <w:rsid w:val="00880C5A"/>
    <w:rsid w:val="00881B44"/>
    <w:rsid w:val="0088558E"/>
    <w:rsid w:val="00890773"/>
    <w:rsid w:val="00894C39"/>
    <w:rsid w:val="00896B10"/>
    <w:rsid w:val="00897121"/>
    <w:rsid w:val="008A1A51"/>
    <w:rsid w:val="008A3725"/>
    <w:rsid w:val="008A3B1C"/>
    <w:rsid w:val="008A4066"/>
    <w:rsid w:val="008A64DA"/>
    <w:rsid w:val="008A6BC3"/>
    <w:rsid w:val="008B109D"/>
    <w:rsid w:val="008B66E2"/>
    <w:rsid w:val="008B697C"/>
    <w:rsid w:val="008C5EE4"/>
    <w:rsid w:val="008C7555"/>
    <w:rsid w:val="008C7BB4"/>
    <w:rsid w:val="008D099F"/>
    <w:rsid w:val="008D0F26"/>
    <w:rsid w:val="008D16B9"/>
    <w:rsid w:val="008D4089"/>
    <w:rsid w:val="008D41BA"/>
    <w:rsid w:val="008D4B82"/>
    <w:rsid w:val="008D59B4"/>
    <w:rsid w:val="008D5ACD"/>
    <w:rsid w:val="008D5D53"/>
    <w:rsid w:val="008E0A98"/>
    <w:rsid w:val="008E177F"/>
    <w:rsid w:val="008E21F4"/>
    <w:rsid w:val="008E2500"/>
    <w:rsid w:val="008E6252"/>
    <w:rsid w:val="008E6479"/>
    <w:rsid w:val="008F2397"/>
    <w:rsid w:val="008F27CA"/>
    <w:rsid w:val="008F4185"/>
    <w:rsid w:val="0090083B"/>
    <w:rsid w:val="00921D28"/>
    <w:rsid w:val="00921FB8"/>
    <w:rsid w:val="00922C34"/>
    <w:rsid w:val="00923120"/>
    <w:rsid w:val="0092316C"/>
    <w:rsid w:val="00923424"/>
    <w:rsid w:val="00923BF5"/>
    <w:rsid w:val="00924CDC"/>
    <w:rsid w:val="0092594B"/>
    <w:rsid w:val="009260A4"/>
    <w:rsid w:val="009301A0"/>
    <w:rsid w:val="00930AC8"/>
    <w:rsid w:val="00935049"/>
    <w:rsid w:val="0093593F"/>
    <w:rsid w:val="009370D2"/>
    <w:rsid w:val="00940292"/>
    <w:rsid w:val="00941741"/>
    <w:rsid w:val="009423C4"/>
    <w:rsid w:val="00950F46"/>
    <w:rsid w:val="00951B11"/>
    <w:rsid w:val="00954C10"/>
    <w:rsid w:val="00955472"/>
    <w:rsid w:val="009554D4"/>
    <w:rsid w:val="00955D4E"/>
    <w:rsid w:val="009604A1"/>
    <w:rsid w:val="0096244E"/>
    <w:rsid w:val="00962A8B"/>
    <w:rsid w:val="00963F07"/>
    <w:rsid w:val="009647B7"/>
    <w:rsid w:val="0096503C"/>
    <w:rsid w:val="00965A79"/>
    <w:rsid w:val="009672C8"/>
    <w:rsid w:val="00973603"/>
    <w:rsid w:val="009737EA"/>
    <w:rsid w:val="0097505C"/>
    <w:rsid w:val="0097789A"/>
    <w:rsid w:val="00980E7D"/>
    <w:rsid w:val="009857B7"/>
    <w:rsid w:val="00985DEC"/>
    <w:rsid w:val="00985ED5"/>
    <w:rsid w:val="00986ED1"/>
    <w:rsid w:val="00987454"/>
    <w:rsid w:val="00987E76"/>
    <w:rsid w:val="009908BA"/>
    <w:rsid w:val="00992A16"/>
    <w:rsid w:val="00993674"/>
    <w:rsid w:val="009949CF"/>
    <w:rsid w:val="00994EC0"/>
    <w:rsid w:val="00996D6C"/>
    <w:rsid w:val="00997065"/>
    <w:rsid w:val="009970AC"/>
    <w:rsid w:val="009A0D3A"/>
    <w:rsid w:val="009A3069"/>
    <w:rsid w:val="009A49E1"/>
    <w:rsid w:val="009B1855"/>
    <w:rsid w:val="009B2550"/>
    <w:rsid w:val="009B26FC"/>
    <w:rsid w:val="009B6226"/>
    <w:rsid w:val="009B62BA"/>
    <w:rsid w:val="009B738E"/>
    <w:rsid w:val="009B74C7"/>
    <w:rsid w:val="009B774C"/>
    <w:rsid w:val="009C2EB5"/>
    <w:rsid w:val="009C37A2"/>
    <w:rsid w:val="009C4B27"/>
    <w:rsid w:val="009C5309"/>
    <w:rsid w:val="009C5500"/>
    <w:rsid w:val="009D0844"/>
    <w:rsid w:val="009D38AD"/>
    <w:rsid w:val="009D46F5"/>
    <w:rsid w:val="009D7C5B"/>
    <w:rsid w:val="009E44F7"/>
    <w:rsid w:val="009E4E54"/>
    <w:rsid w:val="009E5221"/>
    <w:rsid w:val="009F08B4"/>
    <w:rsid w:val="009F18DB"/>
    <w:rsid w:val="009F2A2A"/>
    <w:rsid w:val="009F2A7A"/>
    <w:rsid w:val="009F3D65"/>
    <w:rsid w:val="009F763A"/>
    <w:rsid w:val="00A00069"/>
    <w:rsid w:val="00A017A8"/>
    <w:rsid w:val="00A022AD"/>
    <w:rsid w:val="00A03D8F"/>
    <w:rsid w:val="00A046EB"/>
    <w:rsid w:val="00A049F3"/>
    <w:rsid w:val="00A0597D"/>
    <w:rsid w:val="00A05C86"/>
    <w:rsid w:val="00A06659"/>
    <w:rsid w:val="00A07B99"/>
    <w:rsid w:val="00A10C61"/>
    <w:rsid w:val="00A116EF"/>
    <w:rsid w:val="00A13794"/>
    <w:rsid w:val="00A15445"/>
    <w:rsid w:val="00A1721B"/>
    <w:rsid w:val="00A20A51"/>
    <w:rsid w:val="00A24325"/>
    <w:rsid w:val="00A25F5D"/>
    <w:rsid w:val="00A26700"/>
    <w:rsid w:val="00A26ADB"/>
    <w:rsid w:val="00A26AEF"/>
    <w:rsid w:val="00A27967"/>
    <w:rsid w:val="00A30995"/>
    <w:rsid w:val="00A30F75"/>
    <w:rsid w:val="00A336A2"/>
    <w:rsid w:val="00A35FC9"/>
    <w:rsid w:val="00A43C6E"/>
    <w:rsid w:val="00A46217"/>
    <w:rsid w:val="00A46A15"/>
    <w:rsid w:val="00A508B5"/>
    <w:rsid w:val="00A53472"/>
    <w:rsid w:val="00A57BE6"/>
    <w:rsid w:val="00A60C57"/>
    <w:rsid w:val="00A618D2"/>
    <w:rsid w:val="00A61969"/>
    <w:rsid w:val="00A61B74"/>
    <w:rsid w:val="00A61C85"/>
    <w:rsid w:val="00A623AB"/>
    <w:rsid w:val="00A6454D"/>
    <w:rsid w:val="00A651C3"/>
    <w:rsid w:val="00A70CB3"/>
    <w:rsid w:val="00A7132C"/>
    <w:rsid w:val="00A714C3"/>
    <w:rsid w:val="00A717C2"/>
    <w:rsid w:val="00A71D3C"/>
    <w:rsid w:val="00A7220C"/>
    <w:rsid w:val="00A753BE"/>
    <w:rsid w:val="00A763A0"/>
    <w:rsid w:val="00A768F1"/>
    <w:rsid w:val="00A807E4"/>
    <w:rsid w:val="00A81BCA"/>
    <w:rsid w:val="00A82C0C"/>
    <w:rsid w:val="00A84D6C"/>
    <w:rsid w:val="00A870BD"/>
    <w:rsid w:val="00AA03F2"/>
    <w:rsid w:val="00AA043F"/>
    <w:rsid w:val="00AA0EC4"/>
    <w:rsid w:val="00AA15FF"/>
    <w:rsid w:val="00AA2FC1"/>
    <w:rsid w:val="00AA30F0"/>
    <w:rsid w:val="00AA47C7"/>
    <w:rsid w:val="00AA604D"/>
    <w:rsid w:val="00AB02B0"/>
    <w:rsid w:val="00AB030D"/>
    <w:rsid w:val="00AB365A"/>
    <w:rsid w:val="00AB5DB7"/>
    <w:rsid w:val="00AC0226"/>
    <w:rsid w:val="00AC2FE2"/>
    <w:rsid w:val="00AC39F3"/>
    <w:rsid w:val="00AC5CC6"/>
    <w:rsid w:val="00AC75D0"/>
    <w:rsid w:val="00AD124F"/>
    <w:rsid w:val="00AD17B3"/>
    <w:rsid w:val="00AD41BF"/>
    <w:rsid w:val="00AD4E23"/>
    <w:rsid w:val="00AD646F"/>
    <w:rsid w:val="00AD7E6B"/>
    <w:rsid w:val="00AE1B9E"/>
    <w:rsid w:val="00AE413C"/>
    <w:rsid w:val="00AE6F0A"/>
    <w:rsid w:val="00AF0CA1"/>
    <w:rsid w:val="00AF5719"/>
    <w:rsid w:val="00AF6543"/>
    <w:rsid w:val="00AF681D"/>
    <w:rsid w:val="00B02AD7"/>
    <w:rsid w:val="00B03628"/>
    <w:rsid w:val="00B03720"/>
    <w:rsid w:val="00B03E8B"/>
    <w:rsid w:val="00B05E7A"/>
    <w:rsid w:val="00B07137"/>
    <w:rsid w:val="00B1003A"/>
    <w:rsid w:val="00B11DBF"/>
    <w:rsid w:val="00B15140"/>
    <w:rsid w:val="00B15725"/>
    <w:rsid w:val="00B200B5"/>
    <w:rsid w:val="00B23718"/>
    <w:rsid w:val="00B23EB3"/>
    <w:rsid w:val="00B273A3"/>
    <w:rsid w:val="00B273ED"/>
    <w:rsid w:val="00B3053A"/>
    <w:rsid w:val="00B313F5"/>
    <w:rsid w:val="00B327D0"/>
    <w:rsid w:val="00B32C6B"/>
    <w:rsid w:val="00B3425B"/>
    <w:rsid w:val="00B351D1"/>
    <w:rsid w:val="00B44D75"/>
    <w:rsid w:val="00B45643"/>
    <w:rsid w:val="00B50A9F"/>
    <w:rsid w:val="00B51180"/>
    <w:rsid w:val="00B51BF4"/>
    <w:rsid w:val="00B553CD"/>
    <w:rsid w:val="00B61244"/>
    <w:rsid w:val="00B61389"/>
    <w:rsid w:val="00B6356B"/>
    <w:rsid w:val="00B63704"/>
    <w:rsid w:val="00B65C93"/>
    <w:rsid w:val="00B67B2A"/>
    <w:rsid w:val="00B7354C"/>
    <w:rsid w:val="00B81A9C"/>
    <w:rsid w:val="00B81BFD"/>
    <w:rsid w:val="00B835CA"/>
    <w:rsid w:val="00B84DA1"/>
    <w:rsid w:val="00B85466"/>
    <w:rsid w:val="00B866EF"/>
    <w:rsid w:val="00B87EDD"/>
    <w:rsid w:val="00B90AD2"/>
    <w:rsid w:val="00B91369"/>
    <w:rsid w:val="00B91814"/>
    <w:rsid w:val="00B91FD5"/>
    <w:rsid w:val="00B92627"/>
    <w:rsid w:val="00B92BF0"/>
    <w:rsid w:val="00B93343"/>
    <w:rsid w:val="00B93767"/>
    <w:rsid w:val="00B93946"/>
    <w:rsid w:val="00B95267"/>
    <w:rsid w:val="00B96AD5"/>
    <w:rsid w:val="00B97B78"/>
    <w:rsid w:val="00BA318D"/>
    <w:rsid w:val="00BA644F"/>
    <w:rsid w:val="00BA6FD5"/>
    <w:rsid w:val="00BA748C"/>
    <w:rsid w:val="00BA7F6D"/>
    <w:rsid w:val="00BB0B2C"/>
    <w:rsid w:val="00BB15DF"/>
    <w:rsid w:val="00BB3FA0"/>
    <w:rsid w:val="00BB4030"/>
    <w:rsid w:val="00BB4585"/>
    <w:rsid w:val="00BB4F6B"/>
    <w:rsid w:val="00BC1949"/>
    <w:rsid w:val="00BC2053"/>
    <w:rsid w:val="00BC3708"/>
    <w:rsid w:val="00BC3F55"/>
    <w:rsid w:val="00BC41BD"/>
    <w:rsid w:val="00BC4D34"/>
    <w:rsid w:val="00BC6513"/>
    <w:rsid w:val="00BD07F4"/>
    <w:rsid w:val="00BD09FE"/>
    <w:rsid w:val="00BD0EF9"/>
    <w:rsid w:val="00BD3033"/>
    <w:rsid w:val="00BD404E"/>
    <w:rsid w:val="00BD49F5"/>
    <w:rsid w:val="00BD4AC4"/>
    <w:rsid w:val="00BD57F1"/>
    <w:rsid w:val="00BE0192"/>
    <w:rsid w:val="00BE093D"/>
    <w:rsid w:val="00BE0F15"/>
    <w:rsid w:val="00BE1809"/>
    <w:rsid w:val="00BE219D"/>
    <w:rsid w:val="00BE28DB"/>
    <w:rsid w:val="00BE3288"/>
    <w:rsid w:val="00BF4B1A"/>
    <w:rsid w:val="00BF4F6C"/>
    <w:rsid w:val="00BF66DA"/>
    <w:rsid w:val="00C00936"/>
    <w:rsid w:val="00C018FF"/>
    <w:rsid w:val="00C02E1F"/>
    <w:rsid w:val="00C05EBE"/>
    <w:rsid w:val="00C06241"/>
    <w:rsid w:val="00C101A0"/>
    <w:rsid w:val="00C1134C"/>
    <w:rsid w:val="00C1208B"/>
    <w:rsid w:val="00C13ED7"/>
    <w:rsid w:val="00C15096"/>
    <w:rsid w:val="00C15C21"/>
    <w:rsid w:val="00C16632"/>
    <w:rsid w:val="00C20F33"/>
    <w:rsid w:val="00C227FC"/>
    <w:rsid w:val="00C24013"/>
    <w:rsid w:val="00C2451A"/>
    <w:rsid w:val="00C24C7B"/>
    <w:rsid w:val="00C2582E"/>
    <w:rsid w:val="00C2649F"/>
    <w:rsid w:val="00C27060"/>
    <w:rsid w:val="00C27272"/>
    <w:rsid w:val="00C3010B"/>
    <w:rsid w:val="00C305D6"/>
    <w:rsid w:val="00C31B68"/>
    <w:rsid w:val="00C32C55"/>
    <w:rsid w:val="00C41851"/>
    <w:rsid w:val="00C44DF8"/>
    <w:rsid w:val="00C54ADB"/>
    <w:rsid w:val="00C57046"/>
    <w:rsid w:val="00C57B2E"/>
    <w:rsid w:val="00C615F8"/>
    <w:rsid w:val="00C6243A"/>
    <w:rsid w:val="00C641F3"/>
    <w:rsid w:val="00C654BA"/>
    <w:rsid w:val="00C71920"/>
    <w:rsid w:val="00C731E1"/>
    <w:rsid w:val="00C73BA4"/>
    <w:rsid w:val="00C73C32"/>
    <w:rsid w:val="00C77A2C"/>
    <w:rsid w:val="00C809CA"/>
    <w:rsid w:val="00C82109"/>
    <w:rsid w:val="00C84700"/>
    <w:rsid w:val="00C856CF"/>
    <w:rsid w:val="00C86B60"/>
    <w:rsid w:val="00C8725F"/>
    <w:rsid w:val="00C87901"/>
    <w:rsid w:val="00C913E1"/>
    <w:rsid w:val="00C928A4"/>
    <w:rsid w:val="00CA043D"/>
    <w:rsid w:val="00CA0831"/>
    <w:rsid w:val="00CA204A"/>
    <w:rsid w:val="00CA219A"/>
    <w:rsid w:val="00CA45A1"/>
    <w:rsid w:val="00CA49AF"/>
    <w:rsid w:val="00CA651B"/>
    <w:rsid w:val="00CA6E77"/>
    <w:rsid w:val="00CB58F7"/>
    <w:rsid w:val="00CC06A3"/>
    <w:rsid w:val="00CC0E82"/>
    <w:rsid w:val="00CC3580"/>
    <w:rsid w:val="00CC4BB1"/>
    <w:rsid w:val="00CC6D16"/>
    <w:rsid w:val="00CD0A5B"/>
    <w:rsid w:val="00CD12AD"/>
    <w:rsid w:val="00CD1F02"/>
    <w:rsid w:val="00CD5E5A"/>
    <w:rsid w:val="00CD6D05"/>
    <w:rsid w:val="00CD7823"/>
    <w:rsid w:val="00CD7C0B"/>
    <w:rsid w:val="00CD7CD6"/>
    <w:rsid w:val="00CE1A19"/>
    <w:rsid w:val="00CE5DA1"/>
    <w:rsid w:val="00CE6945"/>
    <w:rsid w:val="00CE77C7"/>
    <w:rsid w:val="00CF06B1"/>
    <w:rsid w:val="00CF142B"/>
    <w:rsid w:val="00CF30E6"/>
    <w:rsid w:val="00CF740D"/>
    <w:rsid w:val="00CF7D18"/>
    <w:rsid w:val="00CF7D20"/>
    <w:rsid w:val="00D0268C"/>
    <w:rsid w:val="00D0326B"/>
    <w:rsid w:val="00D04631"/>
    <w:rsid w:val="00D05A6E"/>
    <w:rsid w:val="00D06FE4"/>
    <w:rsid w:val="00D1026F"/>
    <w:rsid w:val="00D107A1"/>
    <w:rsid w:val="00D13A3B"/>
    <w:rsid w:val="00D13CEC"/>
    <w:rsid w:val="00D15A3D"/>
    <w:rsid w:val="00D201E8"/>
    <w:rsid w:val="00D22AEF"/>
    <w:rsid w:val="00D23F96"/>
    <w:rsid w:val="00D2463E"/>
    <w:rsid w:val="00D25EAF"/>
    <w:rsid w:val="00D25FA5"/>
    <w:rsid w:val="00D26EF1"/>
    <w:rsid w:val="00D3019A"/>
    <w:rsid w:val="00D36507"/>
    <w:rsid w:val="00D369EE"/>
    <w:rsid w:val="00D40978"/>
    <w:rsid w:val="00D40C1D"/>
    <w:rsid w:val="00D40D4F"/>
    <w:rsid w:val="00D423EA"/>
    <w:rsid w:val="00D42CA4"/>
    <w:rsid w:val="00D42CD6"/>
    <w:rsid w:val="00D43114"/>
    <w:rsid w:val="00D44193"/>
    <w:rsid w:val="00D4423B"/>
    <w:rsid w:val="00D45BE2"/>
    <w:rsid w:val="00D46339"/>
    <w:rsid w:val="00D46697"/>
    <w:rsid w:val="00D4696E"/>
    <w:rsid w:val="00D50E42"/>
    <w:rsid w:val="00D51BEF"/>
    <w:rsid w:val="00D53BEB"/>
    <w:rsid w:val="00D53E63"/>
    <w:rsid w:val="00D566A0"/>
    <w:rsid w:val="00D5682F"/>
    <w:rsid w:val="00D56A9D"/>
    <w:rsid w:val="00D60E48"/>
    <w:rsid w:val="00D61087"/>
    <w:rsid w:val="00D64EED"/>
    <w:rsid w:val="00D65CE4"/>
    <w:rsid w:val="00D700E7"/>
    <w:rsid w:val="00D71378"/>
    <w:rsid w:val="00D727F4"/>
    <w:rsid w:val="00D7319A"/>
    <w:rsid w:val="00D757EC"/>
    <w:rsid w:val="00D76093"/>
    <w:rsid w:val="00D76646"/>
    <w:rsid w:val="00D80C0A"/>
    <w:rsid w:val="00D8140E"/>
    <w:rsid w:val="00D81EAD"/>
    <w:rsid w:val="00D81F1B"/>
    <w:rsid w:val="00D82576"/>
    <w:rsid w:val="00D85A5C"/>
    <w:rsid w:val="00D87BE6"/>
    <w:rsid w:val="00D92911"/>
    <w:rsid w:val="00D938B8"/>
    <w:rsid w:val="00D95A39"/>
    <w:rsid w:val="00D96F86"/>
    <w:rsid w:val="00D979EE"/>
    <w:rsid w:val="00DA2DF3"/>
    <w:rsid w:val="00DA31ED"/>
    <w:rsid w:val="00DA40F0"/>
    <w:rsid w:val="00DA410B"/>
    <w:rsid w:val="00DA43BF"/>
    <w:rsid w:val="00DA60D8"/>
    <w:rsid w:val="00DA6120"/>
    <w:rsid w:val="00DA720D"/>
    <w:rsid w:val="00DA7888"/>
    <w:rsid w:val="00DB0DBB"/>
    <w:rsid w:val="00DB246C"/>
    <w:rsid w:val="00DB4ECC"/>
    <w:rsid w:val="00DB4FEA"/>
    <w:rsid w:val="00DB5BDF"/>
    <w:rsid w:val="00DB5BE0"/>
    <w:rsid w:val="00DB6536"/>
    <w:rsid w:val="00DB6657"/>
    <w:rsid w:val="00DB6B3A"/>
    <w:rsid w:val="00DB764B"/>
    <w:rsid w:val="00DC02A4"/>
    <w:rsid w:val="00DC2F1B"/>
    <w:rsid w:val="00DC35DC"/>
    <w:rsid w:val="00DC41E9"/>
    <w:rsid w:val="00DC6A58"/>
    <w:rsid w:val="00DC7B36"/>
    <w:rsid w:val="00DD38F0"/>
    <w:rsid w:val="00DD4510"/>
    <w:rsid w:val="00DD4D06"/>
    <w:rsid w:val="00DD57D8"/>
    <w:rsid w:val="00DD6DDD"/>
    <w:rsid w:val="00DE366F"/>
    <w:rsid w:val="00DF0D8B"/>
    <w:rsid w:val="00DF15EF"/>
    <w:rsid w:val="00DF1796"/>
    <w:rsid w:val="00DF2612"/>
    <w:rsid w:val="00DF4BA9"/>
    <w:rsid w:val="00DF7E84"/>
    <w:rsid w:val="00E02FAB"/>
    <w:rsid w:val="00E05075"/>
    <w:rsid w:val="00E05BCB"/>
    <w:rsid w:val="00E05C7F"/>
    <w:rsid w:val="00E127F3"/>
    <w:rsid w:val="00E142FA"/>
    <w:rsid w:val="00E1715E"/>
    <w:rsid w:val="00E21D4C"/>
    <w:rsid w:val="00E234A7"/>
    <w:rsid w:val="00E2547F"/>
    <w:rsid w:val="00E27F74"/>
    <w:rsid w:val="00E312D6"/>
    <w:rsid w:val="00E32D23"/>
    <w:rsid w:val="00E34366"/>
    <w:rsid w:val="00E3582F"/>
    <w:rsid w:val="00E37697"/>
    <w:rsid w:val="00E37777"/>
    <w:rsid w:val="00E37B69"/>
    <w:rsid w:val="00E41C8F"/>
    <w:rsid w:val="00E4286E"/>
    <w:rsid w:val="00E43674"/>
    <w:rsid w:val="00E4518E"/>
    <w:rsid w:val="00E4608A"/>
    <w:rsid w:val="00E46104"/>
    <w:rsid w:val="00E4693A"/>
    <w:rsid w:val="00E508C9"/>
    <w:rsid w:val="00E53EFB"/>
    <w:rsid w:val="00E54AB3"/>
    <w:rsid w:val="00E5655C"/>
    <w:rsid w:val="00E5693D"/>
    <w:rsid w:val="00E570C8"/>
    <w:rsid w:val="00E605B0"/>
    <w:rsid w:val="00E64889"/>
    <w:rsid w:val="00E65FC0"/>
    <w:rsid w:val="00E707EA"/>
    <w:rsid w:val="00E749BF"/>
    <w:rsid w:val="00E76C5C"/>
    <w:rsid w:val="00E76CDE"/>
    <w:rsid w:val="00E76E28"/>
    <w:rsid w:val="00E8043B"/>
    <w:rsid w:val="00E80DEE"/>
    <w:rsid w:val="00E83B68"/>
    <w:rsid w:val="00E85D4A"/>
    <w:rsid w:val="00E8747C"/>
    <w:rsid w:val="00E928A5"/>
    <w:rsid w:val="00E93295"/>
    <w:rsid w:val="00E93664"/>
    <w:rsid w:val="00E93702"/>
    <w:rsid w:val="00E9520E"/>
    <w:rsid w:val="00E962F9"/>
    <w:rsid w:val="00E967F1"/>
    <w:rsid w:val="00E97054"/>
    <w:rsid w:val="00E9773E"/>
    <w:rsid w:val="00E9784B"/>
    <w:rsid w:val="00EA035F"/>
    <w:rsid w:val="00EA19B9"/>
    <w:rsid w:val="00EA4D37"/>
    <w:rsid w:val="00EB1369"/>
    <w:rsid w:val="00EB4B87"/>
    <w:rsid w:val="00EC2725"/>
    <w:rsid w:val="00EC36E9"/>
    <w:rsid w:val="00EC460D"/>
    <w:rsid w:val="00EC49B3"/>
    <w:rsid w:val="00EC553A"/>
    <w:rsid w:val="00EC7A40"/>
    <w:rsid w:val="00ED0231"/>
    <w:rsid w:val="00ED0D5D"/>
    <w:rsid w:val="00ED26AD"/>
    <w:rsid w:val="00ED3E2C"/>
    <w:rsid w:val="00ED51F6"/>
    <w:rsid w:val="00ED6BBE"/>
    <w:rsid w:val="00EE536A"/>
    <w:rsid w:val="00EF0B6B"/>
    <w:rsid w:val="00EF1A92"/>
    <w:rsid w:val="00EF27C8"/>
    <w:rsid w:val="00EF39C7"/>
    <w:rsid w:val="00F00684"/>
    <w:rsid w:val="00F00B65"/>
    <w:rsid w:val="00F02358"/>
    <w:rsid w:val="00F02CA4"/>
    <w:rsid w:val="00F04CAB"/>
    <w:rsid w:val="00F0556B"/>
    <w:rsid w:val="00F059E0"/>
    <w:rsid w:val="00F072C3"/>
    <w:rsid w:val="00F1443C"/>
    <w:rsid w:val="00F165DC"/>
    <w:rsid w:val="00F16E68"/>
    <w:rsid w:val="00F1743A"/>
    <w:rsid w:val="00F21714"/>
    <w:rsid w:val="00F23600"/>
    <w:rsid w:val="00F2460C"/>
    <w:rsid w:val="00F24B74"/>
    <w:rsid w:val="00F25253"/>
    <w:rsid w:val="00F26BFB"/>
    <w:rsid w:val="00F31166"/>
    <w:rsid w:val="00F31B90"/>
    <w:rsid w:val="00F32829"/>
    <w:rsid w:val="00F37EAC"/>
    <w:rsid w:val="00F41475"/>
    <w:rsid w:val="00F416F6"/>
    <w:rsid w:val="00F43727"/>
    <w:rsid w:val="00F43B3D"/>
    <w:rsid w:val="00F448DD"/>
    <w:rsid w:val="00F457C8"/>
    <w:rsid w:val="00F51C57"/>
    <w:rsid w:val="00F52D7C"/>
    <w:rsid w:val="00F54533"/>
    <w:rsid w:val="00F57E94"/>
    <w:rsid w:val="00F60C77"/>
    <w:rsid w:val="00F639F8"/>
    <w:rsid w:val="00F63D62"/>
    <w:rsid w:val="00F65C7C"/>
    <w:rsid w:val="00F65D20"/>
    <w:rsid w:val="00F6718F"/>
    <w:rsid w:val="00F6755B"/>
    <w:rsid w:val="00F706F6"/>
    <w:rsid w:val="00F7150B"/>
    <w:rsid w:val="00F71518"/>
    <w:rsid w:val="00F71B32"/>
    <w:rsid w:val="00F745CD"/>
    <w:rsid w:val="00F7687A"/>
    <w:rsid w:val="00F77D31"/>
    <w:rsid w:val="00F81060"/>
    <w:rsid w:val="00F82516"/>
    <w:rsid w:val="00F82672"/>
    <w:rsid w:val="00F8328C"/>
    <w:rsid w:val="00F83F32"/>
    <w:rsid w:val="00F8425C"/>
    <w:rsid w:val="00F92CDB"/>
    <w:rsid w:val="00F940DA"/>
    <w:rsid w:val="00F9526D"/>
    <w:rsid w:val="00F96D02"/>
    <w:rsid w:val="00F9726C"/>
    <w:rsid w:val="00F97648"/>
    <w:rsid w:val="00FA1D48"/>
    <w:rsid w:val="00FA2E65"/>
    <w:rsid w:val="00FA499F"/>
    <w:rsid w:val="00FA58F2"/>
    <w:rsid w:val="00FB10BD"/>
    <w:rsid w:val="00FB11A9"/>
    <w:rsid w:val="00FB20C1"/>
    <w:rsid w:val="00FB2908"/>
    <w:rsid w:val="00FB3891"/>
    <w:rsid w:val="00FB4226"/>
    <w:rsid w:val="00FB6B24"/>
    <w:rsid w:val="00FC3D1D"/>
    <w:rsid w:val="00FC5139"/>
    <w:rsid w:val="00FC679B"/>
    <w:rsid w:val="00FD2446"/>
    <w:rsid w:val="00FD2FD5"/>
    <w:rsid w:val="00FD4793"/>
    <w:rsid w:val="00FD4D09"/>
    <w:rsid w:val="00FE09B3"/>
    <w:rsid w:val="00FE4072"/>
    <w:rsid w:val="00FE59DD"/>
    <w:rsid w:val="00FE5BD4"/>
    <w:rsid w:val="00FF15DA"/>
    <w:rsid w:val="00FF39F3"/>
    <w:rsid w:val="00FF4749"/>
    <w:rsid w:val="00FF51B9"/>
    <w:rsid w:val="00FF53FF"/>
    <w:rsid w:val="03C46A48"/>
    <w:rsid w:val="077A7F68"/>
    <w:rsid w:val="09BBA474"/>
    <w:rsid w:val="0C12C4BF"/>
    <w:rsid w:val="0C9A9D0F"/>
    <w:rsid w:val="16206EB7"/>
    <w:rsid w:val="18CE1CD0"/>
    <w:rsid w:val="1EB60916"/>
    <w:rsid w:val="22796F31"/>
    <w:rsid w:val="2AEC7EB0"/>
    <w:rsid w:val="2D15D9D7"/>
    <w:rsid w:val="31E7858D"/>
    <w:rsid w:val="353155EB"/>
    <w:rsid w:val="3807D627"/>
    <w:rsid w:val="3816A78D"/>
    <w:rsid w:val="39A32347"/>
    <w:rsid w:val="3B3F76E9"/>
    <w:rsid w:val="3EB70DFD"/>
    <w:rsid w:val="43837889"/>
    <w:rsid w:val="49921929"/>
    <w:rsid w:val="4E746C2E"/>
    <w:rsid w:val="4ECAF188"/>
    <w:rsid w:val="4F801680"/>
    <w:rsid w:val="529F76CD"/>
    <w:rsid w:val="595FD44A"/>
    <w:rsid w:val="5CCBDDCC"/>
    <w:rsid w:val="63C48378"/>
    <w:rsid w:val="67EC7DA9"/>
    <w:rsid w:val="6986C7C9"/>
    <w:rsid w:val="6BD81EA5"/>
    <w:rsid w:val="6FB22CAA"/>
    <w:rsid w:val="71547BB6"/>
    <w:rsid w:val="73A6B20D"/>
    <w:rsid w:val="7558F3D5"/>
    <w:rsid w:val="78F157D0"/>
    <w:rsid w:val="7D63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5E389"/>
  <w15:chartTrackingRefBased/>
  <w15:docId w15:val="{30630085-62B2-41DF-89A2-7F5A1575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053"/>
    <w:pPr>
      <w:spacing w:before="120"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595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448CC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5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5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5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5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1F"/>
    <w:pPr>
      <w:tabs>
        <w:tab w:val="center" w:pos="4680"/>
        <w:tab w:val="right" w:pos="9360"/>
      </w:tabs>
      <w:spacing w:after="600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1D521F"/>
    <w:rPr>
      <w:rFonts w:ascii="Arial" w:hAnsi="Arial"/>
      <w:color w:val="036479" w:themeColor="text2"/>
      <w:sz w:val="28"/>
    </w:rPr>
  </w:style>
  <w:style w:type="paragraph" w:styleId="Footer">
    <w:name w:val="footer"/>
    <w:basedOn w:val="Normal"/>
    <w:link w:val="FooterChar"/>
    <w:uiPriority w:val="99"/>
    <w:unhideWhenUsed/>
    <w:rsid w:val="001D521F"/>
    <w:pPr>
      <w:tabs>
        <w:tab w:val="right" w:pos="9360"/>
      </w:tabs>
      <w:spacing w:after="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D521F"/>
    <w:rPr>
      <w:rFonts w:ascii="Arial" w:hAnsi="Arial"/>
      <w:color w:val="036479" w:themeColor="text2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96595"/>
    <w:rPr>
      <w:rFonts w:ascii="Arial" w:eastAsiaTheme="majorEastAsia" w:hAnsi="Arial" w:cstheme="majorBidi"/>
      <w:b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396595"/>
    <w:rPr>
      <w:noProof w:val="0"/>
      <w:color w:val="0070C0"/>
      <w:u w:val="single"/>
      <w:lang w:val="en-US"/>
    </w:rPr>
  </w:style>
  <w:style w:type="paragraph" w:customStyle="1" w:styleId="SectionHeading">
    <w:name w:val="Section Heading"/>
    <w:basedOn w:val="Normal"/>
    <w:next w:val="Normal"/>
    <w:link w:val="SectionHeadingChar"/>
    <w:qFormat/>
    <w:rsid w:val="002E24AB"/>
    <w:pPr>
      <w:shd w:val="clear" w:color="auto" w:fill="93D500"/>
      <w:spacing w:before="360" w:line="276" w:lineRule="auto"/>
    </w:pPr>
    <w:rPr>
      <w:b/>
      <w:color w:val="000000" w:themeColor="text1"/>
      <w:sz w:val="24"/>
    </w:rPr>
  </w:style>
  <w:style w:type="paragraph" w:customStyle="1" w:styleId="ResumeBullet">
    <w:name w:val="Resume Bullet"/>
    <w:basedOn w:val="Normal"/>
    <w:link w:val="ResumeBulletChar"/>
    <w:qFormat/>
    <w:rsid w:val="0009290F"/>
    <w:pPr>
      <w:numPr>
        <w:numId w:val="13"/>
      </w:numPr>
      <w:spacing w:before="0" w:line="276" w:lineRule="auto"/>
      <w:ind w:left="360"/>
    </w:pPr>
  </w:style>
  <w:style w:type="character" w:customStyle="1" w:styleId="Bold">
    <w:name w:val="Bold"/>
    <w:basedOn w:val="DefaultParagraphFont"/>
    <w:uiPriority w:val="1"/>
    <w:qFormat/>
    <w:rsid w:val="001D521F"/>
    <w:rPr>
      <w:b/>
      <w:noProof w:val="0"/>
      <w:lang w:val="en-US"/>
    </w:rPr>
  </w:style>
  <w:style w:type="paragraph" w:customStyle="1" w:styleId="Subheading">
    <w:name w:val="Subheading"/>
    <w:basedOn w:val="Normal"/>
    <w:next w:val="Normal"/>
    <w:qFormat/>
    <w:rsid w:val="001D521F"/>
    <w:pPr>
      <w:spacing w:before="240"/>
    </w:pPr>
    <w:rPr>
      <w:b/>
      <w:sz w:val="24"/>
    </w:rPr>
  </w:style>
  <w:style w:type="table" w:styleId="TableGrid">
    <w:name w:val="Table Grid"/>
    <w:basedOn w:val="TableNormal"/>
    <w:uiPriority w:val="39"/>
    <w:rsid w:val="002E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23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2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1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123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23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235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1235"/>
    <w:pPr>
      <w:spacing w:after="0" w:line="240" w:lineRule="auto"/>
    </w:pPr>
    <w:rPr>
      <w:rFonts w:ascii="Arial" w:hAnsi="Arial"/>
    </w:rPr>
  </w:style>
  <w:style w:type="paragraph" w:customStyle="1" w:styleId="GeneralBodyText">
    <w:name w:val="General Body Text"/>
    <w:basedOn w:val="Normal"/>
    <w:qFormat/>
    <w:rsid w:val="001D521F"/>
    <w:rPr>
      <w:rFonts w:eastAsia="Calibri" w:cs="Arial"/>
      <w:szCs w:val="20"/>
    </w:rPr>
  </w:style>
  <w:style w:type="character" w:customStyle="1" w:styleId="ResumeBulletChar">
    <w:name w:val="Resume Bullet Char"/>
    <w:link w:val="ResumeBullet"/>
    <w:rsid w:val="0009290F"/>
    <w:rPr>
      <w:rFonts w:ascii="Arial" w:hAnsi="Arial"/>
      <w:color w:val="036479" w:themeColor="text2"/>
      <w:sz w:val="20"/>
    </w:rPr>
  </w:style>
  <w:style w:type="character" w:styleId="Emphasis">
    <w:name w:val="Emphasis"/>
    <w:basedOn w:val="DefaultParagraphFont"/>
    <w:uiPriority w:val="20"/>
    <w:qFormat/>
    <w:rsid w:val="001D521F"/>
    <w:rPr>
      <w:i/>
      <w:iCs/>
      <w:noProof w:val="0"/>
      <w:lang w:val="en-US"/>
    </w:rPr>
  </w:style>
  <w:style w:type="paragraph" w:customStyle="1" w:styleId="NameHeading">
    <w:name w:val="Name Heading"/>
    <w:basedOn w:val="Normal"/>
    <w:autoRedefine/>
    <w:qFormat/>
    <w:rsid w:val="0009290F"/>
    <w:pPr>
      <w:spacing w:before="360" w:after="0"/>
    </w:pPr>
    <w:rPr>
      <w:rFonts w:eastAsia="Times New Roman" w:cs="Arial"/>
      <w:b/>
      <w:noProof/>
      <w:sz w:val="36"/>
      <w:szCs w:val="30"/>
    </w:rPr>
  </w:style>
  <w:style w:type="paragraph" w:customStyle="1" w:styleId="HeaderInfo">
    <w:name w:val="Header Info"/>
    <w:basedOn w:val="Normal"/>
    <w:qFormat/>
    <w:rsid w:val="00CB58F7"/>
    <w:pPr>
      <w:tabs>
        <w:tab w:val="right" w:pos="9000"/>
      </w:tabs>
      <w:spacing w:before="0" w:after="0" w:line="276" w:lineRule="auto"/>
    </w:pPr>
    <w:rPr>
      <w:rFonts w:eastAsia="Times New Roman" w:cs="Arial"/>
      <w:color w:val="000000" w:themeColor="text1"/>
      <w:sz w:val="24"/>
      <w:szCs w:val="21"/>
    </w:rPr>
  </w:style>
  <w:style w:type="character" w:customStyle="1" w:styleId="Heading2Char">
    <w:name w:val="Heading 2 Char"/>
    <w:basedOn w:val="DefaultParagraphFont"/>
    <w:link w:val="Heading2"/>
    <w:rsid w:val="00396595"/>
    <w:rPr>
      <w:rFonts w:asciiTheme="majorHAnsi" w:eastAsiaTheme="majorEastAsia" w:hAnsiTheme="majorHAnsi" w:cstheme="majorBidi"/>
      <w:sz w:val="26"/>
      <w:szCs w:val="26"/>
    </w:rPr>
  </w:style>
  <w:style w:type="paragraph" w:styleId="ListParagraph">
    <w:name w:val="List Paragraph"/>
    <w:aliases w:val="List Paragraph - RFP,Bullet Styles para,Numbered Standard,lp1,TOC style,Bullet OSM,Bullet,Bullet List,FooterText,Proposal Bullet List,TOC etc.,Numbered Para 1,Dot pt,No Spacing1,List Paragraph Char Char Char,Indicator Text,List Paragraph1"/>
    <w:basedOn w:val="Normal"/>
    <w:link w:val="ListParagraphChar"/>
    <w:uiPriority w:val="34"/>
    <w:qFormat/>
    <w:rsid w:val="00F00684"/>
    <w:pPr>
      <w:ind w:left="720"/>
      <w:contextualSpacing/>
    </w:pPr>
  </w:style>
  <w:style w:type="paragraph" w:customStyle="1" w:styleId="xResumeInstructionalDONOTUSE">
    <w:name w:val="x. Resume Instructional DO NOT USE"/>
    <w:basedOn w:val="Normal"/>
    <w:qFormat/>
    <w:rsid w:val="00CB58F7"/>
    <w:pPr>
      <w:widowControl w:val="0"/>
      <w:spacing w:line="276" w:lineRule="auto"/>
    </w:pPr>
    <w:rPr>
      <w:i/>
      <w:color w:val="000000" w:themeColor="text1"/>
      <w:szCs w:val="20"/>
    </w:rPr>
  </w:style>
  <w:style w:type="paragraph" w:customStyle="1" w:styleId="3ResumeBodyText">
    <w:name w:val="3. Resume Body Text"/>
    <w:basedOn w:val="xResumeInstructionalDONOTUSE"/>
    <w:qFormat/>
    <w:rsid w:val="00247B84"/>
    <w:rPr>
      <w:i w:val="0"/>
    </w:rPr>
  </w:style>
  <w:style w:type="paragraph" w:customStyle="1" w:styleId="4cResumeBullets1">
    <w:name w:val="4c. Resume Bullets 1"/>
    <w:basedOn w:val="Normal"/>
    <w:qFormat/>
    <w:rsid w:val="00CB58F7"/>
    <w:pPr>
      <w:widowControl w:val="0"/>
      <w:numPr>
        <w:numId w:val="17"/>
      </w:numPr>
      <w:spacing w:line="276" w:lineRule="auto"/>
      <w:ind w:left="360"/>
    </w:pPr>
    <w:rPr>
      <w:rFonts w:cs="Arial"/>
      <w:color w:val="000000" w:themeColor="text1"/>
      <w:szCs w:val="20"/>
    </w:rPr>
  </w:style>
  <w:style w:type="paragraph" w:customStyle="1" w:styleId="xResumeInstructionalBulletDONOTUSE">
    <w:name w:val="x. Resume Instructional Bullet DO NOT USE"/>
    <w:basedOn w:val="4cResumeBullets1"/>
    <w:qFormat/>
    <w:rsid w:val="0009290F"/>
    <w:pPr>
      <w:ind w:left="1080"/>
    </w:pPr>
    <w:rPr>
      <w:i/>
    </w:rPr>
  </w:style>
  <w:style w:type="paragraph" w:customStyle="1" w:styleId="4bResumeExperienceSubheader">
    <w:name w:val="4b. Resume Experience Subheader"/>
    <w:basedOn w:val="4cResumeBullets1"/>
    <w:qFormat/>
    <w:rsid w:val="0009290F"/>
    <w:pPr>
      <w:numPr>
        <w:numId w:val="0"/>
      </w:numPr>
    </w:pPr>
    <w:rPr>
      <w:b/>
    </w:rPr>
  </w:style>
  <w:style w:type="paragraph" w:customStyle="1" w:styleId="xResumeLegalFooter">
    <w:name w:val="x. Resume Legal Footer"/>
    <w:basedOn w:val="Normal"/>
    <w:qFormat/>
    <w:rsid w:val="009B2550"/>
    <w:pPr>
      <w:widowControl w:val="0"/>
      <w:spacing w:before="60" w:after="0"/>
      <w:ind w:left="-100"/>
    </w:pPr>
    <w:rPr>
      <w:rFonts w:ascii="Arial Narrow" w:eastAsia="Times New Roman" w:hAnsi="Arial Narrow" w:cs="Times New Roman"/>
      <w:color w:val="555759"/>
      <w:sz w:val="13"/>
      <w:szCs w:val="13"/>
    </w:rPr>
  </w:style>
  <w:style w:type="paragraph" w:customStyle="1" w:styleId="xResumePageNumber">
    <w:name w:val="x. Resume Page Number"/>
    <w:basedOn w:val="Normal"/>
    <w:qFormat/>
    <w:rsid w:val="00CB58F7"/>
    <w:pPr>
      <w:widowControl w:val="0"/>
      <w:spacing w:before="0" w:after="0"/>
      <w:jc w:val="right"/>
    </w:pPr>
    <w:rPr>
      <w:color w:val="000000" w:themeColor="text1"/>
      <w:szCs w:val="20"/>
    </w:rPr>
  </w:style>
  <w:style w:type="paragraph" w:customStyle="1" w:styleId="Default">
    <w:name w:val="Default"/>
    <w:rsid w:val="004524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customStyle="1" w:styleId="ItalicsGreen">
    <w:name w:val="ItalicsGreen"/>
    <w:basedOn w:val="SectionHeading"/>
    <w:link w:val="ItalicsGreenChar"/>
    <w:qFormat/>
    <w:rsid w:val="0013402A"/>
    <w:pPr>
      <w:shd w:val="clear" w:color="auto" w:fill="auto"/>
    </w:pPr>
    <w:rPr>
      <w:b w:val="0"/>
      <w:i/>
      <w:sz w:val="20"/>
      <w:szCs w:val="24"/>
    </w:rPr>
  </w:style>
  <w:style w:type="character" w:customStyle="1" w:styleId="SectionHeadingChar">
    <w:name w:val="Section Heading Char"/>
    <w:basedOn w:val="DefaultParagraphFont"/>
    <w:link w:val="SectionHeading"/>
    <w:rsid w:val="002E24AB"/>
    <w:rPr>
      <w:rFonts w:ascii="Arial" w:hAnsi="Arial"/>
      <w:b/>
      <w:color w:val="000000" w:themeColor="text1"/>
      <w:sz w:val="24"/>
      <w:shd w:val="clear" w:color="auto" w:fill="93D500"/>
    </w:rPr>
  </w:style>
  <w:style w:type="character" w:customStyle="1" w:styleId="ItalicsGreenChar">
    <w:name w:val="ItalicsGreen Char"/>
    <w:basedOn w:val="SectionHeadingChar"/>
    <w:link w:val="ItalicsGreen"/>
    <w:rsid w:val="0013402A"/>
    <w:rPr>
      <w:rFonts w:ascii="Arial" w:hAnsi="Arial"/>
      <w:b w:val="0"/>
      <w:i/>
      <w:color w:val="FFFFFF" w:themeColor="background1"/>
      <w:sz w:val="20"/>
      <w:szCs w:val="24"/>
      <w:shd w:val="clear" w:color="auto" w:fill="93D500"/>
    </w:rPr>
  </w:style>
  <w:style w:type="character" w:styleId="IntenseEmphasis">
    <w:name w:val="Intense Emphasis"/>
    <w:basedOn w:val="DefaultParagraphFont"/>
    <w:uiPriority w:val="21"/>
    <w:qFormat/>
    <w:rsid w:val="00396595"/>
    <w:rPr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6595"/>
    <w:pPr>
      <w:spacing w:after="0"/>
      <w:outlineLvl w:val="9"/>
    </w:pPr>
    <w:rPr>
      <w:rFonts w:asciiTheme="majorHAnsi" w:hAnsiTheme="majorHAnsi"/>
      <w:b w:val="0"/>
      <w:sz w:val="32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65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C3EC0C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6595"/>
    <w:rPr>
      <w:rFonts w:asciiTheme="majorHAnsi" w:eastAsiaTheme="majorEastAsia" w:hAnsiTheme="majorHAnsi" w:cstheme="majorBidi"/>
      <w:sz w:val="24"/>
      <w:szCs w:val="24"/>
      <w:shd w:val="pct20" w:color="auto" w:fill="C3EC0C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595"/>
    <w:pPr>
      <w:pBdr>
        <w:top w:val="single" w:sz="4" w:space="10" w:color="93D500" w:themeColor="accent1"/>
        <w:bottom w:val="single" w:sz="4" w:space="10" w:color="93D500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595"/>
    <w:rPr>
      <w:rFonts w:ascii="Arial" w:hAnsi="Arial"/>
      <w:i/>
      <w:iCs/>
      <w:sz w:val="20"/>
    </w:rPr>
  </w:style>
  <w:style w:type="character" w:styleId="IntenseReference">
    <w:name w:val="Intense Reference"/>
    <w:basedOn w:val="DefaultParagraphFont"/>
    <w:uiPriority w:val="32"/>
    <w:qFormat/>
    <w:rsid w:val="00396595"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59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595"/>
    <w:rPr>
      <w:rFonts w:asciiTheme="majorHAnsi" w:eastAsiaTheme="majorEastAsia" w:hAnsiTheme="majorHAnsi" w:cstheme="majorBidi"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595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595"/>
    <w:rPr>
      <w:rFonts w:asciiTheme="majorHAnsi" w:eastAsiaTheme="majorEastAsia" w:hAnsiTheme="majorHAnsi" w:cstheme="majorBidi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595"/>
    <w:rPr>
      <w:rFonts w:asciiTheme="majorHAnsi" w:eastAsiaTheme="majorEastAsia" w:hAnsiTheme="majorHAnsi" w:cstheme="majorBidi"/>
      <w:i/>
      <w:i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6595"/>
    <w:rPr>
      <w:color w:val="7030A0"/>
      <w:u w:val="single"/>
    </w:rPr>
  </w:style>
  <w:style w:type="paragraph" w:styleId="BlockText">
    <w:name w:val="Block Text"/>
    <w:basedOn w:val="Normal"/>
    <w:uiPriority w:val="99"/>
    <w:semiHidden/>
    <w:unhideWhenUsed/>
    <w:rsid w:val="00396595"/>
    <w:pPr>
      <w:pBdr>
        <w:top w:val="single" w:sz="2" w:space="10" w:color="93D500"/>
        <w:left w:val="single" w:sz="2" w:space="10" w:color="93D500"/>
        <w:bottom w:val="single" w:sz="2" w:space="10" w:color="93D500"/>
        <w:right w:val="single" w:sz="2" w:space="10" w:color="93D500"/>
      </w:pBdr>
      <w:ind w:left="1152" w:right="1152"/>
    </w:pPr>
    <w:rPr>
      <w:rFonts w:asciiTheme="minorHAnsi" w:eastAsiaTheme="minorEastAsia" w:hAnsiTheme="minorHAnsi"/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8E2500"/>
  </w:style>
  <w:style w:type="character" w:customStyle="1" w:styleId="BodyTextChar">
    <w:name w:val="Body Text Char"/>
    <w:basedOn w:val="DefaultParagraphFont"/>
    <w:link w:val="BodyText"/>
    <w:uiPriority w:val="99"/>
    <w:rsid w:val="008E2500"/>
    <w:rPr>
      <w:rFonts w:ascii="Arial" w:hAnsi="Arial"/>
      <w:color w:val="036479" w:themeColor="text2"/>
      <w:sz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E2500"/>
    <w:pPr>
      <w:spacing w:after="360"/>
    </w:pPr>
  </w:style>
  <w:style w:type="character" w:customStyle="1" w:styleId="DateChar">
    <w:name w:val="Date Char"/>
    <w:basedOn w:val="DefaultParagraphFont"/>
    <w:link w:val="Date"/>
    <w:uiPriority w:val="99"/>
    <w:rsid w:val="008E2500"/>
    <w:rPr>
      <w:rFonts w:ascii="Arial" w:hAnsi="Arial"/>
      <w:color w:val="036479" w:themeColor="text2"/>
      <w:sz w:val="20"/>
    </w:rPr>
  </w:style>
  <w:style w:type="paragraph" w:customStyle="1" w:styleId="Address">
    <w:name w:val="Address"/>
    <w:basedOn w:val="BodyText"/>
    <w:qFormat/>
    <w:rsid w:val="00BC2053"/>
  </w:style>
  <w:style w:type="paragraph" w:customStyle="1" w:styleId="SubjectDescription">
    <w:name w:val="Subject Description"/>
    <w:basedOn w:val="BodyText"/>
    <w:qFormat/>
    <w:rsid w:val="008E2500"/>
    <w:pPr>
      <w:spacing w:before="240" w:after="360"/>
    </w:pPr>
    <w:rPr>
      <w:b/>
      <w:bCs/>
    </w:rPr>
  </w:style>
  <w:style w:type="paragraph" w:customStyle="1" w:styleId="FooterAddress">
    <w:name w:val="Footer Address"/>
    <w:basedOn w:val="Normal"/>
    <w:autoRedefine/>
    <w:qFormat/>
    <w:rsid w:val="001911A3"/>
    <w:pPr>
      <w:tabs>
        <w:tab w:val="right" w:pos="9360"/>
      </w:tabs>
      <w:spacing w:before="0" w:after="0" w:line="240" w:lineRule="exact"/>
      <w:jc w:val="right"/>
    </w:pPr>
    <w:rPr>
      <w:rFonts w:eastAsia="Times New Roman" w:cs="Arial"/>
      <w:color w:val="000000"/>
      <w:sz w:val="16"/>
      <w:szCs w:val="24"/>
    </w:rPr>
  </w:style>
  <w:style w:type="paragraph" w:customStyle="1" w:styleId="FaxFooter">
    <w:name w:val="Fax Footer"/>
    <w:basedOn w:val="Footer"/>
    <w:qFormat/>
    <w:rsid w:val="00A049F3"/>
    <w:pPr>
      <w:tabs>
        <w:tab w:val="clear" w:pos="9360"/>
        <w:tab w:val="center" w:pos="4320"/>
        <w:tab w:val="right" w:pos="8640"/>
      </w:tabs>
      <w:spacing w:before="0"/>
      <w:contextualSpacing w:val="0"/>
    </w:pPr>
    <w:rPr>
      <w:rFonts w:ascii="Arial Narrow" w:eastAsia="Times New Roman" w:hAnsi="Arial Narrow" w:cs="Times New Roman"/>
      <w:b/>
      <w:color w:val="000000"/>
      <w:sz w:val="16"/>
      <w:szCs w:val="16"/>
    </w:rPr>
  </w:style>
  <w:style w:type="paragraph" w:customStyle="1" w:styleId="MemoLabel">
    <w:name w:val="Memo Label"/>
    <w:basedOn w:val="Normal"/>
    <w:link w:val="MemoLabelChar"/>
    <w:qFormat/>
    <w:rsid w:val="00BC2053"/>
    <w:pPr>
      <w:spacing w:before="0" w:after="0" w:line="240" w:lineRule="exact"/>
    </w:pPr>
    <w:rPr>
      <w:rFonts w:eastAsia="Times New Roman" w:cs="Times New Roman"/>
      <w:b/>
      <w:szCs w:val="24"/>
    </w:rPr>
  </w:style>
  <w:style w:type="character" w:customStyle="1" w:styleId="MemoLabelChar">
    <w:name w:val="Memo Label Char"/>
    <w:basedOn w:val="DefaultParagraphFont"/>
    <w:link w:val="MemoLabel"/>
    <w:rsid w:val="00BC2053"/>
    <w:rPr>
      <w:rFonts w:ascii="Arial" w:eastAsia="Times New Roman" w:hAnsi="Arial" w:cs="Times New Roman"/>
      <w:b/>
      <w:sz w:val="20"/>
      <w:szCs w:val="24"/>
    </w:rPr>
  </w:style>
  <w:style w:type="paragraph" w:styleId="Caption">
    <w:name w:val="caption"/>
    <w:basedOn w:val="Normal"/>
    <w:next w:val="Normal"/>
    <w:autoRedefine/>
    <w:qFormat/>
    <w:rsid w:val="00613C02"/>
    <w:pPr>
      <w:keepNext/>
      <w:spacing w:before="0"/>
      <w:jc w:val="center"/>
    </w:pPr>
    <w:rPr>
      <w:rFonts w:eastAsia="Times New Roman" w:cs="Arial"/>
      <w:b/>
      <w:bCs/>
      <w:szCs w:val="20"/>
    </w:rPr>
  </w:style>
  <w:style w:type="table" w:customStyle="1" w:styleId="EnergyTable">
    <w:name w:val="Energy Table"/>
    <w:basedOn w:val="TableNormal"/>
    <w:uiPriority w:val="99"/>
    <w:qFormat/>
    <w:rsid w:val="00BC2053"/>
    <w:pPr>
      <w:spacing w:before="40" w:after="40"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StyleRowBandSize w:val="1"/>
      <w:jc w:val="center"/>
      <w:tblBorders>
        <w:bottom w:val="single" w:sz="8" w:space="0" w:color="555759"/>
        <w:insideH w:val="single" w:sz="4" w:space="0" w:color="DCDDDE"/>
      </w:tblBorders>
    </w:tblPr>
    <w:trPr>
      <w:cantSplit/>
      <w:jc w:val="center"/>
    </w:tr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20"/>
      </w:rPr>
      <w:tblPr/>
      <w:tcPr>
        <w:tcBorders>
          <w:top w:val="nil"/>
          <w:left w:val="nil"/>
          <w:bottom w:val="single" w:sz="12" w:space="0" w:color="95D600"/>
          <w:right w:val="nil"/>
          <w:insideH w:val="nil"/>
          <w:insideV w:val="nil"/>
          <w:tl2br w:val="nil"/>
          <w:tr2bl w:val="nil"/>
        </w:tcBorders>
        <w:shd w:val="clear" w:color="auto" w:fill="555759"/>
      </w:tcPr>
    </w:tblStylePr>
    <w:tblStylePr w:type="lastRow">
      <w:pPr>
        <w:jc w:val="center"/>
      </w:pPr>
      <w:rPr>
        <w:rFonts w:ascii="Yu Gothic Medium" w:hAnsi="Yu Gothic Medium"/>
        <w:b/>
      </w:rPr>
      <w:tblPr/>
      <w:tcPr>
        <w:tcBorders>
          <w:top w:val="double" w:sz="4" w:space="0" w:color="545759"/>
          <w:bottom w:val="single" w:sz="4" w:space="0" w:color="545759"/>
        </w:tcBorders>
      </w:tcPr>
    </w:tblStylePr>
    <w:tblStylePr w:type="firstCol">
      <w:rPr>
        <w:rFonts w:ascii="Palatino Linotype" w:hAnsi="Palatino Linotype"/>
        <w:b w:val="0"/>
        <w:color w:val="auto"/>
      </w:r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shd w:val="clear" w:color="auto" w:fill="FFFFFF"/>
      </w:tcPr>
    </w:tblStylePr>
  </w:style>
  <w:style w:type="paragraph" w:styleId="FootnoteText">
    <w:name w:val="footnote text"/>
    <w:aliases w:val="TBG Style,ALTS FOOTNOTE,Footnote Text 2,fn,Footnote text,FOOTNOTE,Footnote Text1 Char,Footnote Text Char Ch,Footnote Text Char Ch Char Char Char,Footnote Text Char Ch Char Char,Footnote Text1 Char Char Char,ft Char,ft,EMI Footnote Text"/>
    <w:basedOn w:val="Normal"/>
    <w:link w:val="FootnoteTextChar"/>
    <w:uiPriority w:val="99"/>
    <w:unhideWhenUsed/>
    <w:qFormat/>
    <w:rsid w:val="00BC2053"/>
    <w:pPr>
      <w:spacing w:before="0" w:after="0"/>
    </w:pPr>
    <w:rPr>
      <w:rFonts w:eastAsia="Times New Roman" w:cs="Times New Roman"/>
      <w:szCs w:val="20"/>
    </w:rPr>
  </w:style>
  <w:style w:type="character" w:customStyle="1" w:styleId="FootnoteTextChar">
    <w:name w:val="Footnote Text Char"/>
    <w:aliases w:val="TBG Style Char,ALTS FOOTNOTE Char,Footnote Text 2 Char,fn Char,Footnote text Char,FOOTNOTE Char,Footnote Text1 Char Char,Footnote Text Char Ch Char,Footnote Text Char Ch Char Char Char Char,Footnote Text Char Ch Char Char Char1"/>
    <w:basedOn w:val="DefaultParagraphFont"/>
    <w:link w:val="FootnoteText"/>
    <w:uiPriority w:val="99"/>
    <w:rsid w:val="00BC2053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o,fr,Style 17,o + Times New Roman,Footnote_Reference"/>
    <w:basedOn w:val="DefaultParagraphFont"/>
    <w:uiPriority w:val="99"/>
    <w:unhideWhenUsed/>
    <w:qFormat/>
    <w:rsid w:val="00BC2053"/>
    <w:rPr>
      <w:vertAlign w:val="superscript"/>
    </w:rPr>
  </w:style>
  <w:style w:type="character" w:customStyle="1" w:styleId="ListParagraphChar">
    <w:name w:val="List Paragraph Char"/>
    <w:aliases w:val="List Paragraph - RFP Char,Bullet Styles para Char,Numbered Standard Char,lp1 Char,TOC style Char,Bullet OSM Char,Bullet Char,Bullet List Char,FooterText Char,Proposal Bullet List Char,TOC etc. Char,Numbered Para 1 Char,Dot pt Char"/>
    <w:basedOn w:val="DefaultParagraphFont"/>
    <w:link w:val="ListParagraph"/>
    <w:uiPriority w:val="34"/>
    <w:qFormat/>
    <w:rsid w:val="00BC2053"/>
    <w:rPr>
      <w:rFonts w:ascii="Arial" w:hAnsi="Arial"/>
      <w:color w:val="036479" w:themeColor="text2"/>
      <w:sz w:val="20"/>
    </w:rPr>
  </w:style>
  <w:style w:type="paragraph" w:customStyle="1" w:styleId="MemoBody">
    <w:name w:val="Memo Body"/>
    <w:basedOn w:val="MemoLabel"/>
    <w:link w:val="MemoBodyChar"/>
    <w:qFormat/>
    <w:rsid w:val="00BC2053"/>
    <w:rPr>
      <w:b w:val="0"/>
    </w:rPr>
  </w:style>
  <w:style w:type="character" w:customStyle="1" w:styleId="MemoBodyChar">
    <w:name w:val="Memo Body Char"/>
    <w:basedOn w:val="MemoLabelChar"/>
    <w:link w:val="MemoBody"/>
    <w:rsid w:val="00BC2053"/>
    <w:rPr>
      <w:rFonts w:ascii="Arial" w:eastAsia="Times New Roman" w:hAnsi="Arial" w:cs="Times New Roman"/>
      <w:b w:val="0"/>
      <w:sz w:val="20"/>
      <w:szCs w:val="24"/>
    </w:rPr>
  </w:style>
  <w:style w:type="character" w:styleId="Mention">
    <w:name w:val="Mention"/>
    <w:basedOn w:val="DefaultParagraphFont"/>
    <w:uiPriority w:val="99"/>
    <w:unhideWhenUsed/>
    <w:rsid w:val="0043523F"/>
    <w:rPr>
      <w:color w:val="2B579A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E569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93D"/>
    <w:rPr>
      <w:rFonts w:ascii="Arial" w:hAnsi="Arial"/>
      <w:i/>
      <w:iCs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sag.info/wp-content/uploads/SAG-Deviation-Memo-for-Res-FR-Test-Results-2023-09-08-00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curtis1\OneDrive%20-%20Guidehouse\Documents\gh-word-memocolor-2021b.dotx" TargetMode="External"/></Relationships>
</file>

<file path=word/theme/theme1.xml><?xml version="1.0" encoding="utf-8"?>
<a:theme xmlns:a="http://schemas.openxmlformats.org/drawingml/2006/main" name="Navigant Color Palette_Word">
  <a:themeElements>
    <a:clrScheme name="Custom 1">
      <a:dk1>
        <a:srgbClr val="000000"/>
      </a:dk1>
      <a:lt1>
        <a:srgbClr val="FFFFFF"/>
      </a:lt1>
      <a:dk2>
        <a:srgbClr val="036479"/>
      </a:dk2>
      <a:lt2>
        <a:srgbClr val="E0E0E0"/>
      </a:lt2>
      <a:accent1>
        <a:srgbClr val="93D500"/>
      </a:accent1>
      <a:accent2>
        <a:srgbClr val="C3EC0C"/>
      </a:accent2>
      <a:accent3>
        <a:srgbClr val="036479"/>
      </a:accent3>
      <a:accent4>
        <a:srgbClr val="9FD4E0"/>
      </a:accent4>
      <a:accent5>
        <a:srgbClr val="68952C"/>
      </a:accent5>
      <a:accent6>
        <a:srgbClr val="F9B723"/>
      </a:accent6>
      <a:hlink>
        <a:srgbClr val="036479"/>
      </a:hlink>
      <a:folHlink>
        <a:srgbClr val="68952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88F1E73A3DF4E9DE46ACDFEFCEA5B" ma:contentTypeVersion="19" ma:contentTypeDescription="Create a new document." ma:contentTypeScope="" ma:versionID="6a9dd9f7ec98e7837d65556c30b7bf44">
  <xsd:schema xmlns:xsd="http://www.w3.org/2001/XMLSchema" xmlns:xs="http://www.w3.org/2001/XMLSchema" xmlns:p="http://schemas.microsoft.com/office/2006/metadata/properties" xmlns:ns1="http://schemas.microsoft.com/sharepoint/v3" xmlns:ns2="ad755eef-71ec-496f-ab18-a3e771bfb4a9" xmlns:ns3="dd860c49-519f-4fad-a9e7-096243cb3a9a" targetNamespace="http://schemas.microsoft.com/office/2006/metadata/properties" ma:root="true" ma:fieldsID="3f9cc324d2889551e23fdb76cae81eb7" ns1:_="" ns2:_="" ns3:_="">
    <xsd:import namespace="http://schemas.microsoft.com/sharepoint/v3"/>
    <xsd:import namespace="ad755eef-71ec-496f-ab18-a3e771bfb4a9"/>
    <xsd:import namespace="dd860c49-519f-4fad-a9e7-096243cb3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55eef-71ec-496f-ab18-a3e771bfb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3fe8d3c-0f3e-402f-8378-068a6b534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60c49-519f-4fad-a9e7-096243cb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a8478a9-f2a9-42e3-9358-0b9cefba749a}" ma:internalName="TaxCatchAll" ma:showField="CatchAllData" ma:web="dd860c49-519f-4fad-a9e7-096243cb3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d755eef-71ec-496f-ab18-a3e771bfb4a9">
      <Terms xmlns="http://schemas.microsoft.com/office/infopath/2007/PartnerControls"/>
    </lcf76f155ced4ddcb4097134ff3c332f>
    <TaxCatchAll xmlns="dd860c49-519f-4fad-a9e7-096243cb3a9a" xsi:nil="true"/>
  </documentManagement>
</p:properties>
</file>

<file path=customXml/itemProps1.xml><?xml version="1.0" encoding="utf-8"?>
<ds:datastoreItem xmlns:ds="http://schemas.openxmlformats.org/officeDocument/2006/customXml" ds:itemID="{99382415-4EA1-41DE-8C8A-07CDE9274F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B93B0C-0A78-4090-BA9B-398CC948D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755eef-71ec-496f-ab18-a3e771bfb4a9"/>
    <ds:schemaRef ds:uri="dd860c49-519f-4fad-a9e7-096243cb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CD450E-513C-41A1-A109-CD4C20A52C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DD5721-9467-46C9-BEE6-9D280DF5AC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755eef-71ec-496f-ab18-a3e771bfb4a9"/>
    <ds:schemaRef ds:uri="dd860c49-519f-4fad-a9e7-096243cb3a9a"/>
  </ds:schemaRefs>
</ds:datastoreItem>
</file>

<file path=docMetadata/LabelInfo.xml><?xml version="1.0" encoding="utf-8"?>
<clbl:labelList xmlns:clbl="http://schemas.microsoft.com/office/2020/mipLabelMetadata">
  <clbl:label id="{7efd950c-944d-404f-b6bf-71cb7e06b360}" enabled="1" method="Standard" siteId="{bfa12df7-47f4-4a99-a8ad-1209e99b84f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gh-word-memocolor-2021b</Template>
  <TotalTime>78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GH-Word-MemoColor-2021b</vt:lpstr>
    </vt:vector>
  </TitlesOfParts>
  <Company>Navigant Consulting, Inc.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GH-Word-MemoColor-2021b</dc:title>
  <dc:subject/>
  <dc:creator>Mary Thony</dc:creator>
  <cp:keywords>SSG</cp:keywords>
  <dc:description/>
  <cp:lastModifiedBy>Christopher Frye</cp:lastModifiedBy>
  <cp:revision>22</cp:revision>
  <cp:lastPrinted>2016-01-08T01:16:00Z</cp:lastPrinted>
  <dcterms:created xsi:type="dcterms:W3CDTF">2024-10-09T16:44:00Z</dcterms:created>
  <dcterms:modified xsi:type="dcterms:W3CDTF">2024-10-31T14:23:00Z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0x01010087588F1E73A3DF4E9DE46ACDFEFCEA5B</vt:lpwstr>
  </property>
  <property fmtid="{D5CDD505-2E9C-101B-9397-08002B2CF9AE}" pid="3" name="GUID">
    <vt:lpwstr>146bc14b-6238-4d2a-aff5-ec1618b34968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MSIP_Label_ed3826ce-7c18-471d-9596-93de5bae332e_Enabled">
    <vt:lpwstr>true</vt:lpwstr>
  </property>
  <property fmtid="{D5CDD505-2E9C-101B-9397-08002B2CF9AE}" pid="10" name="MSIP_Label_ed3826ce-7c18-471d-9596-93de5bae332e_SetDate">
    <vt:lpwstr>2024-02-13T15:05:11Z</vt:lpwstr>
  </property>
  <property fmtid="{D5CDD505-2E9C-101B-9397-08002B2CF9AE}" pid="11" name="MSIP_Label_ed3826ce-7c18-471d-9596-93de5bae332e_Method">
    <vt:lpwstr>Standard</vt:lpwstr>
  </property>
  <property fmtid="{D5CDD505-2E9C-101B-9397-08002B2CF9AE}" pid="12" name="MSIP_Label_ed3826ce-7c18-471d-9596-93de5bae332e_Name">
    <vt:lpwstr>Internal</vt:lpwstr>
  </property>
  <property fmtid="{D5CDD505-2E9C-101B-9397-08002B2CF9AE}" pid="13" name="MSIP_Label_ed3826ce-7c18-471d-9596-93de5bae332e_SiteId">
    <vt:lpwstr>c0a02e2d-1186-410a-8895-0a4a252ebf17</vt:lpwstr>
  </property>
  <property fmtid="{D5CDD505-2E9C-101B-9397-08002B2CF9AE}" pid="14" name="MSIP_Label_ed3826ce-7c18-471d-9596-93de5bae332e_ActionId">
    <vt:lpwstr>32908aff-2337-43bd-b11f-ae1a39636d3d</vt:lpwstr>
  </property>
  <property fmtid="{D5CDD505-2E9C-101B-9397-08002B2CF9AE}" pid="15" name="MSIP_Label_ed3826ce-7c18-471d-9596-93de5bae332e_ContentBits">
    <vt:lpwstr>0</vt:lpwstr>
  </property>
</Properties>
</file>