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Look w:val="00A0" w:firstRow="1" w:lastRow="0" w:firstColumn="1" w:lastColumn="0" w:noHBand="0" w:noVBand="0"/>
      </w:tblPr>
      <w:tblGrid>
        <w:gridCol w:w="840"/>
        <w:gridCol w:w="8390"/>
      </w:tblGrid>
      <w:tr w:rsidR="00A63D44" w:rsidRPr="00E8149F" w14:paraId="15092443" w14:textId="77777777" w:rsidTr="00A63D44">
        <w:tc>
          <w:tcPr>
            <w:tcW w:w="840" w:type="dxa"/>
          </w:tcPr>
          <w:p w14:paraId="480759C2" w14:textId="7B4549AD" w:rsidR="00A63D44" w:rsidRPr="00E8149F" w:rsidRDefault="00A63D44" w:rsidP="00B61968">
            <w:pPr>
              <w:pStyle w:val="MemoLabel"/>
              <w:spacing w:before="40" w:after="40"/>
              <w:rPr>
                <w:rFonts w:cs="Arial"/>
              </w:rPr>
            </w:pPr>
            <w:r w:rsidRPr="00E8149F">
              <w:rPr>
                <w:rFonts w:cs="Arial"/>
              </w:rPr>
              <w:t>To:</w:t>
            </w:r>
          </w:p>
        </w:tc>
        <w:tc>
          <w:tcPr>
            <w:tcW w:w="8390" w:type="dxa"/>
          </w:tcPr>
          <w:p w14:paraId="5D0B4955" w14:textId="699EFC1F" w:rsidR="00A63D44" w:rsidRPr="00E8149F" w:rsidRDefault="00254BB2" w:rsidP="00B61968">
            <w:pPr>
              <w:pStyle w:val="MemoBody"/>
              <w:spacing w:before="40" w:after="40"/>
              <w:rPr>
                <w:rFonts w:cs="Arial"/>
              </w:rPr>
            </w:pPr>
            <w:r w:rsidRPr="00E8149F">
              <w:rPr>
                <w:rFonts w:cs="Arial"/>
              </w:rPr>
              <w:t>Erin Daughton, ComEd</w:t>
            </w:r>
          </w:p>
        </w:tc>
      </w:tr>
      <w:tr w:rsidR="00A63D44" w:rsidRPr="00E8149F" w14:paraId="529EA2C1" w14:textId="77777777" w:rsidTr="00A63D44">
        <w:tc>
          <w:tcPr>
            <w:tcW w:w="840" w:type="dxa"/>
          </w:tcPr>
          <w:p w14:paraId="7D8AE021" w14:textId="24A53F74" w:rsidR="00A63D44" w:rsidRPr="00E8149F" w:rsidRDefault="00A63D44" w:rsidP="00B61968">
            <w:pPr>
              <w:pStyle w:val="MemoLabel"/>
              <w:spacing w:before="40" w:after="40"/>
              <w:rPr>
                <w:rFonts w:cs="Arial"/>
              </w:rPr>
            </w:pPr>
          </w:p>
        </w:tc>
        <w:tc>
          <w:tcPr>
            <w:tcW w:w="8390" w:type="dxa"/>
          </w:tcPr>
          <w:p w14:paraId="53C5496C" w14:textId="71AA12EF" w:rsidR="00A63D44" w:rsidRPr="00E8149F" w:rsidRDefault="00A63D44" w:rsidP="00B61968">
            <w:pPr>
              <w:pStyle w:val="MemoBody"/>
              <w:spacing w:before="40" w:after="40"/>
              <w:rPr>
                <w:rFonts w:cs="Arial"/>
              </w:rPr>
            </w:pPr>
          </w:p>
        </w:tc>
      </w:tr>
      <w:tr w:rsidR="00A63D44" w:rsidRPr="00E8149F" w14:paraId="5E3451EF" w14:textId="77777777" w:rsidTr="00A63D44">
        <w:tc>
          <w:tcPr>
            <w:tcW w:w="840" w:type="dxa"/>
          </w:tcPr>
          <w:p w14:paraId="2AD69CE2" w14:textId="1C6317E8" w:rsidR="00A63D44" w:rsidRPr="00E8149F" w:rsidRDefault="00A63D44" w:rsidP="00B61968">
            <w:pPr>
              <w:pStyle w:val="MemoLabel"/>
              <w:spacing w:before="40" w:after="40"/>
              <w:rPr>
                <w:rFonts w:cs="Arial"/>
              </w:rPr>
            </w:pPr>
            <w:r w:rsidRPr="00E8149F">
              <w:rPr>
                <w:rFonts w:cs="Arial"/>
              </w:rPr>
              <w:t>CC:</w:t>
            </w:r>
          </w:p>
        </w:tc>
        <w:tc>
          <w:tcPr>
            <w:tcW w:w="8390" w:type="dxa"/>
          </w:tcPr>
          <w:p w14:paraId="064D4A9E" w14:textId="19EA53F7" w:rsidR="00A63D44" w:rsidRPr="00E8149F" w:rsidRDefault="00B42756" w:rsidP="00B61968">
            <w:pPr>
              <w:pStyle w:val="MemoBody"/>
              <w:spacing w:before="40" w:after="40"/>
              <w:rPr>
                <w:rFonts w:cs="Arial"/>
              </w:rPr>
            </w:pPr>
            <w:r w:rsidRPr="00E8149F">
              <w:rPr>
                <w:rFonts w:cs="Arial"/>
              </w:rPr>
              <w:t>Elizabeth Horne, David Brightwell,</w:t>
            </w:r>
            <w:r w:rsidR="00601037" w:rsidRPr="00E8149F">
              <w:rPr>
                <w:rFonts w:cs="Arial"/>
              </w:rPr>
              <w:t xml:space="preserve"> ICC Staff; </w:t>
            </w:r>
            <w:r w:rsidR="00254BB2" w:rsidRPr="00E8149F">
              <w:rPr>
                <w:rFonts w:cs="Arial"/>
              </w:rPr>
              <w:t xml:space="preserve">Jeff Erickson, Nishant Mehta, Christopher Frye, Guidehouse </w:t>
            </w:r>
          </w:p>
        </w:tc>
      </w:tr>
      <w:tr w:rsidR="00A63D44" w:rsidRPr="00E8149F" w14:paraId="36FC82BB" w14:textId="77777777" w:rsidTr="00A63D44">
        <w:tc>
          <w:tcPr>
            <w:tcW w:w="840" w:type="dxa"/>
          </w:tcPr>
          <w:p w14:paraId="1838230E" w14:textId="26E5A92C" w:rsidR="00A63D44" w:rsidRPr="00E8149F" w:rsidRDefault="00A63D44" w:rsidP="001F2F23">
            <w:pPr>
              <w:pStyle w:val="MemoLabel"/>
              <w:spacing w:before="40" w:after="40"/>
              <w:rPr>
                <w:rFonts w:cs="Arial"/>
              </w:rPr>
            </w:pPr>
            <w:r w:rsidRPr="00E8149F">
              <w:rPr>
                <w:rFonts w:cs="Arial"/>
              </w:rPr>
              <w:t>From:</w:t>
            </w:r>
          </w:p>
        </w:tc>
        <w:tc>
          <w:tcPr>
            <w:tcW w:w="8390" w:type="dxa"/>
          </w:tcPr>
          <w:p w14:paraId="3CA592C6" w14:textId="7D7C91CF" w:rsidR="00601037" w:rsidRPr="00E8149F" w:rsidRDefault="00AD5982" w:rsidP="001F2F23">
            <w:pPr>
              <w:pStyle w:val="MemoBody"/>
              <w:spacing w:before="40" w:after="40"/>
              <w:rPr>
                <w:rFonts w:cs="Arial"/>
              </w:rPr>
            </w:pPr>
            <w:r w:rsidRPr="00E8149F">
              <w:rPr>
                <w:rFonts w:cs="Arial"/>
              </w:rPr>
              <w:t>Amy Buege and Kumar Chittory, Verdant Associates</w:t>
            </w:r>
          </w:p>
        </w:tc>
      </w:tr>
      <w:tr w:rsidR="00A63D44" w:rsidRPr="00E8149F" w14:paraId="744CC30E" w14:textId="77777777" w:rsidTr="00A63D44">
        <w:tc>
          <w:tcPr>
            <w:tcW w:w="840" w:type="dxa"/>
          </w:tcPr>
          <w:p w14:paraId="7B376E26" w14:textId="77777777" w:rsidR="00A63D44" w:rsidRPr="00E8149F" w:rsidRDefault="00A63D44" w:rsidP="001F2F23">
            <w:pPr>
              <w:pStyle w:val="MemoLabel"/>
              <w:spacing w:before="40" w:after="40"/>
              <w:rPr>
                <w:rFonts w:cs="Arial"/>
              </w:rPr>
            </w:pPr>
          </w:p>
        </w:tc>
        <w:tc>
          <w:tcPr>
            <w:tcW w:w="8390" w:type="dxa"/>
          </w:tcPr>
          <w:p w14:paraId="1889AA08" w14:textId="77777777" w:rsidR="00A63D44" w:rsidRPr="00E8149F" w:rsidRDefault="00A63D44" w:rsidP="001F2F23">
            <w:pPr>
              <w:pStyle w:val="MemoBody"/>
              <w:spacing w:before="40" w:after="40"/>
              <w:rPr>
                <w:rFonts w:cs="Arial"/>
              </w:rPr>
            </w:pPr>
          </w:p>
        </w:tc>
      </w:tr>
      <w:tr w:rsidR="00A63D44" w:rsidRPr="00E8149F" w14:paraId="36EE6F2B" w14:textId="77777777" w:rsidTr="00A63D44">
        <w:tc>
          <w:tcPr>
            <w:tcW w:w="840" w:type="dxa"/>
          </w:tcPr>
          <w:p w14:paraId="103020BF" w14:textId="2C271F1C" w:rsidR="00A63D44" w:rsidRPr="00E8149F" w:rsidRDefault="00A63D44" w:rsidP="001F2F23">
            <w:pPr>
              <w:pStyle w:val="MemoLabel"/>
              <w:spacing w:before="40" w:after="40"/>
              <w:rPr>
                <w:rFonts w:cs="Arial"/>
              </w:rPr>
            </w:pPr>
            <w:r w:rsidRPr="00E8149F">
              <w:rPr>
                <w:rFonts w:cs="Arial"/>
              </w:rPr>
              <w:t>Date:</w:t>
            </w:r>
          </w:p>
        </w:tc>
        <w:tc>
          <w:tcPr>
            <w:tcW w:w="8390" w:type="dxa"/>
          </w:tcPr>
          <w:p w14:paraId="2164E694" w14:textId="6D2E79A0" w:rsidR="00A63D44" w:rsidRPr="00E8149F" w:rsidRDefault="00CB495F" w:rsidP="001F2F23">
            <w:pPr>
              <w:pStyle w:val="MemoBody"/>
              <w:spacing w:before="40" w:after="40"/>
              <w:rPr>
                <w:rFonts w:cs="Arial"/>
              </w:rPr>
            </w:pPr>
            <w:r>
              <w:rPr>
                <w:rFonts w:cs="Arial"/>
              </w:rPr>
              <w:t>Aug</w:t>
            </w:r>
            <w:r w:rsidR="00A77BE6">
              <w:rPr>
                <w:rFonts w:cs="Arial"/>
              </w:rPr>
              <w:t xml:space="preserve"> </w:t>
            </w:r>
            <w:r w:rsidR="00F9164B">
              <w:rPr>
                <w:rFonts w:cs="Arial"/>
              </w:rPr>
              <w:t>28</w:t>
            </w:r>
            <w:r w:rsidR="00AD5982" w:rsidRPr="00E8149F">
              <w:rPr>
                <w:rFonts w:cs="Arial"/>
              </w:rPr>
              <w:t>, 202</w:t>
            </w:r>
            <w:r w:rsidR="001676FA" w:rsidRPr="00E8149F">
              <w:rPr>
                <w:rFonts w:cs="Arial"/>
              </w:rPr>
              <w:t>4</w:t>
            </w:r>
          </w:p>
        </w:tc>
      </w:tr>
      <w:tr w:rsidR="00A63D44" w:rsidRPr="00E8149F" w14:paraId="5D657AE7" w14:textId="77777777" w:rsidTr="00A63D44">
        <w:tc>
          <w:tcPr>
            <w:tcW w:w="840" w:type="dxa"/>
          </w:tcPr>
          <w:p w14:paraId="76245D70" w14:textId="77777777" w:rsidR="00A63D44" w:rsidRPr="00E8149F" w:rsidRDefault="00A63D44" w:rsidP="001F2F23">
            <w:pPr>
              <w:pStyle w:val="MemoLabel"/>
              <w:spacing w:before="40" w:after="40"/>
              <w:rPr>
                <w:rFonts w:cs="Arial"/>
              </w:rPr>
            </w:pPr>
          </w:p>
        </w:tc>
        <w:tc>
          <w:tcPr>
            <w:tcW w:w="8390" w:type="dxa"/>
          </w:tcPr>
          <w:p w14:paraId="6C2187D9" w14:textId="77777777" w:rsidR="00A63D44" w:rsidRPr="00E8149F" w:rsidRDefault="00A63D44" w:rsidP="001F2F23">
            <w:pPr>
              <w:pStyle w:val="MemoBody"/>
              <w:spacing w:before="40" w:after="40"/>
              <w:rPr>
                <w:rFonts w:cs="Arial"/>
              </w:rPr>
            </w:pPr>
          </w:p>
        </w:tc>
      </w:tr>
      <w:tr w:rsidR="00A63D44" w:rsidRPr="00E8149F" w14:paraId="448B879C" w14:textId="577FB446" w:rsidTr="00A63D44">
        <w:tc>
          <w:tcPr>
            <w:tcW w:w="840" w:type="dxa"/>
          </w:tcPr>
          <w:p w14:paraId="742B8F52" w14:textId="53BFEB95" w:rsidR="00A63D44" w:rsidRPr="00E8149F" w:rsidRDefault="00A63D44" w:rsidP="00942A42">
            <w:pPr>
              <w:pStyle w:val="MemoLabel"/>
              <w:spacing w:before="40" w:after="40"/>
              <w:rPr>
                <w:rFonts w:cs="Arial"/>
              </w:rPr>
            </w:pPr>
            <w:r w:rsidRPr="00E8149F">
              <w:rPr>
                <w:rFonts w:cs="Arial"/>
              </w:rPr>
              <w:t>Re:</w:t>
            </w:r>
          </w:p>
        </w:tc>
        <w:tc>
          <w:tcPr>
            <w:tcW w:w="8390" w:type="dxa"/>
          </w:tcPr>
          <w:p w14:paraId="462640AA" w14:textId="30AFDEF0" w:rsidR="00A63D44" w:rsidRPr="00E8149F" w:rsidRDefault="00AD5982" w:rsidP="00942A42">
            <w:pPr>
              <w:pStyle w:val="MemoBody"/>
              <w:spacing w:before="40" w:after="40"/>
              <w:rPr>
                <w:rFonts w:cs="Arial"/>
              </w:rPr>
            </w:pPr>
            <w:r w:rsidRPr="00E8149F">
              <w:rPr>
                <w:rFonts w:cs="Arial"/>
              </w:rPr>
              <w:t xml:space="preserve">Net-to-Gross Research Results for the </w:t>
            </w:r>
            <w:r w:rsidR="001676FA" w:rsidRPr="00E8149F">
              <w:rPr>
                <w:rFonts w:cs="Arial"/>
              </w:rPr>
              <w:t>Industrial Systems Program</w:t>
            </w:r>
          </w:p>
        </w:tc>
      </w:tr>
    </w:tbl>
    <w:p w14:paraId="4C23CBA8" w14:textId="07C923E0" w:rsidR="007F08D7" w:rsidRPr="00E8149F" w:rsidRDefault="007F08D7" w:rsidP="00F42D7B">
      <w:pPr>
        <w:pStyle w:val="BodyText"/>
      </w:pPr>
    </w:p>
    <w:p w14:paraId="2A3C10FA" w14:textId="35E4C917" w:rsidR="00AD5982" w:rsidRPr="00E8149F" w:rsidRDefault="00601037">
      <w:pPr>
        <w:pStyle w:val="Heading1"/>
      </w:pPr>
      <w:r w:rsidRPr="00E8149F">
        <w:t>Executive Summary</w:t>
      </w:r>
    </w:p>
    <w:p w14:paraId="2485CEA9" w14:textId="69AE7E70" w:rsidR="001676FA" w:rsidRDefault="001676FA" w:rsidP="001676FA">
      <w:pPr>
        <w:rPr>
          <w:color w:val="000000"/>
          <w:szCs w:val="24"/>
        </w:rPr>
      </w:pPr>
      <w:r w:rsidRPr="00CB233D">
        <w:rPr>
          <w:szCs w:val="24"/>
        </w:rPr>
        <w:t xml:space="preserve">This memo presents the findings from the net-to-gross (NTG) study of the ComEd Industrial </w:t>
      </w:r>
      <w:r w:rsidRPr="00CB233D">
        <w:rPr>
          <w:color w:val="000000"/>
          <w:szCs w:val="24"/>
        </w:rPr>
        <w:t>Systems Program.</w:t>
      </w:r>
      <w:r w:rsidR="003061C3">
        <w:rPr>
          <w:color w:val="000000"/>
          <w:szCs w:val="24"/>
        </w:rPr>
        <w:t xml:space="preserve"> </w:t>
      </w:r>
      <w:r w:rsidRPr="00CB233D">
        <w:rPr>
          <w:color w:val="000000"/>
          <w:szCs w:val="24"/>
        </w:rPr>
        <w:t xml:space="preserve">These results will inform Guidehouse’s September 2024 recommendations to the Illinois </w:t>
      </w:r>
      <w:r w:rsidR="00A20620" w:rsidRPr="00CB233D">
        <w:rPr>
          <w:color w:val="000000"/>
          <w:szCs w:val="24"/>
        </w:rPr>
        <w:t>SAG</w:t>
      </w:r>
      <w:r w:rsidR="00AC5CA2" w:rsidRPr="00CB233D">
        <w:rPr>
          <w:color w:val="000000"/>
          <w:szCs w:val="24"/>
        </w:rPr>
        <w:t xml:space="preserve"> </w:t>
      </w:r>
      <w:r w:rsidRPr="00CB233D">
        <w:rPr>
          <w:color w:val="000000"/>
          <w:szCs w:val="24"/>
        </w:rPr>
        <w:t>of NTG values to be used for this program in CY2025.</w:t>
      </w:r>
    </w:p>
    <w:p w14:paraId="6A37C73B" w14:textId="77777777" w:rsidR="003D588A" w:rsidRDefault="003D588A" w:rsidP="001676FA">
      <w:pPr>
        <w:rPr>
          <w:color w:val="000000"/>
          <w:szCs w:val="24"/>
        </w:rPr>
      </w:pPr>
    </w:p>
    <w:p w14:paraId="244AC9E3" w14:textId="2AFCE969" w:rsidR="00254317" w:rsidRPr="00E8149F" w:rsidRDefault="00254317" w:rsidP="00254317">
      <w:pPr>
        <w:rPr>
          <w:rFonts w:ascii="Times New Roman" w:hAnsi="Times New Roman"/>
          <w:sz w:val="24"/>
          <w:szCs w:val="24"/>
        </w:rPr>
      </w:pPr>
      <w:r w:rsidRPr="00E8149F">
        <w:rPr>
          <w:color w:val="000000"/>
          <w:szCs w:val="24"/>
        </w:rPr>
        <w:t xml:space="preserve">The findings are </w:t>
      </w:r>
      <w:r w:rsidR="007510D4" w:rsidRPr="00E8149F">
        <w:rPr>
          <w:color w:val="000000"/>
          <w:szCs w:val="24"/>
        </w:rPr>
        <w:t>derived from</w:t>
      </w:r>
      <w:r w:rsidRPr="00E8149F">
        <w:rPr>
          <w:color w:val="000000"/>
          <w:szCs w:val="24"/>
        </w:rPr>
        <w:t xml:space="preserve"> in-depth telephone interviews</w:t>
      </w:r>
      <w:r w:rsidR="007510D4" w:rsidRPr="00E8149F">
        <w:rPr>
          <w:color w:val="000000"/>
          <w:szCs w:val="24"/>
        </w:rPr>
        <w:t xml:space="preserve"> and web surveys conducted with </w:t>
      </w:r>
      <w:r w:rsidRPr="00E8149F">
        <w:rPr>
          <w:color w:val="000000"/>
          <w:szCs w:val="24"/>
        </w:rPr>
        <w:t xml:space="preserve">customers who participated in the program in CY2021, CY2022, and CY2023. </w:t>
      </w:r>
      <w:r w:rsidRPr="00E8149F">
        <w:rPr>
          <w:szCs w:val="22"/>
        </w:rPr>
        <w:t>These interviews and surveys researched free ridership (FR) and spillover (SO) effects</w:t>
      </w:r>
      <w:r w:rsidRPr="00E8149F">
        <w:rPr>
          <w:szCs w:val="24"/>
        </w:rPr>
        <w:t xml:space="preserve">. The NTG findings are based on the </w:t>
      </w:r>
      <w:r w:rsidR="007510D4" w:rsidRPr="00E8149F">
        <w:rPr>
          <w:szCs w:val="24"/>
        </w:rPr>
        <w:t xml:space="preserve">outcome of </w:t>
      </w:r>
      <w:r w:rsidR="00C22A3C" w:rsidRPr="00E8149F">
        <w:rPr>
          <w:szCs w:val="24"/>
        </w:rPr>
        <w:t>29</w:t>
      </w:r>
      <w:r w:rsidR="007510D4" w:rsidRPr="00E8149F">
        <w:rPr>
          <w:szCs w:val="24"/>
        </w:rPr>
        <w:t xml:space="preserve"> </w:t>
      </w:r>
      <w:r w:rsidRPr="00E8149F">
        <w:rPr>
          <w:szCs w:val="24"/>
        </w:rPr>
        <w:t xml:space="preserve">in-depth interviews </w:t>
      </w:r>
      <w:r w:rsidR="007510D4" w:rsidRPr="00E8149F">
        <w:rPr>
          <w:szCs w:val="24"/>
        </w:rPr>
        <w:t xml:space="preserve">and </w:t>
      </w:r>
      <w:r w:rsidR="008B0032" w:rsidRPr="00E8149F">
        <w:rPr>
          <w:szCs w:val="24"/>
        </w:rPr>
        <w:t>1</w:t>
      </w:r>
      <w:r w:rsidR="00C22A3C" w:rsidRPr="00E8149F">
        <w:rPr>
          <w:szCs w:val="24"/>
        </w:rPr>
        <w:t>2</w:t>
      </w:r>
      <w:r w:rsidR="007510D4" w:rsidRPr="00E8149F">
        <w:rPr>
          <w:szCs w:val="24"/>
        </w:rPr>
        <w:t xml:space="preserve"> web surveys </w:t>
      </w:r>
      <w:r w:rsidRPr="00E8149F">
        <w:rPr>
          <w:szCs w:val="24"/>
        </w:rPr>
        <w:t xml:space="preserve">completed on </w:t>
      </w:r>
      <w:r w:rsidR="00572F2B" w:rsidRPr="00E8149F">
        <w:rPr>
          <w:szCs w:val="24"/>
        </w:rPr>
        <w:t>41</w:t>
      </w:r>
      <w:r w:rsidRPr="00E8149F">
        <w:rPr>
          <w:szCs w:val="24"/>
        </w:rPr>
        <w:t xml:space="preserve"> projects </w:t>
      </w:r>
      <w:r w:rsidRPr="00E8149F">
        <w:t>over the three program years</w:t>
      </w:r>
      <w:r w:rsidR="007510D4" w:rsidRPr="00E8149F">
        <w:t>. These 41 interviews represent</w:t>
      </w:r>
      <w:r w:rsidRPr="00E8149F">
        <w:t xml:space="preserve"> </w:t>
      </w:r>
      <w:r w:rsidR="00572F2B" w:rsidRPr="00E8149F">
        <w:t>1</w:t>
      </w:r>
      <w:r w:rsidR="00B3167D">
        <w:t>2</w:t>
      </w:r>
      <w:r w:rsidRPr="00E8149F">
        <w:t xml:space="preserve">% of the ex-ante savings from the population of </w:t>
      </w:r>
      <w:r w:rsidR="00572F2B" w:rsidRPr="00E8149F">
        <w:t>1</w:t>
      </w:r>
      <w:r w:rsidR="00A20620" w:rsidRPr="00E8149F">
        <w:t>,</w:t>
      </w:r>
      <w:r w:rsidR="00572F2B" w:rsidRPr="00E8149F">
        <w:t>130</w:t>
      </w:r>
      <w:r w:rsidRPr="00E8149F">
        <w:t xml:space="preserve"> Industrial Systems projects </w:t>
      </w:r>
      <w:r w:rsidR="008B0032" w:rsidRPr="00E8149F">
        <w:t>across</w:t>
      </w:r>
      <w:r w:rsidRPr="00E8149F">
        <w:t xml:space="preserve"> all three years combined. </w:t>
      </w:r>
    </w:p>
    <w:p w14:paraId="3B726C4F" w14:textId="77777777" w:rsidR="00A15F4E" w:rsidRPr="00E8149F" w:rsidRDefault="00A15F4E" w:rsidP="00AD5982">
      <w:pPr>
        <w:rPr>
          <w:szCs w:val="22"/>
        </w:rPr>
      </w:pPr>
    </w:p>
    <w:p w14:paraId="6DAF632F" w14:textId="7317596F" w:rsidR="00254317" w:rsidRPr="00E8149F" w:rsidRDefault="00254317" w:rsidP="00254317">
      <w:pPr>
        <w:pStyle w:val="BodyText"/>
        <w:rPr>
          <w:sz w:val="20"/>
        </w:rPr>
      </w:pPr>
      <w:r w:rsidRPr="00E8149F">
        <w:t>The combined</w:t>
      </w:r>
      <w:r w:rsidR="00A20620" w:rsidRPr="00E8149F">
        <w:t xml:space="preserve"> energy savings</w:t>
      </w:r>
      <w:r w:rsidRPr="00E8149F">
        <w:t xml:space="preserve"> NTG value of 0.7</w:t>
      </w:r>
      <w:r w:rsidR="008B0032" w:rsidRPr="00E8149F">
        <w:t>7</w:t>
      </w:r>
      <w:r w:rsidRPr="00E8149F">
        <w:t xml:space="preserve"> is a weighted average, based on NTGs researched during CY20</w:t>
      </w:r>
      <w:r w:rsidR="00572F2B" w:rsidRPr="00E8149F">
        <w:t>21</w:t>
      </w:r>
      <w:r w:rsidRPr="00E8149F">
        <w:t>, CY20</w:t>
      </w:r>
      <w:r w:rsidR="00572F2B" w:rsidRPr="00E8149F">
        <w:t>22</w:t>
      </w:r>
      <w:r w:rsidRPr="00E8149F">
        <w:t xml:space="preserve"> and CY202</w:t>
      </w:r>
      <w:r w:rsidR="00572F2B" w:rsidRPr="00E8149F">
        <w:t>3</w:t>
      </w:r>
      <w:r w:rsidRPr="00E8149F">
        <w:t xml:space="preserve">. This </w:t>
      </w:r>
      <w:r w:rsidR="00C02B95">
        <w:t>new</w:t>
      </w:r>
      <w:r w:rsidR="00C02B95" w:rsidRPr="00E8149F">
        <w:t xml:space="preserve"> </w:t>
      </w:r>
      <w:r w:rsidRPr="00E8149F">
        <w:t>value is</w:t>
      </w:r>
      <w:r w:rsidR="0078783A">
        <w:t xml:space="preserve"> the</w:t>
      </w:r>
      <w:r w:rsidRPr="00E8149F">
        <w:t xml:space="preserve"> </w:t>
      </w:r>
      <w:r w:rsidR="008B0032" w:rsidRPr="00E8149F">
        <w:t xml:space="preserve">same as the </w:t>
      </w:r>
      <w:r w:rsidRPr="00E8149F">
        <w:t xml:space="preserve">previous NTG </w:t>
      </w:r>
      <w:r w:rsidR="008B0032" w:rsidRPr="00E8149F">
        <w:t>value that was researched using CY201</w:t>
      </w:r>
      <w:r w:rsidR="00572F2B" w:rsidRPr="00E8149F">
        <w:t>8</w:t>
      </w:r>
      <w:r w:rsidR="008B0032" w:rsidRPr="00E8149F">
        <w:t>, CY2019 and CY2020</w:t>
      </w:r>
      <w:r w:rsidRPr="00E8149F">
        <w:t xml:space="preserve">. These results </w:t>
      </w:r>
      <w:r w:rsidR="00CC45D2" w:rsidRPr="00E8149F">
        <w:t>indicate strong</w:t>
      </w:r>
      <w:r w:rsidRPr="00E8149F">
        <w:t xml:space="preserve"> program influence within each year</w:t>
      </w:r>
      <w:r w:rsidR="00A91B6C" w:rsidRPr="00E8149F">
        <w:t>,</w:t>
      </w:r>
      <w:r w:rsidRPr="00E8149F">
        <w:t xml:space="preserve"> as well as across </w:t>
      </w:r>
      <w:r w:rsidR="00A91B6C" w:rsidRPr="00E8149F">
        <w:t xml:space="preserve">the three </w:t>
      </w:r>
      <w:r w:rsidRPr="00E8149F">
        <w:t xml:space="preserve">program years. </w:t>
      </w:r>
    </w:p>
    <w:p w14:paraId="7C7CF84F" w14:textId="50817918" w:rsidR="00254317" w:rsidRPr="00E8149F" w:rsidRDefault="008B0032" w:rsidP="00254317">
      <w:pPr>
        <w:pStyle w:val="BodyText"/>
      </w:pPr>
      <w:r w:rsidRPr="00E8149F">
        <w:t>The c</w:t>
      </w:r>
      <w:r w:rsidR="00254317" w:rsidRPr="00E8149F">
        <w:t xml:space="preserve">ombined </w:t>
      </w:r>
      <w:r w:rsidRPr="00E8149F">
        <w:t xml:space="preserve">FR and </w:t>
      </w:r>
      <w:r w:rsidR="00254317" w:rsidRPr="00E8149F">
        <w:t xml:space="preserve">NTG research results for energy and demand savings are presented below in </w:t>
      </w:r>
      <w:r w:rsidR="00AB2B7A" w:rsidRPr="00E8149F">
        <w:fldChar w:fldCharType="begin"/>
      </w:r>
      <w:r w:rsidR="00AB2B7A" w:rsidRPr="00E8149F">
        <w:instrText xml:space="preserve"> REF _Ref136957484 \h </w:instrText>
      </w:r>
      <w:r w:rsidR="00E8149F">
        <w:instrText xml:space="preserve"> \* MERGEFORMAT </w:instrText>
      </w:r>
      <w:r w:rsidR="00AB2B7A" w:rsidRPr="00E8149F">
        <w:fldChar w:fldCharType="separate"/>
      </w:r>
      <w:r w:rsidR="00AB2B7A" w:rsidRPr="00E8149F">
        <w:t xml:space="preserve">Table </w:t>
      </w:r>
      <w:r w:rsidR="00AB2B7A" w:rsidRPr="00E8149F">
        <w:rPr>
          <w:noProof/>
        </w:rPr>
        <w:t>1</w:t>
      </w:r>
      <w:r w:rsidR="00AB2B7A" w:rsidRPr="00E8149F">
        <w:fldChar w:fldCharType="end"/>
      </w:r>
      <w:r w:rsidR="00AB2B7A" w:rsidRPr="00E8149F">
        <w:t>.</w:t>
      </w:r>
    </w:p>
    <w:p w14:paraId="7CCFD0D6" w14:textId="524AEEDF" w:rsidR="00B42756" w:rsidRPr="00E8149F" w:rsidRDefault="00B42756" w:rsidP="00B42756">
      <w:pPr>
        <w:pStyle w:val="Caption"/>
      </w:pPr>
      <w:bookmarkStart w:id="0" w:name="_Ref136957484"/>
      <w:bookmarkStart w:id="1" w:name="_Hlk522799130"/>
      <w:r w:rsidRPr="00E8149F">
        <w:t xml:space="preserve">Table </w:t>
      </w:r>
      <w:r w:rsidRPr="00E8149F">
        <w:fldChar w:fldCharType="begin"/>
      </w:r>
      <w:r w:rsidRPr="00E8149F">
        <w:instrText>SEQ Table \* ARABIC</w:instrText>
      </w:r>
      <w:r w:rsidRPr="00E8149F">
        <w:fldChar w:fldCharType="separate"/>
      </w:r>
      <w:r w:rsidR="00B8592C" w:rsidRPr="00E8149F">
        <w:rPr>
          <w:noProof/>
        </w:rPr>
        <w:t>1</w:t>
      </w:r>
      <w:r w:rsidRPr="00E8149F">
        <w:fldChar w:fldCharType="end"/>
      </w:r>
      <w:bookmarkEnd w:id="0"/>
      <w:r w:rsidR="00ED78E8" w:rsidRPr="00E8149F">
        <w:rPr>
          <w:noProof/>
        </w:rPr>
        <w:t>.</w:t>
      </w:r>
      <w:r w:rsidRPr="00E8149F">
        <w:rPr>
          <w:noProof/>
        </w:rPr>
        <w:t xml:space="preserve"> </w:t>
      </w:r>
      <w:r w:rsidR="00FF6FAA" w:rsidRPr="00E8149F">
        <w:t xml:space="preserve">Three Year Combined </w:t>
      </w:r>
      <w:r w:rsidR="00236CB0" w:rsidRPr="00E8149F">
        <w:t>kWh</w:t>
      </w:r>
      <w:r w:rsidR="00254317" w:rsidRPr="00E8149F">
        <w:t xml:space="preserve"> and kW</w:t>
      </w:r>
      <w:r w:rsidR="00236CB0" w:rsidRPr="00E8149F">
        <w:t xml:space="preserve"> </w:t>
      </w:r>
      <w:r w:rsidR="00FF6FAA" w:rsidRPr="00E8149F">
        <w:t xml:space="preserve">Free Ridership and NTG Research Results for the </w:t>
      </w:r>
      <w:r w:rsidR="00254317" w:rsidRPr="00E8149F">
        <w:t>Industrial Systems</w:t>
      </w:r>
      <w:r w:rsidR="00FF6FAA" w:rsidRPr="00E8149F">
        <w:t xml:space="preserve"> Pro</w:t>
      </w:r>
      <w:r w:rsidR="00F86FAA" w:rsidRPr="00E8149F">
        <w:t>gram</w:t>
      </w:r>
    </w:p>
    <w:tbl>
      <w:tblPr>
        <w:tblStyle w:val="EnergyTable11"/>
        <w:tblW w:w="5000" w:type="pct"/>
        <w:tblLayout w:type="fixed"/>
        <w:tblLook w:val="04A0" w:firstRow="1" w:lastRow="0" w:firstColumn="1" w:lastColumn="0" w:noHBand="0" w:noVBand="1"/>
      </w:tblPr>
      <w:tblGrid>
        <w:gridCol w:w="2519"/>
        <w:gridCol w:w="2975"/>
        <w:gridCol w:w="899"/>
        <w:gridCol w:w="90"/>
        <w:gridCol w:w="1078"/>
        <w:gridCol w:w="988"/>
        <w:gridCol w:w="811"/>
      </w:tblGrid>
      <w:tr w:rsidR="00D6051C" w:rsidRPr="00E8149F" w14:paraId="44BD50BD" w14:textId="77777777" w:rsidTr="7666E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pct"/>
            <w:hideMark/>
          </w:tcPr>
          <w:p w14:paraId="300A922D" w14:textId="77777777" w:rsidR="00D6051C" w:rsidRPr="00E8149F" w:rsidRDefault="00D6051C">
            <w:pPr>
              <w:keepNext/>
              <w:jc w:val="left"/>
              <w:rPr>
                <w:rFonts w:ascii="Arial Narrow" w:hAnsi="Arial Narrow" w:cs="Arial"/>
                <w:szCs w:val="18"/>
              </w:rPr>
            </w:pPr>
            <w:r w:rsidRPr="00E8149F">
              <w:rPr>
                <w:rFonts w:ascii="Arial Narrow" w:hAnsi="Arial Narrow" w:cs="Arial"/>
                <w:szCs w:val="18"/>
              </w:rPr>
              <w:t>Measure Type</w:t>
            </w:r>
          </w:p>
        </w:tc>
        <w:tc>
          <w:tcPr>
            <w:tcW w:w="1589" w:type="pct"/>
          </w:tcPr>
          <w:p w14:paraId="20968737" w14:textId="77777777" w:rsidR="00D6051C" w:rsidRPr="00E8149F" w:rsidRDefault="00D6051C">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Researched Year</w:t>
            </w:r>
          </w:p>
        </w:tc>
        <w:tc>
          <w:tcPr>
            <w:tcW w:w="528" w:type="pct"/>
            <w:gridSpan w:val="2"/>
            <w:hideMark/>
          </w:tcPr>
          <w:p w14:paraId="49CE0BAB" w14:textId="77777777" w:rsidR="00D6051C" w:rsidRPr="00E8149F" w:rsidRDefault="00D6051C">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Savings Type</w:t>
            </w:r>
          </w:p>
        </w:tc>
        <w:tc>
          <w:tcPr>
            <w:tcW w:w="576" w:type="pct"/>
          </w:tcPr>
          <w:p w14:paraId="00A26BED" w14:textId="77777777" w:rsidR="00D6051C" w:rsidRPr="00E8149F" w:rsidRDefault="00D6051C">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Free Ridership</w:t>
            </w:r>
          </w:p>
        </w:tc>
        <w:tc>
          <w:tcPr>
            <w:tcW w:w="528" w:type="pct"/>
          </w:tcPr>
          <w:p w14:paraId="72131D8A" w14:textId="77777777" w:rsidR="00D6051C" w:rsidRPr="00E8149F" w:rsidRDefault="00D6051C">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Spillover</w:t>
            </w:r>
          </w:p>
        </w:tc>
        <w:tc>
          <w:tcPr>
            <w:tcW w:w="433" w:type="pct"/>
          </w:tcPr>
          <w:p w14:paraId="62612B0C" w14:textId="77777777" w:rsidR="00D6051C" w:rsidRPr="00E8149F" w:rsidRDefault="00D6051C">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NTG Ratio</w:t>
            </w:r>
          </w:p>
        </w:tc>
      </w:tr>
      <w:tr w:rsidR="00D6051C" w:rsidRPr="00E8149F" w14:paraId="1661BACE" w14:textId="77777777" w:rsidTr="7666E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pct"/>
            <w:hideMark/>
          </w:tcPr>
          <w:p w14:paraId="2DCF3349" w14:textId="2838E15C" w:rsidR="00D6051C" w:rsidRPr="00E8149F" w:rsidRDefault="00D6051C">
            <w:pPr>
              <w:keepNext/>
              <w:jc w:val="left"/>
              <w:rPr>
                <w:rFonts w:ascii="Arial Narrow" w:hAnsi="Arial Narrow" w:cs="Arial"/>
                <w:color w:val="000000"/>
                <w:szCs w:val="18"/>
              </w:rPr>
            </w:pPr>
            <w:r w:rsidRPr="00E8149F">
              <w:rPr>
                <w:rFonts w:ascii="Arial Narrow" w:hAnsi="Arial Narrow" w:cs="Arial"/>
                <w:color w:val="000000"/>
                <w:szCs w:val="18"/>
              </w:rPr>
              <w:t>Overall Program</w:t>
            </w:r>
          </w:p>
        </w:tc>
        <w:tc>
          <w:tcPr>
            <w:tcW w:w="1589" w:type="pct"/>
          </w:tcPr>
          <w:p w14:paraId="00EF3C15" w14:textId="11F0B5C6" w:rsidR="00D6051C" w:rsidRPr="00E8149F" w:rsidRDefault="00D6051C">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CY2021</w:t>
            </w:r>
          </w:p>
        </w:tc>
        <w:tc>
          <w:tcPr>
            <w:tcW w:w="480" w:type="pct"/>
            <w:hideMark/>
          </w:tcPr>
          <w:p w14:paraId="74E0ACD2" w14:textId="77777777" w:rsidR="00D6051C" w:rsidRPr="00E8149F" w:rsidRDefault="00D6051C">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kWh</w:t>
            </w:r>
          </w:p>
        </w:tc>
        <w:tc>
          <w:tcPr>
            <w:tcW w:w="624" w:type="pct"/>
            <w:gridSpan w:val="2"/>
          </w:tcPr>
          <w:p w14:paraId="6A52E129" w14:textId="71B49612" w:rsidR="00D6051C" w:rsidRPr="00E8149F" w:rsidRDefault="00D6051C">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0.2</w:t>
            </w:r>
            <w:r w:rsidR="00C31FD3" w:rsidRPr="00E8149F">
              <w:rPr>
                <w:rFonts w:ascii="Arial Narrow" w:hAnsi="Arial Narrow" w:cs="Arial"/>
                <w:szCs w:val="18"/>
              </w:rPr>
              <w:t>8</w:t>
            </w:r>
          </w:p>
        </w:tc>
        <w:tc>
          <w:tcPr>
            <w:tcW w:w="528" w:type="pct"/>
          </w:tcPr>
          <w:p w14:paraId="0894C46E" w14:textId="77777777" w:rsidR="00D6051C" w:rsidRPr="00E8149F" w:rsidRDefault="00D6051C">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0.00</w:t>
            </w:r>
          </w:p>
        </w:tc>
        <w:tc>
          <w:tcPr>
            <w:tcW w:w="433" w:type="pct"/>
          </w:tcPr>
          <w:p w14:paraId="4E405DF7" w14:textId="480E0BA4" w:rsidR="00D6051C" w:rsidRPr="00E8149F" w:rsidRDefault="00D6051C">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0.7</w:t>
            </w:r>
            <w:r w:rsidR="00C31FD3" w:rsidRPr="00E8149F">
              <w:rPr>
                <w:rFonts w:ascii="Arial Narrow" w:hAnsi="Arial Narrow" w:cs="Arial"/>
                <w:szCs w:val="18"/>
              </w:rPr>
              <w:t>2</w:t>
            </w:r>
          </w:p>
        </w:tc>
      </w:tr>
      <w:tr w:rsidR="00D6051C" w:rsidRPr="00E8149F" w14:paraId="2E80A6D8" w14:textId="77777777" w:rsidTr="7666E9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pct"/>
            <w:hideMark/>
          </w:tcPr>
          <w:p w14:paraId="3E481DCB" w14:textId="2E9BC5FA" w:rsidR="00D6051C" w:rsidRPr="00E8149F" w:rsidRDefault="00D6051C">
            <w:pPr>
              <w:keepNext/>
              <w:jc w:val="left"/>
              <w:rPr>
                <w:rFonts w:ascii="Arial Narrow" w:hAnsi="Arial Narrow" w:cs="Arial"/>
                <w:color w:val="000000"/>
                <w:szCs w:val="18"/>
              </w:rPr>
            </w:pPr>
            <w:r w:rsidRPr="00E8149F">
              <w:rPr>
                <w:rFonts w:ascii="Arial Narrow" w:hAnsi="Arial Narrow" w:cs="Arial"/>
                <w:color w:val="000000"/>
                <w:szCs w:val="18"/>
              </w:rPr>
              <w:t>Overall Program</w:t>
            </w:r>
          </w:p>
        </w:tc>
        <w:tc>
          <w:tcPr>
            <w:tcW w:w="1589" w:type="pct"/>
          </w:tcPr>
          <w:p w14:paraId="6FABCDFC" w14:textId="1C8FEC8E" w:rsidR="00D6051C" w:rsidRPr="00E8149F" w:rsidRDefault="00D6051C">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CY2022</w:t>
            </w:r>
          </w:p>
        </w:tc>
        <w:tc>
          <w:tcPr>
            <w:tcW w:w="480" w:type="pct"/>
            <w:hideMark/>
          </w:tcPr>
          <w:p w14:paraId="2D0A2333" w14:textId="77777777" w:rsidR="00D6051C" w:rsidRPr="00E8149F" w:rsidRDefault="00D6051C">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kWh</w:t>
            </w:r>
          </w:p>
        </w:tc>
        <w:tc>
          <w:tcPr>
            <w:tcW w:w="624" w:type="pct"/>
            <w:gridSpan w:val="2"/>
          </w:tcPr>
          <w:p w14:paraId="78F52FAB" w14:textId="43932568" w:rsidR="00D6051C" w:rsidRPr="00E8149F" w:rsidRDefault="00D6051C">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E8149F">
              <w:rPr>
                <w:rFonts w:ascii="Arial Narrow" w:hAnsi="Arial Narrow" w:cs="Arial"/>
                <w:szCs w:val="18"/>
              </w:rPr>
              <w:t>0.2</w:t>
            </w:r>
            <w:r w:rsidR="00F9164B">
              <w:rPr>
                <w:rFonts w:ascii="Arial Narrow" w:hAnsi="Arial Narrow" w:cs="Arial"/>
                <w:szCs w:val="18"/>
              </w:rPr>
              <w:t>5</w:t>
            </w:r>
          </w:p>
        </w:tc>
        <w:tc>
          <w:tcPr>
            <w:tcW w:w="528" w:type="pct"/>
          </w:tcPr>
          <w:p w14:paraId="7132B2A5" w14:textId="77777777" w:rsidR="00D6051C" w:rsidRPr="00E8149F" w:rsidRDefault="00D6051C">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E8149F">
              <w:rPr>
                <w:rFonts w:ascii="Arial Narrow" w:hAnsi="Arial Narrow" w:cs="Arial"/>
                <w:szCs w:val="18"/>
              </w:rPr>
              <w:t>0.00</w:t>
            </w:r>
          </w:p>
        </w:tc>
        <w:tc>
          <w:tcPr>
            <w:tcW w:w="433" w:type="pct"/>
          </w:tcPr>
          <w:p w14:paraId="40FC6A23" w14:textId="7F0ECC76" w:rsidR="00D6051C" w:rsidRPr="00E8149F" w:rsidRDefault="00D6051C">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E8149F">
              <w:rPr>
                <w:rFonts w:ascii="Arial Narrow" w:hAnsi="Arial Narrow" w:cs="Arial"/>
                <w:szCs w:val="18"/>
              </w:rPr>
              <w:t>0.7</w:t>
            </w:r>
            <w:r w:rsidR="00F9164B">
              <w:rPr>
                <w:rFonts w:ascii="Arial Narrow" w:hAnsi="Arial Narrow" w:cs="Arial"/>
                <w:szCs w:val="18"/>
              </w:rPr>
              <w:t>5</w:t>
            </w:r>
          </w:p>
        </w:tc>
      </w:tr>
      <w:tr w:rsidR="00D6051C" w:rsidRPr="00E8149F" w14:paraId="753F342F" w14:textId="77777777" w:rsidTr="7666E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pct"/>
            <w:hideMark/>
          </w:tcPr>
          <w:p w14:paraId="188D760D" w14:textId="37B2E979" w:rsidR="00D6051C" w:rsidRPr="00E8149F" w:rsidRDefault="00D6051C">
            <w:pPr>
              <w:keepNext/>
              <w:jc w:val="left"/>
              <w:rPr>
                <w:rFonts w:ascii="Arial Narrow" w:hAnsi="Arial Narrow" w:cs="Arial"/>
                <w:color w:val="000000"/>
                <w:szCs w:val="18"/>
              </w:rPr>
            </w:pPr>
            <w:r w:rsidRPr="00E8149F">
              <w:rPr>
                <w:rFonts w:ascii="Arial Narrow" w:hAnsi="Arial Narrow" w:cs="Arial"/>
                <w:color w:val="000000"/>
                <w:szCs w:val="18"/>
              </w:rPr>
              <w:t>Overall Program</w:t>
            </w:r>
          </w:p>
        </w:tc>
        <w:tc>
          <w:tcPr>
            <w:tcW w:w="1589" w:type="pct"/>
          </w:tcPr>
          <w:p w14:paraId="05F69270" w14:textId="479A47CF" w:rsidR="00D6051C" w:rsidRPr="00E8149F" w:rsidRDefault="00D6051C">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CY2023</w:t>
            </w:r>
          </w:p>
        </w:tc>
        <w:tc>
          <w:tcPr>
            <w:tcW w:w="480" w:type="pct"/>
            <w:hideMark/>
          </w:tcPr>
          <w:p w14:paraId="5F5C91A0" w14:textId="77777777" w:rsidR="00D6051C" w:rsidRPr="00E8149F" w:rsidRDefault="00D6051C">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kWh</w:t>
            </w:r>
          </w:p>
        </w:tc>
        <w:tc>
          <w:tcPr>
            <w:tcW w:w="624" w:type="pct"/>
            <w:gridSpan w:val="2"/>
          </w:tcPr>
          <w:p w14:paraId="7D4B9724" w14:textId="100DC1E8" w:rsidR="00D6051C" w:rsidRPr="00E8149F" w:rsidRDefault="00D6051C">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0.2</w:t>
            </w:r>
            <w:r w:rsidR="00C31FD3" w:rsidRPr="00E8149F">
              <w:rPr>
                <w:rFonts w:ascii="Arial Narrow" w:hAnsi="Arial Narrow" w:cs="Arial"/>
                <w:szCs w:val="18"/>
              </w:rPr>
              <w:t>3</w:t>
            </w:r>
          </w:p>
        </w:tc>
        <w:tc>
          <w:tcPr>
            <w:tcW w:w="528" w:type="pct"/>
          </w:tcPr>
          <w:p w14:paraId="57F22F1F" w14:textId="77777777" w:rsidR="00D6051C" w:rsidRPr="00E8149F" w:rsidRDefault="00D6051C">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0.00</w:t>
            </w:r>
          </w:p>
        </w:tc>
        <w:tc>
          <w:tcPr>
            <w:tcW w:w="433" w:type="pct"/>
          </w:tcPr>
          <w:p w14:paraId="01069999" w14:textId="6FC76655" w:rsidR="00D6051C" w:rsidRPr="00E8149F" w:rsidRDefault="00D6051C">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0.7</w:t>
            </w:r>
            <w:r w:rsidR="00C31FD3" w:rsidRPr="00E8149F">
              <w:rPr>
                <w:rFonts w:ascii="Arial Narrow" w:hAnsi="Arial Narrow" w:cs="Arial"/>
                <w:szCs w:val="18"/>
              </w:rPr>
              <w:t>7</w:t>
            </w:r>
          </w:p>
        </w:tc>
      </w:tr>
      <w:tr w:rsidR="00D6051C" w:rsidRPr="00E8149F" w14:paraId="3857FE30" w14:textId="77777777" w:rsidTr="00AE23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pct"/>
            <w:hideMark/>
          </w:tcPr>
          <w:p w14:paraId="4469A30F" w14:textId="36AB299A" w:rsidR="00D6051C" w:rsidRPr="00E8149F" w:rsidRDefault="00D6051C">
            <w:pPr>
              <w:jc w:val="left"/>
              <w:rPr>
                <w:rFonts w:ascii="Arial Narrow" w:hAnsi="Arial Narrow" w:cs="Arial"/>
                <w:b/>
                <w:bCs/>
                <w:color w:val="000000"/>
                <w:szCs w:val="18"/>
              </w:rPr>
            </w:pPr>
            <w:r w:rsidRPr="00E8149F">
              <w:rPr>
                <w:rFonts w:ascii="Arial Narrow" w:hAnsi="Arial Narrow" w:cs="Arial"/>
                <w:b/>
                <w:bCs/>
                <w:color w:val="000000"/>
                <w:szCs w:val="18"/>
              </w:rPr>
              <w:t>Overall Program</w:t>
            </w:r>
          </w:p>
        </w:tc>
        <w:tc>
          <w:tcPr>
            <w:tcW w:w="1589" w:type="pct"/>
          </w:tcPr>
          <w:p w14:paraId="23A14B92" w14:textId="22E9EA0D" w:rsidR="00D6051C" w:rsidRPr="00E8149F" w:rsidRDefault="00D6051C">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E8149F">
              <w:rPr>
                <w:rFonts w:ascii="Arial Narrow" w:hAnsi="Arial Narrow" w:cs="Arial"/>
                <w:b/>
                <w:bCs/>
                <w:color w:val="000000"/>
                <w:szCs w:val="18"/>
              </w:rPr>
              <w:t>Combined Average (3 years)</w:t>
            </w:r>
          </w:p>
        </w:tc>
        <w:tc>
          <w:tcPr>
            <w:tcW w:w="480" w:type="pct"/>
            <w:hideMark/>
          </w:tcPr>
          <w:p w14:paraId="7DDCE0B3" w14:textId="77777777" w:rsidR="00D6051C" w:rsidRPr="00E8149F" w:rsidRDefault="00D6051C" w:rsidP="00761DF3">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E8149F">
              <w:rPr>
                <w:rFonts w:ascii="Arial Narrow" w:hAnsi="Arial Narrow" w:cs="Arial"/>
                <w:b/>
                <w:bCs/>
                <w:color w:val="000000"/>
                <w:szCs w:val="18"/>
              </w:rPr>
              <w:t>kWh</w:t>
            </w:r>
          </w:p>
        </w:tc>
        <w:tc>
          <w:tcPr>
            <w:tcW w:w="624" w:type="pct"/>
            <w:gridSpan w:val="2"/>
          </w:tcPr>
          <w:p w14:paraId="1DA529DE" w14:textId="58074560" w:rsidR="00D6051C" w:rsidRPr="00E8149F" w:rsidRDefault="00D6051C" w:rsidP="7666E99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7666E993">
              <w:rPr>
                <w:rFonts w:ascii="Arial Narrow" w:hAnsi="Arial Narrow" w:cs="Arial"/>
                <w:b/>
                <w:bCs/>
              </w:rPr>
              <w:t>0.2</w:t>
            </w:r>
            <w:r w:rsidR="00C31FD3" w:rsidRPr="7666E993">
              <w:rPr>
                <w:rFonts w:ascii="Arial Narrow" w:hAnsi="Arial Narrow" w:cs="Arial"/>
                <w:b/>
                <w:bCs/>
              </w:rPr>
              <w:t>3</w:t>
            </w:r>
          </w:p>
        </w:tc>
        <w:tc>
          <w:tcPr>
            <w:tcW w:w="528" w:type="pct"/>
          </w:tcPr>
          <w:p w14:paraId="6443E06B" w14:textId="77777777" w:rsidR="00D6051C" w:rsidRPr="00E8149F" w:rsidRDefault="00D6051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E8149F">
              <w:rPr>
                <w:rFonts w:ascii="Arial Narrow" w:hAnsi="Arial Narrow" w:cs="Arial"/>
                <w:b/>
                <w:bCs/>
                <w:szCs w:val="18"/>
              </w:rPr>
              <w:t>0.00</w:t>
            </w:r>
          </w:p>
        </w:tc>
        <w:tc>
          <w:tcPr>
            <w:tcW w:w="433" w:type="pct"/>
          </w:tcPr>
          <w:p w14:paraId="1B05609C" w14:textId="7FE26510" w:rsidR="00D6051C" w:rsidRPr="00E8149F" w:rsidRDefault="00D6051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E8149F">
              <w:rPr>
                <w:rFonts w:ascii="Arial Narrow" w:hAnsi="Arial Narrow" w:cs="Arial"/>
                <w:b/>
                <w:bCs/>
                <w:szCs w:val="18"/>
              </w:rPr>
              <w:t>0.7</w:t>
            </w:r>
            <w:r w:rsidR="008B0032" w:rsidRPr="00E8149F">
              <w:rPr>
                <w:rFonts w:ascii="Arial Narrow" w:hAnsi="Arial Narrow" w:cs="Arial"/>
                <w:b/>
                <w:bCs/>
                <w:szCs w:val="18"/>
              </w:rPr>
              <w:t>7</w:t>
            </w:r>
          </w:p>
        </w:tc>
      </w:tr>
      <w:tr w:rsidR="00D6051C" w:rsidRPr="00E8149F" w14:paraId="10B37239" w14:textId="77777777" w:rsidTr="7666E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pct"/>
            <w:hideMark/>
          </w:tcPr>
          <w:p w14:paraId="22BF5626" w14:textId="2C08A676" w:rsidR="00D6051C" w:rsidRPr="00E8149F" w:rsidRDefault="00D6051C">
            <w:pPr>
              <w:jc w:val="left"/>
              <w:rPr>
                <w:rFonts w:ascii="Arial Narrow" w:hAnsi="Arial Narrow" w:cs="Arial"/>
                <w:color w:val="000000"/>
                <w:szCs w:val="18"/>
              </w:rPr>
            </w:pPr>
            <w:r w:rsidRPr="00E8149F">
              <w:rPr>
                <w:rFonts w:ascii="Arial Narrow" w:hAnsi="Arial Narrow" w:cs="Arial"/>
                <w:color w:val="000000"/>
                <w:szCs w:val="18"/>
              </w:rPr>
              <w:t>Overall Program</w:t>
            </w:r>
          </w:p>
        </w:tc>
        <w:tc>
          <w:tcPr>
            <w:tcW w:w="1589" w:type="pct"/>
          </w:tcPr>
          <w:p w14:paraId="2158BA10" w14:textId="77777777" w:rsidR="00D6051C" w:rsidRPr="00E8149F" w:rsidRDefault="00D6051C">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CY2021</w:t>
            </w:r>
          </w:p>
        </w:tc>
        <w:tc>
          <w:tcPr>
            <w:tcW w:w="480" w:type="pct"/>
            <w:hideMark/>
          </w:tcPr>
          <w:p w14:paraId="63E6AB83" w14:textId="1D16595D" w:rsidR="00D6051C" w:rsidRPr="00E8149F" w:rsidRDefault="00D6051C">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kW</w:t>
            </w:r>
          </w:p>
        </w:tc>
        <w:tc>
          <w:tcPr>
            <w:tcW w:w="624" w:type="pct"/>
            <w:gridSpan w:val="2"/>
          </w:tcPr>
          <w:p w14:paraId="234EA72B" w14:textId="57F4E9AB" w:rsidR="00D6051C" w:rsidRPr="00E8149F" w:rsidRDefault="00D60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w:t>
            </w:r>
            <w:r w:rsidR="00C31FD3" w:rsidRPr="00E8149F">
              <w:rPr>
                <w:rFonts w:ascii="Arial Narrow" w:hAnsi="Arial Narrow" w:cs="Arial"/>
                <w:szCs w:val="18"/>
              </w:rPr>
              <w:t>19</w:t>
            </w:r>
          </w:p>
        </w:tc>
        <w:tc>
          <w:tcPr>
            <w:tcW w:w="528" w:type="pct"/>
          </w:tcPr>
          <w:p w14:paraId="1B6FE9A6" w14:textId="77777777" w:rsidR="00D6051C" w:rsidRPr="00E8149F" w:rsidRDefault="00D60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0.00</w:t>
            </w:r>
          </w:p>
        </w:tc>
        <w:tc>
          <w:tcPr>
            <w:tcW w:w="433" w:type="pct"/>
          </w:tcPr>
          <w:p w14:paraId="2F6354A8" w14:textId="74AF768F" w:rsidR="00D6051C" w:rsidRPr="00E8149F" w:rsidRDefault="00D60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w:t>
            </w:r>
            <w:r w:rsidR="00C31FD3" w:rsidRPr="00E8149F">
              <w:rPr>
                <w:rFonts w:ascii="Arial Narrow" w:hAnsi="Arial Narrow" w:cs="Arial"/>
                <w:szCs w:val="18"/>
              </w:rPr>
              <w:t>81</w:t>
            </w:r>
          </w:p>
        </w:tc>
      </w:tr>
      <w:tr w:rsidR="00D6051C" w:rsidRPr="00E8149F" w14:paraId="4FE026FF" w14:textId="77777777" w:rsidTr="7666E9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pct"/>
            <w:hideMark/>
          </w:tcPr>
          <w:p w14:paraId="4F31A93B" w14:textId="4B6BDF13" w:rsidR="00D6051C" w:rsidRPr="00E8149F" w:rsidRDefault="00D6051C">
            <w:pPr>
              <w:jc w:val="left"/>
              <w:rPr>
                <w:rFonts w:ascii="Arial Narrow" w:hAnsi="Arial Narrow" w:cs="Arial"/>
                <w:color w:val="000000"/>
                <w:szCs w:val="18"/>
              </w:rPr>
            </w:pPr>
            <w:r w:rsidRPr="00E8149F">
              <w:rPr>
                <w:rFonts w:ascii="Arial Narrow" w:hAnsi="Arial Narrow" w:cs="Arial"/>
                <w:color w:val="000000"/>
                <w:szCs w:val="18"/>
              </w:rPr>
              <w:lastRenderedPageBreak/>
              <w:t>Overall Program</w:t>
            </w:r>
          </w:p>
        </w:tc>
        <w:tc>
          <w:tcPr>
            <w:tcW w:w="1589" w:type="pct"/>
          </w:tcPr>
          <w:p w14:paraId="3F3622F0" w14:textId="77777777" w:rsidR="00D6051C" w:rsidRPr="00E8149F" w:rsidRDefault="00D6051C">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CY2022</w:t>
            </w:r>
          </w:p>
        </w:tc>
        <w:tc>
          <w:tcPr>
            <w:tcW w:w="480" w:type="pct"/>
            <w:hideMark/>
          </w:tcPr>
          <w:p w14:paraId="1AE7173F" w14:textId="7D6EF7F5" w:rsidR="00D6051C" w:rsidRPr="00E8149F" w:rsidRDefault="00D6051C">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kW</w:t>
            </w:r>
          </w:p>
        </w:tc>
        <w:tc>
          <w:tcPr>
            <w:tcW w:w="624" w:type="pct"/>
            <w:gridSpan w:val="2"/>
          </w:tcPr>
          <w:p w14:paraId="2E739F5C" w14:textId="75C6C838" w:rsidR="00D6051C" w:rsidRPr="00E8149F" w:rsidRDefault="00D6051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E8149F">
              <w:rPr>
                <w:rFonts w:ascii="Arial Narrow" w:hAnsi="Arial Narrow" w:cs="Arial"/>
                <w:szCs w:val="18"/>
              </w:rPr>
              <w:t>0.</w:t>
            </w:r>
            <w:r w:rsidR="00F9164B">
              <w:rPr>
                <w:rFonts w:ascii="Arial Narrow" w:hAnsi="Arial Narrow" w:cs="Arial"/>
                <w:szCs w:val="18"/>
              </w:rPr>
              <w:t>28</w:t>
            </w:r>
          </w:p>
        </w:tc>
        <w:tc>
          <w:tcPr>
            <w:tcW w:w="528" w:type="pct"/>
          </w:tcPr>
          <w:p w14:paraId="24B54D3D" w14:textId="77777777" w:rsidR="00D6051C" w:rsidRPr="00E8149F" w:rsidRDefault="00D6051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E8149F">
              <w:rPr>
                <w:rFonts w:ascii="Arial Narrow" w:hAnsi="Arial Narrow" w:cs="Arial"/>
                <w:szCs w:val="18"/>
              </w:rPr>
              <w:t>0.00</w:t>
            </w:r>
          </w:p>
        </w:tc>
        <w:tc>
          <w:tcPr>
            <w:tcW w:w="433" w:type="pct"/>
          </w:tcPr>
          <w:p w14:paraId="5A60D535" w14:textId="65FC0833" w:rsidR="00D6051C" w:rsidRPr="00E8149F" w:rsidRDefault="00D6051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E8149F">
              <w:rPr>
                <w:rFonts w:ascii="Arial Narrow" w:hAnsi="Arial Narrow" w:cs="Arial"/>
                <w:szCs w:val="18"/>
              </w:rPr>
              <w:t>0.7</w:t>
            </w:r>
            <w:r w:rsidR="00F9164B">
              <w:rPr>
                <w:rFonts w:ascii="Arial Narrow" w:hAnsi="Arial Narrow" w:cs="Arial"/>
                <w:szCs w:val="18"/>
              </w:rPr>
              <w:t>2</w:t>
            </w:r>
          </w:p>
        </w:tc>
      </w:tr>
      <w:tr w:rsidR="00D6051C" w:rsidRPr="00E8149F" w14:paraId="52334D08" w14:textId="77777777" w:rsidTr="7666E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pct"/>
          </w:tcPr>
          <w:p w14:paraId="12E5B545" w14:textId="0089EC9B" w:rsidR="00D6051C" w:rsidRPr="00E8149F" w:rsidRDefault="00D6051C">
            <w:pPr>
              <w:jc w:val="left"/>
              <w:rPr>
                <w:rFonts w:ascii="Arial Narrow" w:hAnsi="Arial Narrow" w:cs="Arial"/>
                <w:szCs w:val="18"/>
              </w:rPr>
            </w:pPr>
            <w:r w:rsidRPr="00E8149F">
              <w:rPr>
                <w:rFonts w:ascii="Arial Narrow" w:hAnsi="Arial Narrow" w:cs="Arial"/>
                <w:color w:val="000000"/>
                <w:szCs w:val="18"/>
              </w:rPr>
              <w:t>Overall Program</w:t>
            </w:r>
          </w:p>
        </w:tc>
        <w:tc>
          <w:tcPr>
            <w:tcW w:w="1589" w:type="pct"/>
          </w:tcPr>
          <w:p w14:paraId="1167CC12" w14:textId="5C0C0A57" w:rsidR="00D6051C" w:rsidRPr="00E8149F" w:rsidRDefault="00D6051C">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CY2023</w:t>
            </w:r>
          </w:p>
        </w:tc>
        <w:tc>
          <w:tcPr>
            <w:tcW w:w="480" w:type="pct"/>
          </w:tcPr>
          <w:p w14:paraId="560C8443" w14:textId="252B7488" w:rsidR="00D6051C" w:rsidRPr="00E8149F" w:rsidRDefault="00D6051C">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color w:val="000000"/>
                <w:szCs w:val="18"/>
              </w:rPr>
              <w:t>kW</w:t>
            </w:r>
          </w:p>
        </w:tc>
        <w:tc>
          <w:tcPr>
            <w:tcW w:w="624" w:type="pct"/>
            <w:gridSpan w:val="2"/>
            <w:vAlign w:val="top"/>
          </w:tcPr>
          <w:p w14:paraId="393AE13F" w14:textId="373924A7" w:rsidR="00D6051C" w:rsidRPr="00E8149F" w:rsidRDefault="00D60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w:t>
            </w:r>
            <w:r w:rsidR="00C31FD3" w:rsidRPr="00E8149F">
              <w:rPr>
                <w:rFonts w:ascii="Arial Narrow" w:hAnsi="Arial Narrow" w:cs="Arial"/>
                <w:szCs w:val="18"/>
              </w:rPr>
              <w:t>23</w:t>
            </w:r>
          </w:p>
        </w:tc>
        <w:tc>
          <w:tcPr>
            <w:tcW w:w="528" w:type="pct"/>
          </w:tcPr>
          <w:p w14:paraId="22DFFEBD" w14:textId="77777777" w:rsidR="00D6051C" w:rsidRPr="00E8149F" w:rsidRDefault="00D60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0.00</w:t>
            </w:r>
          </w:p>
        </w:tc>
        <w:tc>
          <w:tcPr>
            <w:tcW w:w="433" w:type="pct"/>
          </w:tcPr>
          <w:p w14:paraId="063C4BC4" w14:textId="491C29DB" w:rsidR="00D6051C" w:rsidRPr="00E8149F" w:rsidRDefault="00D6051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w:t>
            </w:r>
            <w:r w:rsidR="00C31FD3" w:rsidRPr="00E8149F">
              <w:rPr>
                <w:rFonts w:ascii="Arial Narrow" w:hAnsi="Arial Narrow" w:cs="Arial"/>
                <w:szCs w:val="18"/>
              </w:rPr>
              <w:t>77</w:t>
            </w:r>
          </w:p>
        </w:tc>
      </w:tr>
      <w:tr w:rsidR="00D6051C" w:rsidRPr="00E8149F" w14:paraId="758EB172" w14:textId="77777777" w:rsidTr="7666E9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pct"/>
          </w:tcPr>
          <w:p w14:paraId="151F19E7" w14:textId="1E6E06E5" w:rsidR="00D6051C" w:rsidRPr="00E8149F" w:rsidRDefault="00D6051C">
            <w:pPr>
              <w:jc w:val="left"/>
              <w:rPr>
                <w:rFonts w:ascii="Arial Narrow" w:hAnsi="Arial Narrow" w:cs="Arial"/>
                <w:b/>
                <w:bCs/>
                <w:szCs w:val="18"/>
              </w:rPr>
            </w:pPr>
            <w:r w:rsidRPr="00E8149F">
              <w:rPr>
                <w:rFonts w:ascii="Arial Narrow" w:hAnsi="Arial Narrow" w:cs="Arial"/>
                <w:b/>
                <w:bCs/>
                <w:color w:val="000000"/>
                <w:szCs w:val="18"/>
              </w:rPr>
              <w:t>Overall Program</w:t>
            </w:r>
          </w:p>
        </w:tc>
        <w:tc>
          <w:tcPr>
            <w:tcW w:w="1589" w:type="pct"/>
          </w:tcPr>
          <w:p w14:paraId="65317F45" w14:textId="7266AD01" w:rsidR="00D6051C" w:rsidRPr="00E8149F" w:rsidRDefault="00D6051C">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Cs w:val="18"/>
              </w:rPr>
            </w:pPr>
            <w:r w:rsidRPr="00E8149F">
              <w:rPr>
                <w:rFonts w:ascii="Arial Narrow" w:hAnsi="Arial Narrow" w:cs="Arial"/>
                <w:b/>
                <w:bCs/>
                <w:color w:val="000000"/>
                <w:szCs w:val="18"/>
              </w:rPr>
              <w:t>Combined Average (3 years)</w:t>
            </w:r>
          </w:p>
        </w:tc>
        <w:tc>
          <w:tcPr>
            <w:tcW w:w="480" w:type="pct"/>
          </w:tcPr>
          <w:p w14:paraId="36EC576E" w14:textId="0F224912" w:rsidR="00D6051C" w:rsidRPr="00E8149F" w:rsidRDefault="00D6051C">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E8149F">
              <w:rPr>
                <w:rFonts w:ascii="Arial Narrow" w:hAnsi="Arial Narrow" w:cs="Arial"/>
                <w:b/>
                <w:bCs/>
                <w:color w:val="000000"/>
                <w:szCs w:val="18"/>
              </w:rPr>
              <w:t>kW</w:t>
            </w:r>
          </w:p>
        </w:tc>
        <w:tc>
          <w:tcPr>
            <w:tcW w:w="624" w:type="pct"/>
            <w:gridSpan w:val="2"/>
            <w:vAlign w:val="top"/>
          </w:tcPr>
          <w:p w14:paraId="23E2D6E0" w14:textId="10D3701C" w:rsidR="00D6051C" w:rsidRPr="00E8149F" w:rsidRDefault="00D6051C" w:rsidP="7666E99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7666E993">
              <w:rPr>
                <w:rFonts w:ascii="Arial Narrow" w:hAnsi="Arial Narrow" w:cs="Arial"/>
                <w:b/>
                <w:bCs/>
              </w:rPr>
              <w:t>0.</w:t>
            </w:r>
            <w:r w:rsidR="4DE6CE53" w:rsidRPr="7666E993">
              <w:rPr>
                <w:rFonts w:ascii="Arial Narrow" w:hAnsi="Arial Narrow" w:cs="Arial"/>
                <w:b/>
                <w:bCs/>
              </w:rPr>
              <w:t>2</w:t>
            </w:r>
            <w:r w:rsidR="00F9164B">
              <w:rPr>
                <w:rFonts w:ascii="Arial Narrow" w:hAnsi="Arial Narrow" w:cs="Arial"/>
                <w:b/>
                <w:bCs/>
              </w:rPr>
              <w:t>0</w:t>
            </w:r>
          </w:p>
        </w:tc>
        <w:tc>
          <w:tcPr>
            <w:tcW w:w="528" w:type="pct"/>
          </w:tcPr>
          <w:p w14:paraId="505A26E4" w14:textId="77777777" w:rsidR="00D6051C" w:rsidRPr="00E8149F" w:rsidRDefault="00D6051C">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18"/>
              </w:rPr>
            </w:pPr>
            <w:r w:rsidRPr="00E8149F">
              <w:rPr>
                <w:rFonts w:ascii="Arial Narrow" w:hAnsi="Arial Narrow" w:cs="Arial"/>
                <w:b/>
                <w:bCs/>
                <w:szCs w:val="18"/>
              </w:rPr>
              <w:t>0.00</w:t>
            </w:r>
          </w:p>
        </w:tc>
        <w:tc>
          <w:tcPr>
            <w:tcW w:w="433" w:type="pct"/>
          </w:tcPr>
          <w:p w14:paraId="2D92D8AA" w14:textId="54471877" w:rsidR="00D6051C" w:rsidRPr="00E8149F" w:rsidRDefault="00D6051C" w:rsidP="7666E99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7666E993">
              <w:rPr>
                <w:rFonts w:ascii="Arial Narrow" w:hAnsi="Arial Narrow" w:cs="Arial"/>
                <w:b/>
                <w:bCs/>
              </w:rPr>
              <w:t>0.</w:t>
            </w:r>
            <w:r w:rsidR="00F9164B">
              <w:rPr>
                <w:rFonts w:ascii="Arial Narrow" w:hAnsi="Arial Narrow" w:cs="Arial"/>
                <w:b/>
                <w:bCs/>
              </w:rPr>
              <w:t>80</w:t>
            </w:r>
          </w:p>
        </w:tc>
      </w:tr>
    </w:tbl>
    <w:p w14:paraId="5E2D925E" w14:textId="04E07F8D" w:rsidR="00286D51" w:rsidRPr="00E8149F" w:rsidRDefault="00286D51" w:rsidP="00B8592C">
      <w:pPr>
        <w:pStyle w:val="Source"/>
      </w:pPr>
      <w:r w:rsidRPr="00E8149F">
        <w:t>Source: Evaluation team analysis</w:t>
      </w:r>
    </w:p>
    <w:p w14:paraId="4E0864F6" w14:textId="77777777" w:rsidR="00E772D9" w:rsidRPr="00E8149F" w:rsidRDefault="00E772D9" w:rsidP="00B8592C">
      <w:pPr>
        <w:pStyle w:val="Source"/>
      </w:pPr>
    </w:p>
    <w:bookmarkEnd w:id="1"/>
    <w:p w14:paraId="43782CB4" w14:textId="120F6D68" w:rsidR="00DA59A3" w:rsidRPr="00E8149F" w:rsidRDefault="00DA59A3" w:rsidP="00DA59A3">
      <w:pPr>
        <w:pStyle w:val="BodyText"/>
        <w:rPr>
          <w:iCs/>
        </w:rPr>
      </w:pPr>
      <w:r w:rsidRPr="00E8149F">
        <w:rPr>
          <w:iCs/>
        </w:rPr>
        <w:t>The</w:t>
      </w:r>
      <w:r w:rsidRPr="00E8149F">
        <w:rPr>
          <w:i/>
        </w:rPr>
        <w:t xml:space="preserve"> </w:t>
      </w:r>
      <w:r w:rsidRPr="00E8149F">
        <w:t>combined value</w:t>
      </w:r>
      <w:r w:rsidR="00A91B6C" w:rsidRPr="00E8149F">
        <w:t>s are</w:t>
      </w:r>
      <w:r w:rsidRPr="00E8149F">
        <w:t xml:space="preserve"> based on a larger and more robust sample representing </w:t>
      </w:r>
      <w:r w:rsidR="00A20620" w:rsidRPr="00E8149F">
        <w:t>three years</w:t>
      </w:r>
      <w:r w:rsidRPr="00E8149F">
        <w:t xml:space="preserve">’ worth of projects and reflect the latest available information. </w:t>
      </w:r>
      <w:r w:rsidRPr="00761DF3">
        <w:rPr>
          <w:iCs/>
        </w:rPr>
        <w:t>The EM&amp;V team recommends that the combined CY20</w:t>
      </w:r>
      <w:r w:rsidR="0001696E" w:rsidRPr="00761DF3">
        <w:rPr>
          <w:iCs/>
        </w:rPr>
        <w:t>21</w:t>
      </w:r>
      <w:r w:rsidRPr="00761DF3">
        <w:rPr>
          <w:iCs/>
        </w:rPr>
        <w:t>/20</w:t>
      </w:r>
      <w:r w:rsidR="0001696E" w:rsidRPr="00761DF3">
        <w:rPr>
          <w:iCs/>
        </w:rPr>
        <w:t>22</w:t>
      </w:r>
      <w:r w:rsidRPr="00761DF3">
        <w:rPr>
          <w:iCs/>
        </w:rPr>
        <w:t>/20</w:t>
      </w:r>
      <w:r w:rsidR="0001696E" w:rsidRPr="00761DF3">
        <w:rPr>
          <w:iCs/>
        </w:rPr>
        <w:t>23</w:t>
      </w:r>
      <w:r w:rsidRPr="00761DF3">
        <w:rPr>
          <w:iCs/>
        </w:rPr>
        <w:t xml:space="preserve"> energy NTG value of 0.</w:t>
      </w:r>
      <w:r w:rsidR="00E772D9" w:rsidRPr="00761DF3">
        <w:rPr>
          <w:iCs/>
        </w:rPr>
        <w:t>7</w:t>
      </w:r>
      <w:r w:rsidR="00C22A3C" w:rsidRPr="00761DF3">
        <w:rPr>
          <w:iCs/>
        </w:rPr>
        <w:t>7</w:t>
      </w:r>
      <w:r w:rsidRPr="00761DF3">
        <w:rPr>
          <w:iCs/>
        </w:rPr>
        <w:t xml:space="preserve"> be used to compute program-verified energy savings for CY202</w:t>
      </w:r>
      <w:r w:rsidR="0001696E" w:rsidRPr="00761DF3">
        <w:rPr>
          <w:iCs/>
        </w:rPr>
        <w:t>5</w:t>
      </w:r>
      <w:r w:rsidRPr="00761DF3">
        <w:rPr>
          <w:iCs/>
        </w:rPr>
        <w:t xml:space="preserve"> projects.  </w:t>
      </w:r>
    </w:p>
    <w:p w14:paraId="46AFB1C5" w14:textId="723D2331" w:rsidR="00DA59A3" w:rsidRPr="00E8149F" w:rsidRDefault="00DA59A3" w:rsidP="007E3AA0">
      <w:pPr>
        <w:pStyle w:val="BodyText"/>
      </w:pPr>
      <w:r w:rsidRPr="00E8149F">
        <w:rPr>
          <w:iCs/>
        </w:rPr>
        <w:t>Overall, these findings demonstrate strong program influence. Contributing factors include the program incentive, the free study by the Service Provider that identifies and quantifies energy savings opportunities, and information provided by the program representative.</w:t>
      </w:r>
    </w:p>
    <w:p w14:paraId="45005234" w14:textId="49BD94FD" w:rsidR="00B42756" w:rsidRPr="00E8149F" w:rsidRDefault="00B42756" w:rsidP="00ED78E8">
      <w:pPr>
        <w:pStyle w:val="Heading1"/>
      </w:pPr>
      <w:r w:rsidRPr="00E8149F">
        <w:t>Free Ridership and Spillover Survey Disposition</w:t>
      </w:r>
      <w:r w:rsidR="00E15E38" w:rsidRPr="00E8149F">
        <w:t xml:space="preserve"> for </w:t>
      </w:r>
      <w:r w:rsidR="00F25A37" w:rsidRPr="00E8149F">
        <w:t>Industrial Systems</w:t>
      </w:r>
      <w:r w:rsidR="00E15E38" w:rsidRPr="00E8149F">
        <w:t xml:space="preserve"> Projects</w:t>
      </w:r>
    </w:p>
    <w:p w14:paraId="69BE39E9" w14:textId="01F0E863" w:rsidR="00DA59A3" w:rsidRPr="00E8149F" w:rsidRDefault="00DA59A3" w:rsidP="00DA59A3">
      <w:r w:rsidRPr="00E8149F">
        <w:t xml:space="preserve">In-depth telephone interviews and web surveys were conducted with key decision-makers for sampled projects during each of the three years studied (CY2021, CY2022 and CY2023). For Industrial Systems projects, </w:t>
      </w:r>
      <w:r w:rsidR="00AC5CA2" w:rsidRPr="00E8149F">
        <w:t xml:space="preserve">data </w:t>
      </w:r>
      <w:r w:rsidR="00077840" w:rsidRPr="00E8149F">
        <w:t>was</w:t>
      </w:r>
      <w:r w:rsidR="00AC5CA2" w:rsidRPr="00E8149F">
        <w:t xml:space="preserve"> collected </w:t>
      </w:r>
      <w:r w:rsidR="00A91B6C" w:rsidRPr="00E8149F">
        <w:t xml:space="preserve">from </w:t>
      </w:r>
      <w:r w:rsidR="00895DBF" w:rsidRPr="00E8149F">
        <w:t>41</w:t>
      </w:r>
      <w:r w:rsidRPr="00E8149F">
        <w:t xml:space="preserve"> </w:t>
      </w:r>
      <w:r w:rsidR="00AC5CA2" w:rsidRPr="00E8149F">
        <w:t>participants</w:t>
      </w:r>
      <w:r w:rsidRPr="00E8149F">
        <w:t xml:space="preserve">. The survey interview guides followed the standard NTG question structure, but the in-depth format allowed for </w:t>
      </w:r>
      <w:r w:rsidR="00A91B6C" w:rsidRPr="00E8149F">
        <w:t xml:space="preserve">greater </w:t>
      </w:r>
      <w:r w:rsidRPr="00E8149F">
        <w:t>flexibility for follow-up probing and consistency checking.</w:t>
      </w:r>
      <w:r w:rsidR="00AB2B7A" w:rsidRPr="00E8149F">
        <w:t xml:space="preserve"> </w:t>
      </w:r>
      <w:r w:rsidR="00AB2B7A" w:rsidRPr="00E8149F">
        <w:fldChar w:fldCharType="begin"/>
      </w:r>
      <w:r w:rsidR="00AB2B7A" w:rsidRPr="00E8149F">
        <w:instrText xml:space="preserve"> REF _Ref172038201 \h </w:instrText>
      </w:r>
      <w:r w:rsidR="00E8149F">
        <w:instrText xml:space="preserve"> \* MERGEFORMAT </w:instrText>
      </w:r>
      <w:r w:rsidR="00AB2B7A" w:rsidRPr="00E8149F">
        <w:fldChar w:fldCharType="separate"/>
      </w:r>
      <w:r w:rsidR="00AB2B7A" w:rsidRPr="00E8149F">
        <w:t xml:space="preserve">Table </w:t>
      </w:r>
      <w:r w:rsidR="00AB2B7A" w:rsidRPr="00E8149F">
        <w:rPr>
          <w:noProof/>
        </w:rPr>
        <w:t>2</w:t>
      </w:r>
      <w:r w:rsidR="00AB2B7A" w:rsidRPr="00E8149F">
        <w:fldChar w:fldCharType="end"/>
      </w:r>
      <w:r w:rsidRPr="00E8149F">
        <w:t xml:space="preserve"> below reports survey dispositions for free ridership and spillover question batteries.</w:t>
      </w:r>
    </w:p>
    <w:p w14:paraId="77241C58" w14:textId="77777777" w:rsidR="007E3AA0" w:rsidRPr="00E8149F" w:rsidRDefault="007E3AA0" w:rsidP="00DA59A3"/>
    <w:p w14:paraId="009D2085" w14:textId="70DE7829" w:rsidR="00672475" w:rsidRPr="00E8149F" w:rsidRDefault="007E3AA0" w:rsidP="00672475">
      <w:pPr>
        <w:pStyle w:val="Caption"/>
      </w:pPr>
      <w:bookmarkStart w:id="2" w:name="_Ref172038201"/>
      <w:r w:rsidRPr="00E8149F">
        <w:t xml:space="preserve">Table </w:t>
      </w:r>
      <w:r w:rsidR="00F044FA">
        <w:fldChar w:fldCharType="begin"/>
      </w:r>
      <w:r w:rsidR="00F044FA">
        <w:instrText xml:space="preserve"> SEQ Table \* ARABIC </w:instrText>
      </w:r>
      <w:r w:rsidR="00F044FA">
        <w:fldChar w:fldCharType="separate"/>
      </w:r>
      <w:r w:rsidR="00B8592C" w:rsidRPr="00E8149F">
        <w:rPr>
          <w:noProof/>
        </w:rPr>
        <w:t>2</w:t>
      </w:r>
      <w:r w:rsidR="00F044FA">
        <w:rPr>
          <w:noProof/>
        </w:rPr>
        <w:fldChar w:fldCharType="end"/>
      </w:r>
      <w:bookmarkEnd w:id="2"/>
      <w:r w:rsidRPr="00E8149F">
        <w:t>. Industrial Systems Projects Free Ridership and Spillover Research Representation</w:t>
      </w:r>
    </w:p>
    <w:tbl>
      <w:tblPr>
        <w:tblStyle w:val="EnergyTable11"/>
        <w:tblW w:w="4952" w:type="pct"/>
        <w:jc w:val="left"/>
        <w:tblLayout w:type="fixed"/>
        <w:tblLook w:val="04A0" w:firstRow="1" w:lastRow="0" w:firstColumn="1" w:lastColumn="0" w:noHBand="0" w:noVBand="1"/>
      </w:tblPr>
      <w:tblGrid>
        <w:gridCol w:w="1710"/>
        <w:gridCol w:w="1352"/>
        <w:gridCol w:w="1441"/>
        <w:gridCol w:w="1619"/>
        <w:gridCol w:w="1622"/>
        <w:gridCol w:w="1526"/>
      </w:tblGrid>
      <w:tr w:rsidR="00672475" w:rsidRPr="00E8149F" w14:paraId="0AE1A943" w14:textId="77777777" w:rsidTr="00AA3399">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922" w:type="pct"/>
          </w:tcPr>
          <w:p w14:paraId="4E644EC6" w14:textId="60BB8EC0" w:rsidR="00672475" w:rsidRPr="00E8149F" w:rsidRDefault="00672475" w:rsidP="005C3CF3">
            <w:pPr>
              <w:keepNext/>
              <w:jc w:val="left"/>
              <w:rPr>
                <w:rFonts w:ascii="Arial Narrow" w:hAnsi="Arial Narrow" w:cs="Arial"/>
              </w:rPr>
            </w:pPr>
            <w:r w:rsidRPr="00E8149F">
              <w:rPr>
                <w:rFonts w:ascii="Arial Narrow" w:hAnsi="Arial Narrow" w:cs="Arial"/>
              </w:rPr>
              <w:t>Project Year</w:t>
            </w:r>
          </w:p>
        </w:tc>
        <w:tc>
          <w:tcPr>
            <w:tcW w:w="729" w:type="pct"/>
          </w:tcPr>
          <w:p w14:paraId="792EE26F" w14:textId="7FA31224" w:rsidR="00672475" w:rsidRPr="00E8149F" w:rsidRDefault="00672475" w:rsidP="005C3C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8149F">
              <w:rPr>
                <w:rFonts w:ascii="Arial Narrow" w:hAnsi="Arial Narrow" w:cs="Arial"/>
              </w:rPr>
              <w:t>Population</w:t>
            </w:r>
          </w:p>
        </w:tc>
        <w:tc>
          <w:tcPr>
            <w:tcW w:w="777" w:type="pct"/>
          </w:tcPr>
          <w:p w14:paraId="16B1BABB" w14:textId="67E36A0C" w:rsidR="00672475" w:rsidRPr="00E8149F" w:rsidRDefault="00672475" w:rsidP="005C3C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8149F">
              <w:rPr>
                <w:rFonts w:ascii="Arial Narrow" w:hAnsi="Arial Narrow" w:cs="Arial"/>
              </w:rPr>
              <w:t>Target Completes</w:t>
            </w:r>
          </w:p>
        </w:tc>
        <w:tc>
          <w:tcPr>
            <w:tcW w:w="873" w:type="pct"/>
          </w:tcPr>
          <w:p w14:paraId="3B555BE5" w14:textId="24332724" w:rsidR="00672475" w:rsidRPr="00E8149F" w:rsidRDefault="00672475" w:rsidP="005C3C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8149F">
              <w:rPr>
                <w:rFonts w:ascii="Arial Narrow" w:hAnsi="Arial Narrow" w:cs="Arial"/>
              </w:rPr>
              <w:t>Analyzed Completes†</w:t>
            </w:r>
          </w:p>
        </w:tc>
        <w:tc>
          <w:tcPr>
            <w:tcW w:w="875" w:type="pct"/>
          </w:tcPr>
          <w:p w14:paraId="54B3305D" w14:textId="4075825A" w:rsidR="00672475" w:rsidRPr="00E8149F" w:rsidRDefault="00672475" w:rsidP="005C3C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8149F">
              <w:rPr>
                <w:rFonts w:ascii="Arial Narrow" w:hAnsi="Arial Narrow" w:cs="Arial"/>
              </w:rPr>
              <w:t>Share of Program Savings Represented by Analyzed Completes±</w:t>
            </w:r>
          </w:p>
        </w:tc>
        <w:tc>
          <w:tcPr>
            <w:tcW w:w="823" w:type="pct"/>
          </w:tcPr>
          <w:p w14:paraId="79534742" w14:textId="77777777" w:rsidR="00672475" w:rsidRPr="00E8149F" w:rsidRDefault="00672475" w:rsidP="005C3C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E8149F">
              <w:rPr>
                <w:rFonts w:ascii="Arial Narrow" w:hAnsi="Arial Narrow" w:cs="Arial"/>
              </w:rPr>
              <w:t xml:space="preserve"> Projects Qualified for Spillover</w:t>
            </w:r>
          </w:p>
        </w:tc>
      </w:tr>
      <w:tr w:rsidR="00672475" w:rsidRPr="00E8149F" w14:paraId="2EAC6141" w14:textId="7777777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2" w:type="pct"/>
          </w:tcPr>
          <w:p w14:paraId="0E27339A" w14:textId="1A680A7F" w:rsidR="00672475" w:rsidRPr="00E8149F" w:rsidRDefault="00672475" w:rsidP="005C3CF3">
            <w:pPr>
              <w:keepNext/>
              <w:jc w:val="left"/>
              <w:rPr>
                <w:rFonts w:ascii="Arial Narrow" w:hAnsi="Arial Narrow" w:cs="Arial"/>
              </w:rPr>
            </w:pPr>
            <w:r w:rsidRPr="00E8149F">
              <w:rPr>
                <w:rFonts w:ascii="Arial Narrow" w:hAnsi="Arial Narrow" w:cs="Arial"/>
              </w:rPr>
              <w:t xml:space="preserve">CY2021 </w:t>
            </w:r>
          </w:p>
        </w:tc>
        <w:tc>
          <w:tcPr>
            <w:tcW w:w="729" w:type="pct"/>
          </w:tcPr>
          <w:p w14:paraId="10F360A2" w14:textId="0CDC314D"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307</w:t>
            </w:r>
          </w:p>
        </w:tc>
        <w:tc>
          <w:tcPr>
            <w:tcW w:w="777" w:type="pct"/>
          </w:tcPr>
          <w:p w14:paraId="63CED77A" w14:textId="42FDF8DD"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10</w:t>
            </w:r>
          </w:p>
        </w:tc>
        <w:tc>
          <w:tcPr>
            <w:tcW w:w="873" w:type="pct"/>
          </w:tcPr>
          <w:p w14:paraId="112D5F1B" w14:textId="1F478D53"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8</w:t>
            </w:r>
          </w:p>
        </w:tc>
        <w:tc>
          <w:tcPr>
            <w:tcW w:w="875" w:type="pct"/>
          </w:tcPr>
          <w:p w14:paraId="14A644FC" w14:textId="03F13677"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12%</w:t>
            </w:r>
          </w:p>
        </w:tc>
        <w:tc>
          <w:tcPr>
            <w:tcW w:w="823" w:type="pct"/>
          </w:tcPr>
          <w:p w14:paraId="49B13789" w14:textId="77777777"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0</w:t>
            </w:r>
          </w:p>
        </w:tc>
      </w:tr>
      <w:tr w:rsidR="00672475" w:rsidRPr="00E8149F" w14:paraId="5673CB6F" w14:textId="7777777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2" w:type="pct"/>
          </w:tcPr>
          <w:p w14:paraId="261BD654" w14:textId="182905D2" w:rsidR="00672475" w:rsidRPr="00E8149F" w:rsidRDefault="00672475" w:rsidP="005C3CF3">
            <w:pPr>
              <w:keepNext/>
              <w:jc w:val="left"/>
              <w:rPr>
                <w:rFonts w:ascii="Arial Narrow" w:hAnsi="Arial Narrow" w:cs="Arial"/>
                <w:bCs/>
              </w:rPr>
            </w:pPr>
            <w:r w:rsidRPr="00E8149F">
              <w:rPr>
                <w:rFonts w:ascii="Arial Narrow" w:hAnsi="Arial Narrow" w:cs="Arial"/>
                <w:bCs/>
              </w:rPr>
              <w:t>CY2022</w:t>
            </w:r>
          </w:p>
        </w:tc>
        <w:tc>
          <w:tcPr>
            <w:tcW w:w="729" w:type="pct"/>
          </w:tcPr>
          <w:p w14:paraId="14FA1495" w14:textId="33AE7910"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rPr>
              <w:t>446</w:t>
            </w:r>
          </w:p>
        </w:tc>
        <w:tc>
          <w:tcPr>
            <w:tcW w:w="777" w:type="pct"/>
          </w:tcPr>
          <w:p w14:paraId="58F45738" w14:textId="2440FC1F"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rPr>
              <w:t>15</w:t>
            </w:r>
          </w:p>
        </w:tc>
        <w:tc>
          <w:tcPr>
            <w:tcW w:w="873" w:type="pct"/>
          </w:tcPr>
          <w:p w14:paraId="30C2D6F0" w14:textId="46C49B5F"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rPr>
              <w:t>15</w:t>
            </w:r>
          </w:p>
        </w:tc>
        <w:tc>
          <w:tcPr>
            <w:tcW w:w="875" w:type="pct"/>
          </w:tcPr>
          <w:p w14:paraId="3DBC75A0" w14:textId="20708790"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rPr>
              <w:t>10%</w:t>
            </w:r>
          </w:p>
        </w:tc>
        <w:tc>
          <w:tcPr>
            <w:tcW w:w="823" w:type="pct"/>
          </w:tcPr>
          <w:p w14:paraId="01F95D0F" w14:textId="77777777"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rPr>
              <w:t>0</w:t>
            </w:r>
          </w:p>
        </w:tc>
      </w:tr>
      <w:tr w:rsidR="00672475" w:rsidRPr="00E8149F" w14:paraId="183BCA36" w14:textId="7777777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2" w:type="pct"/>
          </w:tcPr>
          <w:p w14:paraId="33504A01" w14:textId="531F1042" w:rsidR="00672475" w:rsidRPr="00E8149F" w:rsidRDefault="00672475" w:rsidP="005C3CF3">
            <w:pPr>
              <w:keepNext/>
              <w:jc w:val="left"/>
              <w:rPr>
                <w:rFonts w:ascii="Arial Narrow" w:hAnsi="Arial Narrow" w:cs="Arial"/>
              </w:rPr>
            </w:pPr>
            <w:r w:rsidRPr="00E8149F">
              <w:rPr>
                <w:rFonts w:ascii="Arial Narrow" w:hAnsi="Arial Narrow" w:cs="Arial"/>
              </w:rPr>
              <w:t>CY2023</w:t>
            </w:r>
          </w:p>
        </w:tc>
        <w:tc>
          <w:tcPr>
            <w:tcW w:w="729" w:type="pct"/>
          </w:tcPr>
          <w:p w14:paraId="2A33C954" w14:textId="36F3DCE4"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377</w:t>
            </w:r>
          </w:p>
        </w:tc>
        <w:tc>
          <w:tcPr>
            <w:tcW w:w="777" w:type="pct"/>
          </w:tcPr>
          <w:p w14:paraId="1FBF6180" w14:textId="39D3E63D"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15</w:t>
            </w:r>
          </w:p>
        </w:tc>
        <w:tc>
          <w:tcPr>
            <w:tcW w:w="873" w:type="pct"/>
          </w:tcPr>
          <w:p w14:paraId="0C0C3801" w14:textId="073E1FC3"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18</w:t>
            </w:r>
          </w:p>
        </w:tc>
        <w:tc>
          <w:tcPr>
            <w:tcW w:w="875" w:type="pct"/>
          </w:tcPr>
          <w:p w14:paraId="4BCD434C" w14:textId="1C7424AE"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15%</w:t>
            </w:r>
          </w:p>
        </w:tc>
        <w:tc>
          <w:tcPr>
            <w:tcW w:w="823" w:type="pct"/>
          </w:tcPr>
          <w:p w14:paraId="1C9B98A6" w14:textId="77777777" w:rsidR="00672475" w:rsidRPr="00E8149F" w:rsidRDefault="00672475" w:rsidP="005C3C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0</w:t>
            </w:r>
          </w:p>
        </w:tc>
      </w:tr>
      <w:tr w:rsidR="00672475" w:rsidRPr="00E8149F" w14:paraId="0E716D6E" w14:textId="7777777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2" w:type="pct"/>
          </w:tcPr>
          <w:p w14:paraId="48C92C0B" w14:textId="77777777" w:rsidR="00672475" w:rsidRPr="00E8149F" w:rsidRDefault="00672475" w:rsidP="005C3CF3">
            <w:pPr>
              <w:keepNext/>
              <w:jc w:val="left"/>
              <w:rPr>
                <w:rFonts w:ascii="Arial Narrow" w:hAnsi="Arial Narrow" w:cs="Arial"/>
                <w:b/>
                <w:bCs/>
              </w:rPr>
            </w:pPr>
            <w:r w:rsidRPr="00E8149F">
              <w:rPr>
                <w:rFonts w:ascii="Arial Narrow" w:hAnsi="Arial Narrow" w:cs="Arial"/>
                <w:b/>
                <w:bCs/>
              </w:rPr>
              <w:t>Total</w:t>
            </w:r>
          </w:p>
        </w:tc>
        <w:tc>
          <w:tcPr>
            <w:tcW w:w="729" w:type="pct"/>
          </w:tcPr>
          <w:p w14:paraId="68AB8533" w14:textId="052DEDDE"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E8149F">
              <w:rPr>
                <w:rFonts w:ascii="Arial Narrow" w:hAnsi="Arial Narrow" w:cs="Arial"/>
                <w:b/>
                <w:bCs/>
              </w:rPr>
              <w:t>1</w:t>
            </w:r>
            <w:r w:rsidR="00A91B6C" w:rsidRPr="00E8149F">
              <w:rPr>
                <w:rFonts w:ascii="Arial Narrow" w:hAnsi="Arial Narrow" w:cs="Arial"/>
                <w:b/>
                <w:bCs/>
              </w:rPr>
              <w:t>,</w:t>
            </w:r>
            <w:r w:rsidRPr="00E8149F">
              <w:rPr>
                <w:rFonts w:ascii="Arial Narrow" w:hAnsi="Arial Narrow" w:cs="Arial"/>
                <w:b/>
                <w:bCs/>
              </w:rPr>
              <w:t>130</w:t>
            </w:r>
          </w:p>
        </w:tc>
        <w:tc>
          <w:tcPr>
            <w:tcW w:w="777" w:type="pct"/>
          </w:tcPr>
          <w:p w14:paraId="1721E240" w14:textId="5E750480"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E8149F">
              <w:rPr>
                <w:rFonts w:ascii="Arial Narrow" w:hAnsi="Arial Narrow" w:cs="Arial"/>
                <w:b/>
                <w:bCs/>
              </w:rPr>
              <w:t>40</w:t>
            </w:r>
          </w:p>
        </w:tc>
        <w:tc>
          <w:tcPr>
            <w:tcW w:w="873" w:type="pct"/>
          </w:tcPr>
          <w:p w14:paraId="09F17A3C" w14:textId="613B7A21"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E8149F">
              <w:rPr>
                <w:rFonts w:ascii="Arial Narrow" w:hAnsi="Arial Narrow" w:cs="Arial"/>
                <w:b/>
                <w:bCs/>
              </w:rPr>
              <w:t>41</w:t>
            </w:r>
          </w:p>
        </w:tc>
        <w:tc>
          <w:tcPr>
            <w:tcW w:w="875" w:type="pct"/>
          </w:tcPr>
          <w:p w14:paraId="0FEB0021" w14:textId="2B03FB82"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E8149F">
              <w:rPr>
                <w:rFonts w:ascii="Arial Narrow" w:hAnsi="Arial Narrow" w:cs="Arial"/>
                <w:b/>
                <w:bCs/>
              </w:rPr>
              <w:t>1</w:t>
            </w:r>
            <w:r w:rsidR="00F9164B">
              <w:rPr>
                <w:rFonts w:ascii="Arial Narrow" w:hAnsi="Arial Narrow" w:cs="Arial"/>
                <w:b/>
                <w:bCs/>
              </w:rPr>
              <w:t>2</w:t>
            </w:r>
            <w:r w:rsidRPr="00E8149F">
              <w:rPr>
                <w:rFonts w:ascii="Arial Narrow" w:hAnsi="Arial Narrow" w:cs="Arial"/>
                <w:b/>
                <w:bCs/>
              </w:rPr>
              <w:t>%</w:t>
            </w:r>
          </w:p>
        </w:tc>
        <w:tc>
          <w:tcPr>
            <w:tcW w:w="823" w:type="pct"/>
          </w:tcPr>
          <w:p w14:paraId="4570AB89" w14:textId="77777777" w:rsidR="00672475" w:rsidRPr="00E8149F" w:rsidRDefault="00672475" w:rsidP="005C3C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E8149F">
              <w:rPr>
                <w:rFonts w:ascii="Arial Narrow" w:hAnsi="Arial Narrow" w:cs="Arial"/>
                <w:b/>
                <w:bCs/>
              </w:rPr>
              <w:t>0</w:t>
            </w:r>
          </w:p>
        </w:tc>
      </w:tr>
    </w:tbl>
    <w:p w14:paraId="790E88EE" w14:textId="77777777" w:rsidR="00672475" w:rsidRPr="00E8149F" w:rsidRDefault="00672475" w:rsidP="00672475">
      <w:pPr>
        <w:pStyle w:val="TableFigureNote"/>
      </w:pPr>
      <w:r w:rsidRPr="00E8149F">
        <w:t xml:space="preserve">† Analyzed completes is the count of responses used to develop the free ridership and spillover estimates. </w:t>
      </w:r>
    </w:p>
    <w:p w14:paraId="073B7227" w14:textId="0A4B2A29" w:rsidR="007E3AA0" w:rsidRPr="00E8149F" w:rsidRDefault="007E3AA0" w:rsidP="00672475">
      <w:pPr>
        <w:pStyle w:val="TableFigureSource"/>
        <w:rPr>
          <w:color w:val="000000" w:themeColor="text1"/>
          <w:sz w:val="16"/>
        </w:rPr>
      </w:pPr>
      <w:r w:rsidRPr="00E8149F">
        <w:rPr>
          <w:color w:val="000000" w:themeColor="text1"/>
          <w:sz w:val="16"/>
        </w:rPr>
        <w:t>Source: Evaluation Team Analysis</w:t>
      </w:r>
    </w:p>
    <w:p w14:paraId="1A17D344" w14:textId="227A8ED5" w:rsidR="003760AF" w:rsidRPr="00E8149F" w:rsidRDefault="003C5B87" w:rsidP="003760AF">
      <w:pPr>
        <w:rPr>
          <w:rFonts w:ascii="Times New Roman" w:hAnsi="Times New Roman"/>
          <w:sz w:val="24"/>
          <w:szCs w:val="24"/>
        </w:rPr>
      </w:pPr>
      <w:r w:rsidRPr="00E8149F">
        <w:t xml:space="preserve">The entire population was stratified into three categories based on ex ante savings (Stratum 1 – Large projects, Stratum 2 – Medium projects, and Stratum 3 – Small projects) similar to the gross evaluation. </w:t>
      </w:r>
      <w:bookmarkStart w:id="3" w:name="_Ref136957539"/>
      <w:bookmarkStart w:id="4" w:name="_Ref74312135"/>
      <w:r w:rsidR="001C08B2" w:rsidRPr="00E8149F">
        <w:t>To avoid delays in contacting decision-makers after project completion, data collection was done at the end of each program year. To maintain consistency, no changes were made to the survey instrument across the three years</w:t>
      </w:r>
      <w:r w:rsidR="001C08B2" w:rsidRPr="00E8149F">
        <w:rPr>
          <w:color w:val="000000"/>
          <w:szCs w:val="24"/>
        </w:rPr>
        <w:t xml:space="preserve">. </w:t>
      </w:r>
      <w:r w:rsidR="003760AF" w:rsidRPr="00E8149F">
        <w:t xml:space="preserve">For </w:t>
      </w:r>
      <w:r w:rsidRPr="00E8149F">
        <w:t xml:space="preserve">CY2021 and </w:t>
      </w:r>
      <w:r w:rsidR="003760AF" w:rsidRPr="00E8149F">
        <w:t>CY202</w:t>
      </w:r>
      <w:r w:rsidR="002755D2" w:rsidRPr="00E8149F">
        <w:t>2</w:t>
      </w:r>
      <w:r w:rsidR="003760AF" w:rsidRPr="00E8149F">
        <w:t xml:space="preserve">, </w:t>
      </w:r>
      <w:r w:rsidRPr="00E8149F">
        <w:t>the evaluation team targeted in-depth interviews with the key decision makers for all projects that overlapped with the Industrial Systems gross sample. However, since the response rate for the in-depth interviews was very low in CY2023</w:t>
      </w:r>
      <w:r w:rsidR="00F462D1">
        <w:t xml:space="preserve"> for</w:t>
      </w:r>
      <w:r w:rsidRPr="00E8149F">
        <w:t xml:space="preserve"> Stratum 3, </w:t>
      </w:r>
      <w:r w:rsidR="003760AF" w:rsidRPr="00E8149F">
        <w:t xml:space="preserve">the evaluation team conducted a </w:t>
      </w:r>
      <w:r w:rsidR="003760AF" w:rsidRPr="00E8149F">
        <w:lastRenderedPageBreak/>
        <w:t>combination of in-depth telephone interviews and web surveys with key decision</w:t>
      </w:r>
      <w:r w:rsidR="00011B56" w:rsidRPr="00E8149F">
        <w:t xml:space="preserve"> makers</w:t>
      </w:r>
      <w:r w:rsidR="00895DBF" w:rsidRPr="00E8149F">
        <w:t xml:space="preserve">. </w:t>
      </w:r>
      <w:r w:rsidRPr="00E8149F">
        <w:t>For this strata, i</w:t>
      </w:r>
      <w:r w:rsidR="003760AF" w:rsidRPr="00E8149F">
        <w:t>n-depth interviews</w:t>
      </w:r>
      <w:r w:rsidR="00FC1D66" w:rsidRPr="00E8149F">
        <w:t xml:space="preserve"> </w:t>
      </w:r>
      <w:r w:rsidR="003760AF" w:rsidRPr="00E8149F">
        <w:t xml:space="preserve">were attempted for </w:t>
      </w:r>
      <w:r w:rsidR="00613740">
        <w:t>five</w:t>
      </w:r>
      <w:r w:rsidR="003760AF" w:rsidRPr="00E8149F">
        <w:t xml:space="preserve"> projects that overlap with the </w:t>
      </w:r>
      <w:r w:rsidRPr="00E8149F">
        <w:t xml:space="preserve">gross sample and </w:t>
      </w:r>
      <w:r w:rsidR="00A20620" w:rsidRPr="00E8149F">
        <w:t>w</w:t>
      </w:r>
      <w:r w:rsidR="003760AF" w:rsidRPr="00E8149F">
        <w:t xml:space="preserve">eb surveys were emailed to all Stratum </w:t>
      </w:r>
      <w:r w:rsidR="007E3AA0" w:rsidRPr="00E8149F">
        <w:t>3</w:t>
      </w:r>
      <w:r w:rsidR="003760AF" w:rsidRPr="00E8149F">
        <w:t xml:space="preserve"> (small projects) decision makers who were not included in the in-depth interview sample. </w:t>
      </w:r>
    </w:p>
    <w:bookmarkEnd w:id="3"/>
    <w:bookmarkEnd w:id="4"/>
    <w:p w14:paraId="06190F9E" w14:textId="4A74B9E5" w:rsidR="00601037" w:rsidRPr="00E8149F" w:rsidRDefault="00601037" w:rsidP="00ED78E8">
      <w:pPr>
        <w:pStyle w:val="Heading1"/>
      </w:pPr>
      <w:r w:rsidRPr="00E8149F">
        <w:t xml:space="preserve">Free Ridership and Spillover Protocols </w:t>
      </w:r>
    </w:p>
    <w:p w14:paraId="59D4F97E" w14:textId="77777777" w:rsidR="00601037" w:rsidRPr="00E8149F" w:rsidRDefault="00601037" w:rsidP="00ED78E8">
      <w:pPr>
        <w:pStyle w:val="Heading2"/>
      </w:pPr>
      <w:r w:rsidRPr="00E8149F">
        <w:t>Participant Free Ridership Estimation</w:t>
      </w:r>
    </w:p>
    <w:p w14:paraId="5C5F6499" w14:textId="5A2ADB64" w:rsidR="00595F78" w:rsidRPr="00E8149F" w:rsidRDefault="00895DBF" w:rsidP="00595F78">
      <w:pPr>
        <w:rPr>
          <w:color w:val="000000"/>
        </w:rPr>
      </w:pPr>
      <w:r w:rsidRPr="00E8149F">
        <w:fldChar w:fldCharType="begin"/>
      </w:r>
      <w:r w:rsidRPr="00E8149F">
        <w:instrText xml:space="preserve"> REF _Ref172039639 \h </w:instrText>
      </w:r>
      <w:r w:rsidR="003F4B96" w:rsidRPr="00E8149F">
        <w:instrText xml:space="preserve"> \* MERGEFORMAT </w:instrText>
      </w:r>
      <w:r w:rsidRPr="00E8149F">
        <w:fldChar w:fldCharType="separate"/>
      </w:r>
      <w:r w:rsidRPr="00E8149F">
        <w:t xml:space="preserve">Figure </w:t>
      </w:r>
      <w:r w:rsidRPr="00E8149F">
        <w:rPr>
          <w:noProof/>
        </w:rPr>
        <w:t>1</w:t>
      </w:r>
      <w:r w:rsidRPr="00E8149F">
        <w:fldChar w:fldCharType="end"/>
      </w:r>
      <w:r w:rsidR="00595F78" w:rsidRPr="00E8149F">
        <w:rPr>
          <w:color w:val="000000"/>
        </w:rPr>
        <w:t xml:space="preserve"> </w:t>
      </w:r>
      <w:r w:rsidR="00595F78" w:rsidRPr="00E8149F">
        <w:t xml:space="preserve">describes the Illinois SAG NTG </w:t>
      </w:r>
      <w:r w:rsidR="00FA39B2">
        <w:t>TRM</w:t>
      </w:r>
      <w:r w:rsidR="00595F78" w:rsidRPr="00E8149F">
        <w:t xml:space="preserve"> algorithm that </w:t>
      </w:r>
      <w:r w:rsidR="00A91B6C" w:rsidRPr="00E8149F">
        <w:t xml:space="preserve">the </w:t>
      </w:r>
      <w:r w:rsidR="00595F78" w:rsidRPr="00E8149F">
        <w:t xml:space="preserve">Guidehouse </w:t>
      </w:r>
      <w:r w:rsidR="00A91B6C" w:rsidRPr="00E8149F">
        <w:t xml:space="preserve">team </w:t>
      </w:r>
      <w:r w:rsidR="00595F78" w:rsidRPr="00E8149F">
        <w:t xml:space="preserve">used to calculate the </w:t>
      </w:r>
      <w:r w:rsidR="00E04B92" w:rsidRPr="00E8149F">
        <w:t xml:space="preserve">level of </w:t>
      </w:r>
      <w:r w:rsidR="00595F78" w:rsidRPr="00E8149F">
        <w:t xml:space="preserve">FR for </w:t>
      </w:r>
      <w:r w:rsidR="008E4B82" w:rsidRPr="00E8149F">
        <w:t>Industrial Systems</w:t>
      </w:r>
      <w:r w:rsidR="00595F78" w:rsidRPr="00E8149F">
        <w:t xml:space="preserve"> </w:t>
      </w:r>
      <w:r w:rsidR="004E43C0" w:rsidRPr="00E8149F">
        <w:t>P</w:t>
      </w:r>
      <w:r w:rsidR="00595F78" w:rsidRPr="00E8149F">
        <w:t>rojects.</w:t>
      </w:r>
      <w:r w:rsidR="00595F78" w:rsidRPr="00E8149F">
        <w:rPr>
          <w:color w:val="000000"/>
        </w:rPr>
        <w:t xml:space="preserve"> </w:t>
      </w:r>
      <w:r w:rsidR="00595F78" w:rsidRPr="00E8149F">
        <w:t xml:space="preserve">The questions and analysis are based on the </w:t>
      </w:r>
      <w:r w:rsidR="00E8597D" w:rsidRPr="00E8149F">
        <w:t>TRM v</w:t>
      </w:r>
      <w:r w:rsidR="00E04B92" w:rsidRPr="00E8149F">
        <w:t xml:space="preserve">9 </w:t>
      </w:r>
      <w:r w:rsidR="00595F78" w:rsidRPr="00E8149F">
        <w:t>Core Non-Residential Free Ridership algorithm</w:t>
      </w:r>
      <w:r w:rsidR="00E04B92" w:rsidRPr="00E8149F">
        <w:t>, with updates based on the Illinois SAG NTG Working Group consensus in 2020.</w:t>
      </w:r>
      <w:r w:rsidR="001C08B2" w:rsidRPr="00E8149F">
        <w:t xml:space="preserve"> </w:t>
      </w:r>
      <w:r w:rsidR="001C08B2" w:rsidRPr="00E8149F">
        <w:rPr>
          <w:color w:val="000000"/>
          <w:szCs w:val="24"/>
        </w:rPr>
        <w:t>The survey instrument was specifically designed for this algorithm and remained unchanged throughout the three years of data collection</w:t>
      </w:r>
      <w:r w:rsidR="0032531E">
        <w:rPr>
          <w:color w:val="000000"/>
          <w:szCs w:val="24"/>
        </w:rPr>
        <w:t xml:space="preserve"> (CY2021, CY2022 and CY2023)</w:t>
      </w:r>
      <w:r w:rsidR="001C08B2" w:rsidRPr="00E8149F">
        <w:rPr>
          <w:color w:val="000000"/>
          <w:szCs w:val="24"/>
        </w:rPr>
        <w:t xml:space="preserve">. </w:t>
      </w:r>
    </w:p>
    <w:p w14:paraId="52A31CC5" w14:textId="77777777" w:rsidR="00595F78" w:rsidRPr="00E8149F" w:rsidRDefault="00595F78" w:rsidP="00595F78">
      <w:pPr>
        <w:pStyle w:val="BodyText"/>
        <w:rPr>
          <w:color w:val="000000"/>
          <w:szCs w:val="24"/>
        </w:rPr>
      </w:pPr>
    </w:p>
    <w:p w14:paraId="56938D94" w14:textId="6E82D52A" w:rsidR="00595F78" w:rsidRPr="00E8149F" w:rsidRDefault="00595F78" w:rsidP="00595F78">
      <w:pPr>
        <w:pStyle w:val="Caption"/>
      </w:pPr>
      <w:bookmarkStart w:id="5" w:name="_Ref172039639"/>
      <w:r w:rsidRPr="00E8149F">
        <w:t xml:space="preserve">Figure </w:t>
      </w:r>
      <w:r w:rsidRPr="00E8149F">
        <w:rPr>
          <w:noProof/>
        </w:rPr>
        <w:fldChar w:fldCharType="begin"/>
      </w:r>
      <w:r w:rsidRPr="00E8149F">
        <w:rPr>
          <w:noProof/>
        </w:rPr>
        <w:instrText xml:space="preserve"> SEQ Figure \* ARABIC </w:instrText>
      </w:r>
      <w:r w:rsidRPr="00E8149F">
        <w:rPr>
          <w:noProof/>
        </w:rPr>
        <w:fldChar w:fldCharType="separate"/>
      </w:r>
      <w:r w:rsidR="00B8592C" w:rsidRPr="00E8149F">
        <w:rPr>
          <w:noProof/>
        </w:rPr>
        <w:t>1</w:t>
      </w:r>
      <w:r w:rsidRPr="00E8149F">
        <w:rPr>
          <w:noProof/>
        </w:rPr>
        <w:fldChar w:fldCharType="end"/>
      </w:r>
      <w:bookmarkEnd w:id="5"/>
      <w:r w:rsidRPr="00E8149F">
        <w:t xml:space="preserve">. </w:t>
      </w:r>
      <w:r w:rsidR="008E4B82" w:rsidRPr="00E8149F">
        <w:t>Industrial Systems</w:t>
      </w:r>
      <w:r w:rsidRPr="00E8149F">
        <w:t xml:space="preserve"> Program Free Ridership Overview</w:t>
      </w:r>
    </w:p>
    <w:p w14:paraId="50F4037B" w14:textId="237AD648" w:rsidR="00E04B92" w:rsidRPr="00E8149F" w:rsidRDefault="00E04B92" w:rsidP="00E04B92">
      <w:r w:rsidRPr="00E8149F">
        <w:rPr>
          <w:noProof/>
        </w:rPr>
        <w:drawing>
          <wp:inline distT="0" distB="0" distL="0" distR="0" wp14:anchorId="3A7B601F" wp14:editId="65E2696A">
            <wp:extent cx="5943600" cy="3292475"/>
            <wp:effectExtent l="0" t="0" r="0" b="3175"/>
            <wp:docPr id="1524771039" name="Picture 1524771039"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71039" name="Picture 1" descr="A diagram of a flowchart&#10;&#10;Description automatically generated"/>
                    <pic:cNvPicPr/>
                  </pic:nvPicPr>
                  <pic:blipFill>
                    <a:blip r:embed="rId11"/>
                    <a:stretch>
                      <a:fillRect/>
                    </a:stretch>
                  </pic:blipFill>
                  <pic:spPr>
                    <a:xfrm>
                      <a:off x="0" y="0"/>
                      <a:ext cx="5943600" cy="3292475"/>
                    </a:xfrm>
                    <a:prstGeom prst="rect">
                      <a:avLst/>
                    </a:prstGeom>
                  </pic:spPr>
                </pic:pic>
              </a:graphicData>
            </a:graphic>
          </wp:inline>
        </w:drawing>
      </w:r>
    </w:p>
    <w:p w14:paraId="437EBBF5" w14:textId="0EAB8905" w:rsidR="00CC45D2" w:rsidRPr="00E8149F" w:rsidRDefault="00CC45D2" w:rsidP="00CC45D2"/>
    <w:p w14:paraId="462AC85C" w14:textId="051DE4AD" w:rsidR="00595F78" w:rsidRPr="00E8149F" w:rsidRDefault="00595F78" w:rsidP="00595F78">
      <w:pPr>
        <w:pStyle w:val="Source"/>
      </w:pPr>
      <w:r w:rsidRPr="00E8149F">
        <w:rPr>
          <w:szCs w:val="18"/>
        </w:rPr>
        <w:t xml:space="preserve">Source: </w:t>
      </w:r>
      <w:r w:rsidR="00E04B92" w:rsidRPr="00E8149F">
        <w:t>Based</w:t>
      </w:r>
      <w:r w:rsidR="006725A6">
        <w:t xml:space="preserve"> on</w:t>
      </w:r>
      <w:r w:rsidR="00E04B92" w:rsidRPr="00E8149F">
        <w:t xml:space="preserve"> </w:t>
      </w:r>
      <w:r w:rsidR="006725A6" w:rsidRPr="00E8149F">
        <w:t>TRM v9 Core Non-Residential Free Ridership algorithm, with updates based on the Illinois SAG NTG Working Group consensus in 2020</w:t>
      </w:r>
      <w:r w:rsidR="00C41A1A">
        <w:t>.</w:t>
      </w:r>
    </w:p>
    <w:p w14:paraId="72554AA9" w14:textId="77777777" w:rsidR="00595F78" w:rsidRPr="00E8149F" w:rsidRDefault="00595F78" w:rsidP="000953A1"/>
    <w:p w14:paraId="4D1E1C0C" w14:textId="20D265BE" w:rsidR="00595F78" w:rsidRPr="00E8149F" w:rsidRDefault="001C08B2" w:rsidP="000953A1">
      <w:r w:rsidRPr="00E8149F">
        <w:t xml:space="preserve">The </w:t>
      </w:r>
      <w:r w:rsidR="00595F78" w:rsidRPr="00E8149F">
        <w:t xml:space="preserve">Quantity and Timing adjustment shown in the NTG algorithm above </w:t>
      </w:r>
      <w:bookmarkStart w:id="6" w:name="x"/>
      <w:bookmarkEnd w:id="6"/>
      <w:r w:rsidR="00595F78" w:rsidRPr="00E8149F">
        <w:t xml:space="preserve">is estimated using the </w:t>
      </w:r>
      <w:r w:rsidR="00CC45D2" w:rsidRPr="00E8149F">
        <w:t xml:space="preserve">equations </w:t>
      </w:r>
      <w:r w:rsidRPr="00E8149F">
        <w:t xml:space="preserve">from Illinois TRM v12.0. </w:t>
      </w:r>
    </w:p>
    <w:p w14:paraId="072D274F" w14:textId="77777777" w:rsidR="00CC45D2" w:rsidRPr="00E8149F" w:rsidRDefault="00CC45D2" w:rsidP="00595F78">
      <w:pPr>
        <w:keepNext/>
      </w:pPr>
    </w:p>
    <w:p w14:paraId="1E56779B" w14:textId="18E24041" w:rsidR="00CC45D2" w:rsidRPr="00E8149F" w:rsidRDefault="00CC45D2" w:rsidP="00CC45D2">
      <w:pPr>
        <w:keepNext/>
        <w:jc w:val="center"/>
      </w:pPr>
      <w:r w:rsidRPr="00E8149F">
        <w:rPr>
          <w:noProof/>
        </w:rPr>
        <w:drawing>
          <wp:inline distT="0" distB="0" distL="0" distR="0" wp14:anchorId="3AC7B4FC" wp14:editId="1A770A4E">
            <wp:extent cx="4595258" cy="236240"/>
            <wp:effectExtent l="0" t="0" r="0" b="0"/>
            <wp:docPr id="2123853344" name="Picture 212385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53344" name=""/>
                    <pic:cNvPicPr/>
                  </pic:nvPicPr>
                  <pic:blipFill>
                    <a:blip r:embed="rId12"/>
                    <a:stretch>
                      <a:fillRect/>
                    </a:stretch>
                  </pic:blipFill>
                  <pic:spPr>
                    <a:xfrm>
                      <a:off x="0" y="0"/>
                      <a:ext cx="4595258" cy="236240"/>
                    </a:xfrm>
                    <a:prstGeom prst="rect">
                      <a:avLst/>
                    </a:prstGeom>
                  </pic:spPr>
                </pic:pic>
              </a:graphicData>
            </a:graphic>
          </wp:inline>
        </w:drawing>
      </w:r>
    </w:p>
    <w:p w14:paraId="4F111136" w14:textId="4DA17380" w:rsidR="00CC45D2" w:rsidRPr="00E8149F" w:rsidRDefault="00CC45D2" w:rsidP="00CC45D2">
      <w:pPr>
        <w:keepNext/>
        <w:jc w:val="center"/>
      </w:pPr>
      <w:r w:rsidRPr="00E8149F">
        <w:rPr>
          <w:noProof/>
        </w:rPr>
        <w:drawing>
          <wp:inline distT="0" distB="0" distL="0" distR="0" wp14:anchorId="45D8C3CD" wp14:editId="27DC6232">
            <wp:extent cx="5197290" cy="167655"/>
            <wp:effectExtent l="0" t="0" r="3810" b="3810"/>
            <wp:docPr id="1353888143" name="Picture 135388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88143" name=""/>
                    <pic:cNvPicPr/>
                  </pic:nvPicPr>
                  <pic:blipFill>
                    <a:blip r:embed="rId13"/>
                    <a:stretch>
                      <a:fillRect/>
                    </a:stretch>
                  </pic:blipFill>
                  <pic:spPr>
                    <a:xfrm>
                      <a:off x="0" y="0"/>
                      <a:ext cx="5197290" cy="167655"/>
                    </a:xfrm>
                    <a:prstGeom prst="rect">
                      <a:avLst/>
                    </a:prstGeom>
                  </pic:spPr>
                </pic:pic>
              </a:graphicData>
            </a:graphic>
          </wp:inline>
        </w:drawing>
      </w:r>
    </w:p>
    <w:p w14:paraId="3060CB04" w14:textId="46AC2568" w:rsidR="00CC45D2" w:rsidRPr="00E8149F" w:rsidRDefault="00CC45D2" w:rsidP="001C08B2">
      <w:pPr>
        <w:pStyle w:val="Source"/>
        <w:ind w:firstLine="720"/>
        <w:rPr>
          <w:szCs w:val="18"/>
        </w:rPr>
      </w:pPr>
      <w:r w:rsidRPr="00E8149F">
        <w:rPr>
          <w:szCs w:val="18"/>
        </w:rPr>
        <w:t xml:space="preserve">Source: </w:t>
      </w:r>
      <w:hyperlink r:id="rId14" w:history="1">
        <w:r w:rsidRPr="00E8149F">
          <w:rPr>
            <w:rStyle w:val="Hyperlink"/>
            <w:sz w:val="16"/>
          </w:rPr>
          <w:t>https://www.ilsag.info/wp-content/uploads/IL-TRM-Version-12.0-Volumes-1-4-Compiled-Final.pdf</w:t>
        </w:r>
      </w:hyperlink>
      <w:r w:rsidRPr="00E8149F">
        <w:t xml:space="preserve"> Page47</w:t>
      </w:r>
    </w:p>
    <w:p w14:paraId="1726CC82" w14:textId="77777777" w:rsidR="00595F78" w:rsidRPr="00E8149F" w:rsidRDefault="00595F78" w:rsidP="00FD42B4"/>
    <w:p w14:paraId="6DFB7B13" w14:textId="77777777" w:rsidR="00601037" w:rsidRPr="00E8149F" w:rsidRDefault="00601037" w:rsidP="00DC7EDD">
      <w:pPr>
        <w:pStyle w:val="Heading2"/>
      </w:pPr>
      <w:r w:rsidRPr="00E8149F">
        <w:lastRenderedPageBreak/>
        <w:t>Participant Spillover Estimation</w:t>
      </w:r>
    </w:p>
    <w:p w14:paraId="79A24868" w14:textId="4A596148" w:rsidR="00595F78" w:rsidRDefault="00595F78" w:rsidP="00595F78">
      <w:bookmarkStart w:id="7" w:name="_Ref11332729"/>
      <w:r w:rsidRPr="00E8149F">
        <w:t xml:space="preserve">The evaluation team used the Core Participant Spillover protocol as specified in Illinois TRM </w:t>
      </w:r>
      <w:bookmarkStart w:id="8" w:name="_Hlk12352751"/>
      <w:r w:rsidRPr="00E8149F">
        <w:t>v</w:t>
      </w:r>
      <w:r w:rsidR="00E8597D" w:rsidRPr="00E8149F">
        <w:t>1</w:t>
      </w:r>
      <w:r w:rsidR="008E4B82" w:rsidRPr="00E8149F">
        <w:t>2</w:t>
      </w:r>
      <w:r w:rsidR="00E8597D" w:rsidRPr="00E8149F">
        <w:t>.0 (</w:t>
      </w:r>
      <w:r w:rsidR="00E8597D" w:rsidRPr="00E8149F">
        <w:rPr>
          <w:rStyle w:val="normaltextrun"/>
          <w:rFonts w:cs="Arial"/>
          <w:color w:val="000000"/>
          <w:szCs w:val="22"/>
          <w:bdr w:val="none" w:sz="0" w:space="0" w:color="auto" w:frame="1"/>
        </w:rPr>
        <w:t>Section 3.1</w:t>
      </w:r>
      <w:r w:rsidR="001C08B2" w:rsidRPr="00E8149F">
        <w:rPr>
          <w:rStyle w:val="normaltextrun"/>
          <w:rFonts w:cs="Arial"/>
          <w:color w:val="000000"/>
          <w:szCs w:val="22"/>
          <w:bdr w:val="none" w:sz="0" w:space="0" w:color="auto" w:frame="1"/>
        </w:rPr>
        <w:t>.2</w:t>
      </w:r>
      <w:r w:rsidR="00E8597D" w:rsidRPr="00E8149F">
        <w:rPr>
          <w:rStyle w:val="normaltextrun"/>
          <w:rFonts w:cs="Arial"/>
          <w:color w:val="000000"/>
          <w:szCs w:val="22"/>
          <w:bdr w:val="none" w:sz="0" w:space="0" w:color="auto" w:frame="1"/>
        </w:rPr>
        <w:t>, “Core Non-Residential Participant Spillover Protocol,”)</w:t>
      </w:r>
      <w:r w:rsidRPr="00E8149F">
        <w:t xml:space="preserve"> to qualify non-rebated energy efficiency improvements as </w:t>
      </w:r>
      <w:bookmarkEnd w:id="8"/>
      <w:r w:rsidRPr="00E8149F">
        <w:t xml:space="preserve">spillover. This protocol is applicable to most commercial, industrial, and public sector programs. </w:t>
      </w:r>
      <w:r w:rsidR="00AB2B7A" w:rsidRPr="00E8149F">
        <w:fldChar w:fldCharType="begin"/>
      </w:r>
      <w:r w:rsidR="00AB2B7A" w:rsidRPr="00E8149F">
        <w:instrText xml:space="preserve"> REF _Ref172038236 \h </w:instrText>
      </w:r>
      <w:r w:rsidR="00E8149F">
        <w:instrText xml:space="preserve"> \* MERGEFORMAT </w:instrText>
      </w:r>
      <w:r w:rsidR="00AB2B7A" w:rsidRPr="00E8149F">
        <w:fldChar w:fldCharType="separate"/>
      </w:r>
      <w:r w:rsidR="00AB2B7A" w:rsidRPr="00E8149F">
        <w:t xml:space="preserve">Figure </w:t>
      </w:r>
      <w:r w:rsidR="00AB2B7A" w:rsidRPr="00E8149F">
        <w:rPr>
          <w:noProof/>
        </w:rPr>
        <w:t>3</w:t>
      </w:r>
      <w:r w:rsidR="00AB2B7A" w:rsidRPr="00E8149F">
        <w:fldChar w:fldCharType="end"/>
      </w:r>
      <w:r w:rsidRPr="00E8149F">
        <w:t xml:space="preserve"> illustrates the spillover qualification screening process for the </w:t>
      </w:r>
      <w:r w:rsidR="00F25A37" w:rsidRPr="00E8149F">
        <w:t>Industrial Systems</w:t>
      </w:r>
      <w:r w:rsidRPr="00E8149F">
        <w:t xml:space="preserve"> </w:t>
      </w:r>
      <w:r w:rsidR="004E43C0" w:rsidRPr="00E8149F">
        <w:t>P</w:t>
      </w:r>
      <w:r w:rsidRPr="00E8149F">
        <w:t>rojects</w:t>
      </w:r>
      <w:r w:rsidR="005A37B3" w:rsidRPr="00E8149F">
        <w:t xml:space="preserve"> as recommended by TRM v1</w:t>
      </w:r>
      <w:r w:rsidR="004C231C" w:rsidRPr="00E8149F">
        <w:t>2</w:t>
      </w:r>
      <w:r w:rsidR="005A37B3" w:rsidRPr="00E8149F">
        <w:t>.0</w:t>
      </w:r>
      <w:r w:rsidRPr="00E8149F">
        <w:t xml:space="preserve">. </w:t>
      </w:r>
    </w:p>
    <w:p w14:paraId="50619BBD" w14:textId="77777777" w:rsidR="00FD42B4" w:rsidRPr="00E8149F" w:rsidRDefault="00FD42B4" w:rsidP="00595F78"/>
    <w:p w14:paraId="36A7F5F8" w14:textId="553DA0D3" w:rsidR="00595F78" w:rsidRPr="00E8149F" w:rsidRDefault="00595F78" w:rsidP="00595F78">
      <w:pPr>
        <w:pStyle w:val="Caption"/>
      </w:pPr>
      <w:bookmarkStart w:id="9" w:name="_Ref172038236"/>
      <w:r w:rsidRPr="00E8149F">
        <w:t xml:space="preserve">Figure </w:t>
      </w:r>
      <w:r w:rsidRPr="00E8149F">
        <w:rPr>
          <w:noProof/>
        </w:rPr>
        <w:fldChar w:fldCharType="begin"/>
      </w:r>
      <w:r w:rsidRPr="00E8149F">
        <w:rPr>
          <w:noProof/>
        </w:rPr>
        <w:instrText xml:space="preserve"> SEQ Figure \* ARABIC </w:instrText>
      </w:r>
      <w:r w:rsidRPr="00E8149F">
        <w:rPr>
          <w:noProof/>
        </w:rPr>
        <w:fldChar w:fldCharType="separate"/>
      </w:r>
      <w:r w:rsidR="00B8592C" w:rsidRPr="00E8149F">
        <w:rPr>
          <w:noProof/>
        </w:rPr>
        <w:t>3</w:t>
      </w:r>
      <w:r w:rsidRPr="00E8149F">
        <w:rPr>
          <w:noProof/>
        </w:rPr>
        <w:fldChar w:fldCharType="end"/>
      </w:r>
      <w:bookmarkEnd w:id="9"/>
      <w:r w:rsidRPr="00E8149F">
        <w:t>. Core Non-Residential Participant Spillover Protocol</w:t>
      </w:r>
    </w:p>
    <w:p w14:paraId="078AD621" w14:textId="5D5EEE21" w:rsidR="00595F78" w:rsidRPr="00E8149F" w:rsidRDefault="00AD67C7" w:rsidP="00595F78">
      <w:r w:rsidRPr="00E8149F">
        <w:rPr>
          <w:noProof/>
        </w:rPr>
        <w:drawing>
          <wp:inline distT="0" distB="0" distL="0" distR="0" wp14:anchorId="1DE254F0" wp14:editId="60221B48">
            <wp:extent cx="5943600" cy="2690495"/>
            <wp:effectExtent l="0" t="0" r="0" b="0"/>
            <wp:docPr id="367303611" name="Picture 36730361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03611" name="Picture 1" descr="A diagram of a flowchart&#10;&#10;Description automatically generated"/>
                    <pic:cNvPicPr/>
                  </pic:nvPicPr>
                  <pic:blipFill>
                    <a:blip r:embed="rId15"/>
                    <a:stretch>
                      <a:fillRect/>
                    </a:stretch>
                  </pic:blipFill>
                  <pic:spPr>
                    <a:xfrm>
                      <a:off x="0" y="0"/>
                      <a:ext cx="5943600" cy="2690495"/>
                    </a:xfrm>
                    <a:prstGeom prst="rect">
                      <a:avLst/>
                    </a:prstGeom>
                  </pic:spPr>
                </pic:pic>
              </a:graphicData>
            </a:graphic>
          </wp:inline>
        </w:drawing>
      </w:r>
    </w:p>
    <w:p w14:paraId="50D47B46" w14:textId="62E38119" w:rsidR="009C175E" w:rsidRPr="00E8149F" w:rsidRDefault="009C175E" w:rsidP="00595F78">
      <w:r w:rsidRPr="00E8149F">
        <w:rPr>
          <w:rStyle w:val="SourceChar"/>
        </w:rPr>
        <w:t>Source: Evaluation team representation of TRM v1</w:t>
      </w:r>
      <w:r w:rsidR="004C231C" w:rsidRPr="00E8149F">
        <w:rPr>
          <w:rStyle w:val="SourceChar"/>
        </w:rPr>
        <w:t>2</w:t>
      </w:r>
      <w:r w:rsidRPr="00E8149F">
        <w:rPr>
          <w:rStyle w:val="SourceChar"/>
        </w:rPr>
        <w:t>.0</w:t>
      </w:r>
    </w:p>
    <w:bookmarkEnd w:id="7"/>
    <w:p w14:paraId="41CC04B0" w14:textId="41DD107B" w:rsidR="00601037" w:rsidRPr="00E8149F" w:rsidRDefault="00601037" w:rsidP="00DC7EDD">
      <w:pPr>
        <w:pStyle w:val="Heading1"/>
      </w:pPr>
      <w:r w:rsidRPr="00E8149F">
        <w:t xml:space="preserve">Detailed </w:t>
      </w:r>
      <w:r w:rsidR="00624C70" w:rsidRPr="00E8149F">
        <w:t>NTG Results</w:t>
      </w:r>
    </w:p>
    <w:p w14:paraId="449882E2" w14:textId="1CA8DAA7" w:rsidR="004C231C" w:rsidRDefault="004C231C" w:rsidP="004C231C">
      <w:r>
        <w:fldChar w:fldCharType="begin"/>
      </w:r>
      <w:r>
        <w:instrText xml:space="preserve"> REF _Ref74314052 \h  \* MERGEFORMAT </w:instrText>
      </w:r>
      <w:r>
        <w:fldChar w:fldCharType="separate"/>
      </w:r>
      <w:r>
        <w:t xml:space="preserve">Table </w:t>
      </w:r>
      <w:r w:rsidRPr="7666E993">
        <w:rPr>
          <w:noProof/>
        </w:rPr>
        <w:t>3</w:t>
      </w:r>
      <w:r>
        <w:fldChar w:fldCharType="end"/>
      </w:r>
      <w:r>
        <w:t xml:space="preserve"> below provides a detailed summary of NTG findings for Industrial Systems Projects across the three sampling size strata</w:t>
      </w:r>
      <w:r w:rsidR="00816CCA">
        <w:t xml:space="preserve"> based on the energy savings</w:t>
      </w:r>
      <w:r>
        <w:t xml:space="preserve">. Note that Stratum 1 represents the largest projects, Stratum 2 consists of medium-sized projects, and Stratum 3 contains the smallest projects. </w:t>
      </w:r>
      <w:bookmarkStart w:id="10" w:name="_Ref136957760"/>
    </w:p>
    <w:p w14:paraId="0D49989D" w14:textId="77777777" w:rsidR="00816CCA" w:rsidRPr="00E8149F" w:rsidRDefault="00816CCA" w:rsidP="004C231C"/>
    <w:p w14:paraId="2F1E06D8" w14:textId="0B86B2A0" w:rsidR="000A0886" w:rsidRDefault="000A0886" w:rsidP="000A0886">
      <w:r w:rsidRPr="00E8149F">
        <w:t>None of the respondents who completed a phone interview or web survey reported completing additional high efficiency improvements that qualified as spillover and thus the spillover incorporated into the NTG ratios is zero.</w:t>
      </w:r>
    </w:p>
    <w:p w14:paraId="606139B1" w14:textId="77777777" w:rsidR="003D3973" w:rsidRPr="00E8149F" w:rsidRDefault="003D3973" w:rsidP="000A0886"/>
    <w:p w14:paraId="6F07B788" w14:textId="5182FF9E" w:rsidR="00555FFD" w:rsidRPr="00E8149F" w:rsidRDefault="002657E0" w:rsidP="00695C5C">
      <w:pPr>
        <w:pStyle w:val="Caption"/>
      </w:pPr>
      <w:bookmarkStart w:id="11" w:name="_Ref74314052"/>
      <w:r w:rsidRPr="00E8149F">
        <w:t xml:space="preserve">Table </w:t>
      </w:r>
      <w:r w:rsidR="00F044FA">
        <w:fldChar w:fldCharType="begin"/>
      </w:r>
      <w:r w:rsidR="00F044FA">
        <w:instrText xml:space="preserve"> SEQ Table \* ARABIC </w:instrText>
      </w:r>
      <w:r w:rsidR="00F044FA">
        <w:fldChar w:fldCharType="separate"/>
      </w:r>
      <w:r w:rsidR="00B8592C" w:rsidRPr="00E8149F">
        <w:rPr>
          <w:noProof/>
        </w:rPr>
        <w:t>3</w:t>
      </w:r>
      <w:r w:rsidR="00F044FA">
        <w:rPr>
          <w:noProof/>
        </w:rPr>
        <w:fldChar w:fldCharType="end"/>
      </w:r>
      <w:bookmarkEnd w:id="11"/>
      <w:r w:rsidRPr="00E8149F">
        <w:t xml:space="preserve">. </w:t>
      </w:r>
      <w:r w:rsidR="008E4B82" w:rsidRPr="00E8149F">
        <w:t>Industrial Systems Breakdown by Sampling Strata</w:t>
      </w:r>
    </w:p>
    <w:tbl>
      <w:tblPr>
        <w:tblStyle w:val="EnergyTable11"/>
        <w:tblW w:w="5000" w:type="pct"/>
        <w:jc w:val="left"/>
        <w:tblLook w:val="04A0" w:firstRow="1" w:lastRow="0" w:firstColumn="1" w:lastColumn="0" w:noHBand="0" w:noVBand="1"/>
      </w:tblPr>
      <w:tblGrid>
        <w:gridCol w:w="2213"/>
        <w:gridCol w:w="1131"/>
        <w:gridCol w:w="1674"/>
        <w:gridCol w:w="1157"/>
        <w:gridCol w:w="908"/>
        <w:gridCol w:w="597"/>
        <w:gridCol w:w="1013"/>
        <w:gridCol w:w="667"/>
      </w:tblGrid>
      <w:tr w:rsidR="004401A1" w:rsidRPr="00E8149F" w14:paraId="6F8F0620" w14:textId="77777777" w:rsidTr="004401A1">
        <w:trPr>
          <w:cnfStyle w:val="100000000000" w:firstRow="1" w:lastRow="0" w:firstColumn="0" w:lastColumn="0" w:oddVBand="0" w:evenVBand="0" w:oddHBand="0"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186" w:type="pct"/>
            <w:hideMark/>
          </w:tcPr>
          <w:p w14:paraId="15A80030" w14:textId="77777777" w:rsidR="00C41A1A" w:rsidRPr="00E8149F" w:rsidRDefault="00C41A1A">
            <w:pPr>
              <w:keepNext/>
              <w:jc w:val="left"/>
              <w:rPr>
                <w:rFonts w:ascii="Arial Narrow" w:hAnsi="Arial Narrow" w:cs="Arial"/>
                <w:b w:val="0"/>
                <w:color w:val="F4F4F4" w:themeColor="background2"/>
              </w:rPr>
            </w:pPr>
            <w:r w:rsidRPr="00E8149F">
              <w:rPr>
                <w:rFonts w:ascii="Arial Narrow" w:hAnsi="Arial Narrow" w:cs="Arial"/>
                <w:color w:val="F4F4F4" w:themeColor="background2"/>
              </w:rPr>
              <w:t>Sampling Stratum</w:t>
            </w:r>
          </w:p>
        </w:tc>
        <w:tc>
          <w:tcPr>
            <w:tcW w:w="608" w:type="pct"/>
          </w:tcPr>
          <w:p w14:paraId="691BF000" w14:textId="2B17D0A7" w:rsidR="00C41A1A" w:rsidRPr="00E8149F" w:rsidRDefault="00C41A1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sidRPr="00E8149F">
              <w:rPr>
                <w:rFonts w:ascii="Arial Narrow" w:hAnsi="Arial Narrow" w:cs="Arial"/>
                <w:color w:val="F4F4F4" w:themeColor="background2"/>
              </w:rPr>
              <w:t>Number of Projects Analyzed</w:t>
            </w:r>
          </w:p>
        </w:tc>
        <w:tc>
          <w:tcPr>
            <w:tcW w:w="898" w:type="pct"/>
            <w:hideMark/>
          </w:tcPr>
          <w:p w14:paraId="6FD32389" w14:textId="77777777" w:rsidR="00C41A1A" w:rsidRPr="00E8149F" w:rsidRDefault="00C41A1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sidRPr="7666E993">
              <w:rPr>
                <w:rFonts w:ascii="Arial Narrow" w:hAnsi="Arial Narrow" w:cs="Arial"/>
                <w:color w:val="F4F4F4" w:themeColor="background2"/>
              </w:rPr>
              <w:t>Ex Ante kWh in Population</w:t>
            </w:r>
          </w:p>
        </w:tc>
        <w:tc>
          <w:tcPr>
            <w:tcW w:w="622" w:type="pct"/>
          </w:tcPr>
          <w:p w14:paraId="3B8BE241" w14:textId="77777777" w:rsidR="00C41A1A" w:rsidRPr="00E8149F" w:rsidRDefault="00C41A1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sidRPr="7666E993">
              <w:rPr>
                <w:rFonts w:ascii="Arial Narrow" w:hAnsi="Arial Narrow" w:cs="Arial"/>
                <w:color w:val="F4F4F4" w:themeColor="background2"/>
              </w:rPr>
              <w:t>Ex Ante kWh in Sample</w:t>
            </w:r>
          </w:p>
        </w:tc>
        <w:tc>
          <w:tcPr>
            <w:tcW w:w="485" w:type="pct"/>
          </w:tcPr>
          <w:p w14:paraId="0073BA39" w14:textId="583A2707" w:rsidR="00C41A1A" w:rsidRPr="00E8149F" w:rsidRDefault="00C41A1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sidRPr="00E8149F">
              <w:rPr>
                <w:rFonts w:ascii="Arial Narrow" w:hAnsi="Arial Narrow" w:cs="Arial"/>
                <w:color w:val="F4F4F4" w:themeColor="background2"/>
              </w:rPr>
              <w:t xml:space="preserve">Percent of Savings </w:t>
            </w:r>
          </w:p>
        </w:tc>
        <w:tc>
          <w:tcPr>
            <w:tcW w:w="319" w:type="pct"/>
          </w:tcPr>
          <w:p w14:paraId="35D7402D" w14:textId="371A03A0" w:rsidR="00C41A1A" w:rsidRPr="00E8149F" w:rsidRDefault="004401A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Pr>
                <w:rFonts w:ascii="Arial Narrow" w:hAnsi="Arial Narrow" w:cs="Arial"/>
                <w:color w:val="F4F4F4" w:themeColor="background2"/>
              </w:rPr>
              <w:t>k</w:t>
            </w:r>
            <w:r>
              <w:rPr>
                <w:rFonts w:ascii="Arial Narrow" w:hAnsi="Arial Narrow"/>
                <w:color w:val="F4F4F4" w:themeColor="background2"/>
              </w:rPr>
              <w:t xml:space="preserve">Wh </w:t>
            </w:r>
            <w:r w:rsidR="00C41A1A" w:rsidRPr="00E8149F">
              <w:rPr>
                <w:rFonts w:ascii="Arial Narrow" w:hAnsi="Arial Narrow" w:cs="Arial"/>
                <w:color w:val="F4F4F4" w:themeColor="background2"/>
              </w:rPr>
              <w:t>FR</w:t>
            </w:r>
          </w:p>
        </w:tc>
        <w:tc>
          <w:tcPr>
            <w:tcW w:w="545" w:type="pct"/>
          </w:tcPr>
          <w:p w14:paraId="6F7FBB04" w14:textId="1D811E56" w:rsidR="00C41A1A" w:rsidRDefault="00C41A1A">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Pr>
                <w:rFonts w:ascii="Arial Narrow" w:hAnsi="Arial Narrow" w:cs="Arial"/>
                <w:color w:val="F4F4F4" w:themeColor="background2"/>
              </w:rPr>
              <w:t>S</w:t>
            </w:r>
            <w:r>
              <w:rPr>
                <w:rFonts w:ascii="Arial Narrow" w:hAnsi="Arial Narrow"/>
                <w:color w:val="F4F4F4" w:themeColor="background2"/>
              </w:rPr>
              <w:t>pillover</w:t>
            </w:r>
          </w:p>
        </w:tc>
        <w:tc>
          <w:tcPr>
            <w:tcW w:w="336" w:type="pct"/>
          </w:tcPr>
          <w:p w14:paraId="2A67EA2A" w14:textId="10F0DD64" w:rsidR="00C41A1A" w:rsidRPr="00E8149F" w:rsidRDefault="004401A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rPr>
            </w:pPr>
            <w:r>
              <w:rPr>
                <w:rFonts w:ascii="Arial Narrow" w:hAnsi="Arial Narrow" w:cs="Arial"/>
                <w:color w:val="F4F4F4" w:themeColor="background2"/>
              </w:rPr>
              <w:t>N</w:t>
            </w:r>
            <w:r w:rsidR="00C41A1A" w:rsidRPr="00E8149F">
              <w:rPr>
                <w:rFonts w:ascii="Arial Narrow" w:hAnsi="Arial Narrow" w:cs="Arial"/>
                <w:color w:val="F4F4F4" w:themeColor="background2"/>
              </w:rPr>
              <w:t>TG Ratio</w:t>
            </w:r>
          </w:p>
        </w:tc>
      </w:tr>
      <w:tr w:rsidR="004401A1" w:rsidRPr="00E8149F" w14:paraId="66C7DFFB" w14:textId="77777777" w:rsidTr="004401A1">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186" w:type="pct"/>
          </w:tcPr>
          <w:p w14:paraId="3CB8B4C3" w14:textId="277B46F5" w:rsidR="00C41A1A" w:rsidRPr="00E8149F" w:rsidRDefault="00C41A1A">
            <w:pPr>
              <w:keepNext/>
              <w:jc w:val="left"/>
              <w:rPr>
                <w:rFonts w:ascii="Arial Narrow" w:hAnsi="Arial Narrow" w:cs="Arial"/>
                <w:color w:val="000000"/>
              </w:rPr>
            </w:pPr>
            <w:r w:rsidRPr="00E8149F">
              <w:rPr>
                <w:rFonts w:ascii="Arial Narrow" w:hAnsi="Arial Narrow" w:cs="Arial"/>
                <w:color w:val="000000"/>
              </w:rPr>
              <w:t>Stratum 1 Large Projects</w:t>
            </w:r>
          </w:p>
        </w:tc>
        <w:tc>
          <w:tcPr>
            <w:tcW w:w="608" w:type="pct"/>
          </w:tcPr>
          <w:p w14:paraId="14FB6D9E" w14:textId="3EF49C97" w:rsidR="00C41A1A" w:rsidRPr="00E8149F" w:rsidRDefault="00C41A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9</w:t>
            </w:r>
          </w:p>
        </w:tc>
        <w:tc>
          <w:tcPr>
            <w:tcW w:w="898" w:type="pct"/>
          </w:tcPr>
          <w:p w14:paraId="0396F995" w14:textId="6FC2E75B" w:rsidR="00C41A1A" w:rsidRDefault="00C41A1A" w:rsidP="00CA10D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Cs w:val="22"/>
              </w:rPr>
            </w:pPr>
            <w:r w:rsidRPr="7666E993">
              <w:rPr>
                <w:rFonts w:ascii="Arial Narrow" w:eastAsia="Arial Narrow" w:hAnsi="Arial Narrow" w:cs="Arial Narrow"/>
                <w:szCs w:val="22"/>
              </w:rPr>
              <w:t xml:space="preserve">50,225,589 </w:t>
            </w:r>
          </w:p>
        </w:tc>
        <w:tc>
          <w:tcPr>
            <w:tcW w:w="622" w:type="pct"/>
          </w:tcPr>
          <w:p w14:paraId="1E269477" w14:textId="319B2B20" w:rsidR="00C41A1A" w:rsidRPr="00E8149F" w:rsidRDefault="00C41A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7666E993">
              <w:rPr>
                <w:rFonts w:ascii="Arial Narrow" w:hAnsi="Arial Narrow"/>
              </w:rPr>
              <w:t>12,469,673</w:t>
            </w:r>
          </w:p>
        </w:tc>
        <w:tc>
          <w:tcPr>
            <w:tcW w:w="485" w:type="pct"/>
          </w:tcPr>
          <w:p w14:paraId="491A691B" w14:textId="51FFCDD5" w:rsidR="00C41A1A" w:rsidRPr="00E8149F" w:rsidRDefault="00C41A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rPr>
              <w:t>25%</w:t>
            </w:r>
          </w:p>
        </w:tc>
        <w:tc>
          <w:tcPr>
            <w:tcW w:w="319" w:type="pct"/>
          </w:tcPr>
          <w:p w14:paraId="465D4524" w14:textId="4B356CF7" w:rsidR="00C41A1A" w:rsidRPr="00E8149F" w:rsidRDefault="00C41A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8149F">
              <w:rPr>
                <w:rFonts w:ascii="Arial Narrow" w:hAnsi="Arial Narrow"/>
              </w:rPr>
              <w:t>0.21</w:t>
            </w:r>
          </w:p>
        </w:tc>
        <w:tc>
          <w:tcPr>
            <w:tcW w:w="545" w:type="pct"/>
          </w:tcPr>
          <w:p w14:paraId="320AC4E0" w14:textId="2586D598" w:rsidR="00C41A1A" w:rsidRPr="00E8149F" w:rsidRDefault="00C41A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0.00</w:t>
            </w:r>
          </w:p>
        </w:tc>
        <w:tc>
          <w:tcPr>
            <w:tcW w:w="336" w:type="pct"/>
          </w:tcPr>
          <w:p w14:paraId="2C662C8D" w14:textId="5BDC6B3C" w:rsidR="00C41A1A" w:rsidRPr="00E8149F" w:rsidRDefault="00C41A1A">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rPr>
              <w:t>0.79</w:t>
            </w:r>
          </w:p>
        </w:tc>
      </w:tr>
      <w:tr w:rsidR="004401A1" w:rsidRPr="00E8149F" w14:paraId="1AEBD4C9" w14:textId="77777777" w:rsidTr="004401A1">
        <w:trPr>
          <w:cnfStyle w:val="000000010000" w:firstRow="0" w:lastRow="0" w:firstColumn="0" w:lastColumn="0" w:oddVBand="0" w:evenVBand="0" w:oddHBand="0" w:evenHBand="1"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186" w:type="pct"/>
          </w:tcPr>
          <w:p w14:paraId="2274F21D" w14:textId="6293B290" w:rsidR="00C41A1A" w:rsidRPr="00E8149F" w:rsidRDefault="00C41A1A">
            <w:pPr>
              <w:jc w:val="left"/>
              <w:rPr>
                <w:rFonts w:ascii="Arial Narrow" w:hAnsi="Arial Narrow" w:cs="Arial"/>
                <w:color w:val="000000"/>
              </w:rPr>
            </w:pPr>
            <w:r w:rsidRPr="00E8149F">
              <w:rPr>
                <w:rFonts w:ascii="Arial Narrow" w:hAnsi="Arial Narrow" w:cs="Arial"/>
                <w:color w:val="000000"/>
              </w:rPr>
              <w:t>Stratum 2 Medium Projects</w:t>
            </w:r>
          </w:p>
        </w:tc>
        <w:tc>
          <w:tcPr>
            <w:tcW w:w="608" w:type="pct"/>
          </w:tcPr>
          <w:p w14:paraId="7B791075" w14:textId="4A29B377" w:rsidR="00C41A1A" w:rsidRPr="00E8149F" w:rsidRDefault="00C41A1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rPr>
              <w:t>13</w:t>
            </w:r>
          </w:p>
        </w:tc>
        <w:tc>
          <w:tcPr>
            <w:tcW w:w="898" w:type="pct"/>
          </w:tcPr>
          <w:p w14:paraId="2EDA849A" w14:textId="666523E1" w:rsidR="00C41A1A" w:rsidRDefault="00C41A1A" w:rsidP="00CA10D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Arial Narrow" w:hAnsi="Arial Narrow" w:cs="Arial Narrow"/>
                <w:szCs w:val="22"/>
              </w:rPr>
            </w:pPr>
            <w:r w:rsidRPr="7666E993">
              <w:rPr>
                <w:rFonts w:ascii="Arial Narrow" w:eastAsia="Arial Narrow" w:hAnsi="Arial Narrow" w:cs="Arial Narrow"/>
                <w:szCs w:val="22"/>
              </w:rPr>
              <w:t xml:space="preserve">50,532,097 </w:t>
            </w:r>
          </w:p>
        </w:tc>
        <w:tc>
          <w:tcPr>
            <w:tcW w:w="622" w:type="pct"/>
          </w:tcPr>
          <w:p w14:paraId="3472D92F" w14:textId="09465735" w:rsidR="00C41A1A" w:rsidRPr="00E8149F" w:rsidRDefault="00C41A1A">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7666E993">
              <w:rPr>
                <w:rFonts w:ascii="Arial Narrow" w:hAnsi="Arial Narrow"/>
              </w:rPr>
              <w:t>5,093,850</w:t>
            </w:r>
          </w:p>
        </w:tc>
        <w:tc>
          <w:tcPr>
            <w:tcW w:w="485" w:type="pct"/>
          </w:tcPr>
          <w:p w14:paraId="35029F2A" w14:textId="00B98AF9" w:rsidR="00C41A1A" w:rsidRPr="00E8149F" w:rsidRDefault="00C41A1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rPr>
              <w:t>10%</w:t>
            </w:r>
          </w:p>
        </w:tc>
        <w:tc>
          <w:tcPr>
            <w:tcW w:w="319" w:type="pct"/>
          </w:tcPr>
          <w:p w14:paraId="3B9E22A4" w14:textId="0B8B91E3" w:rsidR="00C41A1A" w:rsidRPr="00E8149F" w:rsidRDefault="00C41A1A">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8149F">
              <w:rPr>
                <w:rFonts w:ascii="Arial Narrow" w:hAnsi="Arial Narrow"/>
              </w:rPr>
              <w:t>0.17</w:t>
            </w:r>
          </w:p>
        </w:tc>
        <w:tc>
          <w:tcPr>
            <w:tcW w:w="545" w:type="pct"/>
          </w:tcPr>
          <w:p w14:paraId="23CED6E2" w14:textId="17CF367C" w:rsidR="00C41A1A" w:rsidRPr="00E8149F" w:rsidRDefault="00C41A1A">
            <w:pPr>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0.00</w:t>
            </w:r>
          </w:p>
        </w:tc>
        <w:tc>
          <w:tcPr>
            <w:tcW w:w="336" w:type="pct"/>
          </w:tcPr>
          <w:p w14:paraId="779E9CA1" w14:textId="4E0EAB4F" w:rsidR="00C41A1A" w:rsidRPr="00E8149F" w:rsidRDefault="00C41A1A">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rPr>
              <w:t>0.83</w:t>
            </w:r>
          </w:p>
        </w:tc>
      </w:tr>
      <w:tr w:rsidR="004401A1" w:rsidRPr="00E8149F" w14:paraId="668A0576" w14:textId="77777777" w:rsidTr="004401A1">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1186" w:type="pct"/>
          </w:tcPr>
          <w:p w14:paraId="41DD7CE9" w14:textId="389382CF" w:rsidR="00C41A1A" w:rsidRPr="00E8149F" w:rsidRDefault="00C41A1A">
            <w:pPr>
              <w:jc w:val="left"/>
              <w:rPr>
                <w:rFonts w:ascii="Arial Narrow" w:hAnsi="Arial Narrow" w:cs="Arial"/>
                <w:color w:val="000000"/>
              </w:rPr>
            </w:pPr>
            <w:r w:rsidRPr="00E8149F">
              <w:rPr>
                <w:rFonts w:ascii="Arial Narrow" w:hAnsi="Arial Narrow" w:cs="Arial"/>
                <w:color w:val="000000"/>
              </w:rPr>
              <w:t>Stratum 3 Small Projects</w:t>
            </w:r>
          </w:p>
        </w:tc>
        <w:tc>
          <w:tcPr>
            <w:tcW w:w="608" w:type="pct"/>
          </w:tcPr>
          <w:p w14:paraId="690DC2D8" w14:textId="5248CC2D" w:rsidR="00C41A1A" w:rsidRPr="00E8149F" w:rsidRDefault="00C41A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19</w:t>
            </w:r>
          </w:p>
        </w:tc>
        <w:tc>
          <w:tcPr>
            <w:tcW w:w="898" w:type="pct"/>
          </w:tcPr>
          <w:p w14:paraId="3173660B" w14:textId="29B7CBE6" w:rsidR="00C41A1A" w:rsidRDefault="00C41A1A" w:rsidP="00CA10D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Cs w:val="22"/>
              </w:rPr>
            </w:pPr>
            <w:r w:rsidRPr="7666E993">
              <w:rPr>
                <w:rFonts w:ascii="Arial Narrow" w:eastAsia="Arial Narrow" w:hAnsi="Arial Narrow" w:cs="Arial Narrow"/>
                <w:szCs w:val="22"/>
              </w:rPr>
              <w:t>50,521,951</w:t>
            </w:r>
          </w:p>
        </w:tc>
        <w:tc>
          <w:tcPr>
            <w:tcW w:w="622" w:type="pct"/>
          </w:tcPr>
          <w:p w14:paraId="035D5D74" w14:textId="584D21F4" w:rsidR="00C41A1A" w:rsidRDefault="00C41A1A" w:rsidP="7666E99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7666E993">
              <w:rPr>
                <w:rFonts w:ascii="Arial Narrow" w:hAnsi="Arial Narrow"/>
              </w:rPr>
              <w:t>1,064,454</w:t>
            </w:r>
          </w:p>
        </w:tc>
        <w:tc>
          <w:tcPr>
            <w:tcW w:w="485" w:type="pct"/>
          </w:tcPr>
          <w:p w14:paraId="2AA44AC7" w14:textId="21913F00" w:rsidR="00C41A1A" w:rsidRPr="00E8149F" w:rsidRDefault="00C41A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rPr>
              <w:t>2%</w:t>
            </w:r>
          </w:p>
        </w:tc>
        <w:tc>
          <w:tcPr>
            <w:tcW w:w="319" w:type="pct"/>
          </w:tcPr>
          <w:p w14:paraId="6F157FD9" w14:textId="7392DB25" w:rsidR="00C41A1A" w:rsidRPr="00E8149F" w:rsidRDefault="00C41A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0.34</w:t>
            </w:r>
          </w:p>
        </w:tc>
        <w:tc>
          <w:tcPr>
            <w:tcW w:w="545" w:type="pct"/>
          </w:tcPr>
          <w:p w14:paraId="417EB686" w14:textId="62597ADA" w:rsidR="00C41A1A" w:rsidRPr="00E8149F" w:rsidRDefault="00C41A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0</w:t>
            </w:r>
            <w:r>
              <w:rPr>
                <w:rFonts w:ascii="Arial Narrow" w:hAnsi="Arial Narrow"/>
              </w:rPr>
              <w:t>.00</w:t>
            </w:r>
          </w:p>
        </w:tc>
        <w:tc>
          <w:tcPr>
            <w:tcW w:w="336" w:type="pct"/>
          </w:tcPr>
          <w:p w14:paraId="473F681D" w14:textId="654FCD2A" w:rsidR="00C41A1A" w:rsidRPr="00E8149F" w:rsidRDefault="00C41A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rPr>
              <w:t>0.66</w:t>
            </w:r>
          </w:p>
        </w:tc>
      </w:tr>
    </w:tbl>
    <w:p w14:paraId="0DB4A6C9" w14:textId="1618C349" w:rsidR="002657E0" w:rsidRPr="00E8149F" w:rsidRDefault="002657E0" w:rsidP="00B8592C">
      <w:pPr>
        <w:pStyle w:val="Source"/>
      </w:pPr>
      <w:r w:rsidRPr="00E8149F">
        <w:t>Source: Evaluation team analysis</w:t>
      </w:r>
    </w:p>
    <w:p w14:paraId="277B1872" w14:textId="77777777" w:rsidR="004C231C" w:rsidRPr="00E8149F" w:rsidRDefault="004C231C" w:rsidP="00B8592C">
      <w:pPr>
        <w:pStyle w:val="Source"/>
      </w:pPr>
    </w:p>
    <w:bookmarkEnd w:id="10"/>
    <w:p w14:paraId="191BE73E" w14:textId="497F6949" w:rsidR="00727921" w:rsidRPr="00E8149F" w:rsidRDefault="00727921" w:rsidP="00727921">
      <w:pPr>
        <w:pStyle w:val="Heading3"/>
      </w:pPr>
      <w:r w:rsidRPr="00E8149F">
        <w:lastRenderedPageBreak/>
        <w:t xml:space="preserve">Stratum 1 </w:t>
      </w:r>
      <w:r w:rsidR="00FF21A5" w:rsidRPr="00E8149F">
        <w:t xml:space="preserve">Industrial </w:t>
      </w:r>
      <w:r w:rsidR="00A32A05" w:rsidRPr="00E8149F">
        <w:t xml:space="preserve">Systems </w:t>
      </w:r>
      <w:r w:rsidR="00FF21A5" w:rsidRPr="00E8149F">
        <w:t xml:space="preserve">Projects </w:t>
      </w:r>
      <w:r w:rsidR="00293ADC">
        <w:t>S</w:t>
      </w:r>
      <w:r w:rsidR="00FF21A5" w:rsidRPr="00E8149F">
        <w:t>ummary</w:t>
      </w:r>
    </w:p>
    <w:p w14:paraId="443DCE4B" w14:textId="321D3D1B" w:rsidR="0012042A" w:rsidRPr="00E8149F" w:rsidRDefault="00BC485D" w:rsidP="00A32A05">
      <w:pPr>
        <w:spacing w:after="120" w:line="280" w:lineRule="exact"/>
      </w:pPr>
      <w:r w:rsidRPr="00E8149F">
        <w:t xml:space="preserve">For Stratum </w:t>
      </w:r>
      <w:r>
        <w:t>1</w:t>
      </w:r>
      <w:r w:rsidRPr="00E8149F">
        <w:t xml:space="preserve">, data collection was completed for </w:t>
      </w:r>
      <w:r>
        <w:t>nine</w:t>
      </w:r>
      <w:r w:rsidRPr="00E8149F">
        <w:t xml:space="preserve"> projects using professional in-depth interviews</w:t>
      </w:r>
      <w:r>
        <w:t xml:space="preserve">. </w:t>
      </w:r>
      <w:r w:rsidR="0012042A" w:rsidRPr="00E8149F">
        <w:t>The nine evaluated projects in Stratum</w:t>
      </w:r>
      <w:r w:rsidR="00A91B6C" w:rsidRPr="00E8149F">
        <w:t xml:space="preserve"> </w:t>
      </w:r>
      <w:r w:rsidR="0012042A" w:rsidRPr="00E8149F">
        <w:t>1 had Free ridership (FR) that ranged from 0.02 to 0.</w:t>
      </w:r>
      <w:r w:rsidR="001D4C6B" w:rsidRPr="00E8149F">
        <w:t>4</w:t>
      </w:r>
      <w:r w:rsidR="0012042A" w:rsidRPr="00E8149F">
        <w:t xml:space="preserve">. </w:t>
      </w:r>
    </w:p>
    <w:p w14:paraId="74303F2B" w14:textId="6083CCFC" w:rsidR="0012042A" w:rsidRPr="00E8149F" w:rsidRDefault="0012042A" w:rsidP="0012042A">
      <w:pPr>
        <w:numPr>
          <w:ilvl w:val="0"/>
          <w:numId w:val="4"/>
        </w:numPr>
        <w:spacing w:after="120" w:line="280" w:lineRule="exact"/>
        <w:ind w:left="360"/>
      </w:pPr>
      <w:r w:rsidRPr="00E8149F">
        <w:t xml:space="preserve">Seven of the nine projects in this stratum had a FR lower than 0.22. The </w:t>
      </w:r>
      <w:r w:rsidR="00A91B6C" w:rsidRPr="00E8149F">
        <w:t>I</w:t>
      </w:r>
      <w:r w:rsidRPr="00E8149F">
        <w:t xml:space="preserve">ndustrial </w:t>
      </w:r>
      <w:r w:rsidR="00A91B6C" w:rsidRPr="00E8149F">
        <w:t>S</w:t>
      </w:r>
      <w:r w:rsidRPr="00E8149F">
        <w:t xml:space="preserve">ystem </w:t>
      </w:r>
      <w:r w:rsidR="00A91B6C" w:rsidRPr="00E8149F">
        <w:t>P</w:t>
      </w:r>
      <w:r w:rsidRPr="00E8149F">
        <w:t xml:space="preserve">rogram audit and the incentive played a significant role in these projects. </w:t>
      </w:r>
    </w:p>
    <w:p w14:paraId="2FF70473" w14:textId="3B5BCC92" w:rsidR="0012042A" w:rsidRPr="00E8149F" w:rsidRDefault="001D4C6B" w:rsidP="001D4C6B">
      <w:pPr>
        <w:numPr>
          <w:ilvl w:val="0"/>
          <w:numId w:val="4"/>
        </w:numPr>
        <w:spacing w:after="120" w:line="280" w:lineRule="exact"/>
        <w:ind w:left="360"/>
      </w:pPr>
      <w:r w:rsidRPr="00E8149F">
        <w:t>One project in Stratum 1 showed a moderate FR of 0.4.</w:t>
      </w:r>
      <w:r w:rsidR="0089416C" w:rsidRPr="00E8149F">
        <w:t xml:space="preserve"> T</w:t>
      </w:r>
      <w:r w:rsidR="0012042A" w:rsidRPr="00E8149F">
        <w:t xml:space="preserve">he decision maker said </w:t>
      </w:r>
      <w:r w:rsidR="00334C09" w:rsidRPr="00E8149F">
        <w:t>that the existing compressors were nearing the end of their useful life. The program accelerated the installation of the new energy efficiency air compressors. In the absence of the program, the</w:t>
      </w:r>
      <w:r w:rsidR="00A91B6C" w:rsidRPr="00E8149F">
        <w:t xml:space="preserve"> decision maker reported they</w:t>
      </w:r>
      <w:r w:rsidR="00334C09" w:rsidRPr="00E8149F">
        <w:t xml:space="preserve"> would have installed equipment more efficient than the code but less efficient than what was installed through the program.</w:t>
      </w:r>
    </w:p>
    <w:p w14:paraId="6178EB36" w14:textId="42B6BC8B" w:rsidR="009719E6" w:rsidRPr="00E8149F" w:rsidRDefault="009719E6" w:rsidP="00727921"/>
    <w:p w14:paraId="50BA5967" w14:textId="15C4926A" w:rsidR="00727921" w:rsidRPr="00E8149F" w:rsidRDefault="00727921" w:rsidP="00727921">
      <w:pPr>
        <w:pStyle w:val="Heading3"/>
      </w:pPr>
      <w:r w:rsidRPr="00E8149F">
        <w:t xml:space="preserve">Stratum </w:t>
      </w:r>
      <w:r w:rsidR="00A32A05" w:rsidRPr="00E8149F">
        <w:t>2</w:t>
      </w:r>
      <w:r w:rsidRPr="00E8149F">
        <w:t xml:space="preserve"> </w:t>
      </w:r>
      <w:r w:rsidR="00A32A05" w:rsidRPr="00E8149F">
        <w:t xml:space="preserve">Industrial Systems Projects </w:t>
      </w:r>
      <w:r w:rsidRPr="00E8149F">
        <w:t>Summary</w:t>
      </w:r>
      <w:r w:rsidR="00A32A05" w:rsidRPr="00E8149F">
        <w:t xml:space="preserve"> </w:t>
      </w:r>
    </w:p>
    <w:p w14:paraId="5AC5EB4D" w14:textId="19E5C398" w:rsidR="00870E80" w:rsidRPr="00E8149F" w:rsidRDefault="00E7179E" w:rsidP="00727921">
      <w:r w:rsidRPr="00E8149F">
        <w:t>For Stratum</w:t>
      </w:r>
      <w:r w:rsidR="005F1E12" w:rsidRPr="00E8149F">
        <w:t xml:space="preserve"> </w:t>
      </w:r>
      <w:r w:rsidRPr="00E8149F">
        <w:t>2, data collection was completed for 13 projects using professional in-depth interviews. The FR for these Stratum 2 projects ranged from 0.0 to 0.38.</w:t>
      </w:r>
      <w:r w:rsidR="00870E80" w:rsidRPr="00E8149F">
        <w:t xml:space="preserve"> </w:t>
      </w:r>
    </w:p>
    <w:p w14:paraId="36A3DFE5" w14:textId="6D98631B" w:rsidR="00870E80" w:rsidRPr="00E8149F" w:rsidRDefault="00870E80" w:rsidP="002124EA">
      <w:pPr>
        <w:pStyle w:val="ListParagraph"/>
        <w:numPr>
          <w:ilvl w:val="0"/>
          <w:numId w:val="44"/>
        </w:numPr>
      </w:pPr>
      <w:r w:rsidRPr="00E8149F">
        <w:t xml:space="preserve">Nine of the </w:t>
      </w:r>
      <w:r w:rsidR="00AD67C7" w:rsidRPr="00E8149F">
        <w:t>thirteen</w:t>
      </w:r>
      <w:r w:rsidRPr="00E8149F">
        <w:t xml:space="preserve"> </w:t>
      </w:r>
      <w:r w:rsidR="002124EA" w:rsidRPr="00E8149F">
        <w:t xml:space="preserve">Stratum 3 projects had </w:t>
      </w:r>
      <w:r w:rsidRPr="00E8149F">
        <w:t>FR less than 0.25. The ComEd program helped the customer to identify opportunities via the audits and the program incentive enabled the customer to opt for high efficiency equipment instead of a less efficient alternative.</w:t>
      </w:r>
    </w:p>
    <w:p w14:paraId="2FF03BF2" w14:textId="392BDB10" w:rsidR="002124EA" w:rsidRPr="00E8149F" w:rsidRDefault="00870E80" w:rsidP="002124EA">
      <w:pPr>
        <w:pStyle w:val="ListParagraph"/>
        <w:numPr>
          <w:ilvl w:val="0"/>
          <w:numId w:val="44"/>
        </w:numPr>
      </w:pPr>
      <w:r w:rsidRPr="00E8149F">
        <w:t xml:space="preserve">Four projects had moderately low FR ranging from 0.3 to 0.38. </w:t>
      </w:r>
      <w:r w:rsidR="00575314" w:rsidRPr="00E8149F">
        <w:t xml:space="preserve">For </w:t>
      </w:r>
      <w:r w:rsidR="00E8149F" w:rsidRPr="00E8149F">
        <w:t xml:space="preserve">a couple of </w:t>
      </w:r>
      <w:r w:rsidR="00575314" w:rsidRPr="00E8149F">
        <w:t xml:space="preserve">leak repair projects, the decision makers stated they are aware of the costs of air and consistently ensure they are not losing money on potential air leaks. They have their own internal leak check and repair processes in place at their facilities. For </w:t>
      </w:r>
      <w:r w:rsidR="00E8149F" w:rsidRPr="00E8149F">
        <w:t>two</w:t>
      </w:r>
      <w:r w:rsidR="00575314" w:rsidRPr="00E8149F">
        <w:t xml:space="preserve"> capital cost projects, the customers said they would have completed the same projects at a later date or only implemented a few measures in the absence of the program. </w:t>
      </w:r>
    </w:p>
    <w:p w14:paraId="461AF0B8" w14:textId="77777777" w:rsidR="00870E80" w:rsidRPr="00E8149F" w:rsidRDefault="00870E80" w:rsidP="00575314"/>
    <w:p w14:paraId="2E19E2AB" w14:textId="34560E2F" w:rsidR="009B6262" w:rsidRPr="00E8149F" w:rsidRDefault="00575314">
      <w:pPr>
        <w:pStyle w:val="Heading3"/>
      </w:pPr>
      <w:r w:rsidRPr="00E8149F">
        <w:t xml:space="preserve">Stratum 3 Industrial Systems Projects Summary </w:t>
      </w:r>
    </w:p>
    <w:p w14:paraId="2A3C4E39" w14:textId="48AB23B6" w:rsidR="00870E80" w:rsidRPr="00E8149F" w:rsidRDefault="009B6262" w:rsidP="009B6262">
      <w:r w:rsidRPr="00E8149F">
        <w:t>For Stratum</w:t>
      </w:r>
      <w:r w:rsidR="005F1E12" w:rsidRPr="00E8149F">
        <w:t xml:space="preserve"> </w:t>
      </w:r>
      <w:r w:rsidRPr="00E8149F">
        <w:t xml:space="preserve">3, data collection was carried out through professional in-depth interviews for seven projects from CY2021 and CY2022. However, for CY2023, the evaluation team faced challenges scheduling in-depth interviews for most of the sample. As a result, data collection for 12 CY2023 projects in Stratum 3 was completed using a combination of in-depth interviews and web surveys, with </w:t>
      </w:r>
      <w:r w:rsidR="00AD67C7" w:rsidRPr="00E8149F">
        <w:t>most</w:t>
      </w:r>
      <w:r w:rsidRPr="00E8149F">
        <w:t xml:space="preserve"> of the data coming from the web surveys.</w:t>
      </w:r>
    </w:p>
    <w:p w14:paraId="3929CAA1" w14:textId="77777777" w:rsidR="00192A98" w:rsidRPr="00E8149F" w:rsidRDefault="00192A98" w:rsidP="009B6262"/>
    <w:p w14:paraId="46E94E58" w14:textId="52D4651F" w:rsidR="00FD06CA" w:rsidRPr="00E8149F" w:rsidRDefault="00192A98" w:rsidP="009B6262">
      <w:r w:rsidRPr="00E8149F">
        <w:t xml:space="preserve">The 19 Stratum </w:t>
      </w:r>
      <w:r w:rsidR="00521A02" w:rsidRPr="00E8149F">
        <w:t xml:space="preserve">3 </w:t>
      </w:r>
      <w:r w:rsidRPr="00E8149F">
        <w:t>project</w:t>
      </w:r>
      <w:r w:rsidR="005F1E12" w:rsidRPr="00E8149F">
        <w:t>s</w:t>
      </w:r>
      <w:r w:rsidRPr="00E8149F">
        <w:t xml:space="preserve"> </w:t>
      </w:r>
      <w:r w:rsidR="000D1FFA">
        <w:t xml:space="preserve">included in the analysis </w:t>
      </w:r>
      <w:r w:rsidRPr="00E8149F">
        <w:t xml:space="preserve">had FR that ranged from 0.02 to 0.75. </w:t>
      </w:r>
    </w:p>
    <w:p w14:paraId="72EA5063" w14:textId="3A46F661" w:rsidR="002124EA" w:rsidRPr="00E8149F" w:rsidRDefault="00F9164B" w:rsidP="002124EA">
      <w:pPr>
        <w:pStyle w:val="ListParagraph"/>
        <w:numPr>
          <w:ilvl w:val="0"/>
          <w:numId w:val="44"/>
        </w:numPr>
      </w:pPr>
      <w:r>
        <w:t>Eight</w:t>
      </w:r>
      <w:r w:rsidR="00192A98" w:rsidRPr="00E8149F">
        <w:t xml:space="preserve"> of the </w:t>
      </w:r>
      <w:r w:rsidR="00AD67C7" w:rsidRPr="00E8149F">
        <w:t>nineteen</w:t>
      </w:r>
      <w:r w:rsidR="00192A98" w:rsidRPr="00E8149F">
        <w:t xml:space="preserve"> projects had a low FR of less than 0.1</w:t>
      </w:r>
      <w:r>
        <w:t>6</w:t>
      </w:r>
      <w:r w:rsidR="00192A98" w:rsidRPr="00E8149F">
        <w:t xml:space="preserve">. </w:t>
      </w:r>
      <w:r w:rsidR="00FD06CA" w:rsidRPr="00E8149F">
        <w:t xml:space="preserve">For these projects, the decision makers reported the incentive, and the ComEd Program audit were highly influential in their decision making. </w:t>
      </w:r>
    </w:p>
    <w:p w14:paraId="559097BC" w14:textId="6356488F" w:rsidR="00192A98" w:rsidRPr="00E8149F" w:rsidRDefault="000D1FFA" w:rsidP="002124EA">
      <w:pPr>
        <w:pStyle w:val="ListParagraph"/>
        <w:numPr>
          <w:ilvl w:val="0"/>
          <w:numId w:val="44"/>
        </w:numPr>
      </w:pPr>
      <w:r>
        <w:t>An additional e</w:t>
      </w:r>
      <w:r w:rsidR="00F9164B">
        <w:t>ight</w:t>
      </w:r>
      <w:r w:rsidR="00192A98" w:rsidRPr="00E8149F">
        <w:t xml:space="preserve"> of the </w:t>
      </w:r>
      <w:r w:rsidR="00AD67C7" w:rsidRPr="00E8149F">
        <w:t>nineteen</w:t>
      </w:r>
      <w:r w:rsidR="00192A98" w:rsidRPr="00E8149F">
        <w:t xml:space="preserve"> projects had a moderately low FR that ranged from 0.2</w:t>
      </w:r>
      <w:r w:rsidR="00F9164B">
        <w:t>0</w:t>
      </w:r>
      <w:r w:rsidR="00192A98" w:rsidRPr="00E8149F">
        <w:t xml:space="preserve"> to 0.38. </w:t>
      </w:r>
      <w:r w:rsidR="00F9164B">
        <w:t xml:space="preserve">Five of these eight projects were leak repair projects. </w:t>
      </w:r>
      <w:r w:rsidR="00F9164B" w:rsidRPr="00E8149F">
        <w:t xml:space="preserve">Decision makers cited the Service Provider study as </w:t>
      </w:r>
      <w:r>
        <w:t>very important</w:t>
      </w:r>
      <w:r w:rsidR="00F9164B" w:rsidRPr="00E8149F">
        <w:t xml:space="preserve"> to helping them identify leaks that they were previously unaware of and accelerated </w:t>
      </w:r>
      <w:r>
        <w:t xml:space="preserve">the </w:t>
      </w:r>
      <w:r w:rsidR="00F9164B" w:rsidRPr="00E8149F">
        <w:t xml:space="preserve">leak repairs in some cases. They also acknowledged that the availability of free leak repairs eliminated barriers on their </w:t>
      </w:r>
      <w:r w:rsidR="00F9164B" w:rsidRPr="00E8149F">
        <w:lastRenderedPageBreak/>
        <w:t>part to getting the work done</w:t>
      </w:r>
      <w:r w:rsidR="00F9164B">
        <w:t xml:space="preserve">. </w:t>
      </w:r>
      <w:r>
        <w:t xml:space="preserve">The majority of these respondents indicated that absent the program </w:t>
      </w:r>
      <w:r w:rsidR="00F9164B">
        <w:t xml:space="preserve">they would have completed the </w:t>
      </w:r>
      <w:r>
        <w:t xml:space="preserve">leak repair </w:t>
      </w:r>
      <w:r w:rsidR="00F9164B">
        <w:t xml:space="preserve">project </w:t>
      </w:r>
      <w:r>
        <w:t xml:space="preserve">but </w:t>
      </w:r>
      <w:r w:rsidR="00F9164B">
        <w:t>at a later date.</w:t>
      </w:r>
    </w:p>
    <w:p w14:paraId="6F481F38" w14:textId="1846676E" w:rsidR="00563012" w:rsidRPr="00E8149F" w:rsidRDefault="00192A98" w:rsidP="00B04FE0">
      <w:pPr>
        <w:pStyle w:val="ListParagraph"/>
        <w:numPr>
          <w:ilvl w:val="0"/>
          <w:numId w:val="44"/>
        </w:numPr>
      </w:pPr>
      <w:r w:rsidRPr="00E8149F">
        <w:t xml:space="preserve">The remaining </w:t>
      </w:r>
      <w:r w:rsidR="00F9164B">
        <w:t>three</w:t>
      </w:r>
      <w:r w:rsidR="00F9164B" w:rsidRPr="00E8149F">
        <w:t xml:space="preserve"> </w:t>
      </w:r>
      <w:r w:rsidR="00F9164B">
        <w:t xml:space="preserve">leak repair </w:t>
      </w:r>
      <w:r w:rsidRPr="00E8149F">
        <w:t xml:space="preserve">projects had </w:t>
      </w:r>
      <w:r w:rsidR="000D1FFA">
        <w:t xml:space="preserve">high </w:t>
      </w:r>
      <w:r w:rsidRPr="00E8149F">
        <w:t>FR that ranged from 0.</w:t>
      </w:r>
      <w:r w:rsidR="00F9164B">
        <w:t>50</w:t>
      </w:r>
      <w:r w:rsidRPr="00E8149F">
        <w:t xml:space="preserve"> to 0.75.  </w:t>
      </w:r>
      <w:r w:rsidR="00F9164B">
        <w:t>The decision makers noted that they would have completed an audit and leak repair at the same time even without the program</w:t>
      </w:r>
      <w:r w:rsidR="00563012" w:rsidRPr="00E8149F">
        <w:t>.</w:t>
      </w:r>
    </w:p>
    <w:p w14:paraId="54BC0486" w14:textId="77777777" w:rsidR="00794E9F" w:rsidRPr="00E8149F" w:rsidRDefault="00794E9F" w:rsidP="00794E9F">
      <w:r w:rsidRPr="00E8149F">
        <w:t>None of the respondents who completed a phone interview or web surveys reported completing additional high efficiency improvements that qualified as spillover and thus, the spillover incorporated into the NTG ratios is zero.</w:t>
      </w:r>
    </w:p>
    <w:p w14:paraId="2A5DA139" w14:textId="77777777" w:rsidR="00601037" w:rsidRPr="00E8149F" w:rsidRDefault="00601037" w:rsidP="007E7513">
      <w:pPr>
        <w:pStyle w:val="Heading1"/>
      </w:pPr>
      <w:r w:rsidRPr="00E8149F">
        <w:t>Final NTG Results and Recommendations</w:t>
      </w:r>
    </w:p>
    <w:p w14:paraId="6ED9CEDF" w14:textId="4E741E0A" w:rsidR="00B8592C" w:rsidRPr="00E8149F" w:rsidRDefault="00B8592C" w:rsidP="00B8592C">
      <w:pPr>
        <w:pStyle w:val="BodyText"/>
      </w:pPr>
      <w:r w:rsidRPr="00E8149F">
        <w:t xml:space="preserve">The </w:t>
      </w:r>
      <w:r w:rsidR="00541754" w:rsidRPr="00E8149F">
        <w:t xml:space="preserve">energy </w:t>
      </w:r>
      <w:r w:rsidRPr="00E8149F">
        <w:t>savings weighted FR value from this new research is 0.2</w:t>
      </w:r>
      <w:r w:rsidR="00AD67C7" w:rsidRPr="00E8149F">
        <w:t>3</w:t>
      </w:r>
      <w:r w:rsidR="000D4CC1" w:rsidRPr="00E8149F">
        <w:t xml:space="preserve"> which results in NTG of 0.77 as we did not identify any spillover</w:t>
      </w:r>
      <w:r w:rsidRPr="00E8149F">
        <w:t xml:space="preserve">. </w:t>
      </w:r>
      <w:r w:rsidRPr="00E8149F">
        <w:rPr>
          <w:iCs/>
        </w:rPr>
        <w:t>The evaluation team recommend</w:t>
      </w:r>
      <w:r w:rsidR="00521A02" w:rsidRPr="00E8149F">
        <w:rPr>
          <w:iCs/>
        </w:rPr>
        <w:t>s</w:t>
      </w:r>
      <w:r w:rsidRPr="00E8149F">
        <w:rPr>
          <w:iCs/>
        </w:rPr>
        <w:t xml:space="preserve"> this value for CY202</w:t>
      </w:r>
      <w:r w:rsidR="00541754" w:rsidRPr="00E8149F">
        <w:rPr>
          <w:iCs/>
        </w:rPr>
        <w:t>5</w:t>
      </w:r>
      <w:r w:rsidR="005F1E12" w:rsidRPr="00E8149F">
        <w:rPr>
          <w:iCs/>
        </w:rPr>
        <w:t xml:space="preserve"> </w:t>
      </w:r>
      <w:r w:rsidRPr="00E8149F">
        <w:rPr>
          <w:iCs/>
        </w:rPr>
        <w:t>projects.</w:t>
      </w:r>
      <w:r w:rsidRPr="00E8149F">
        <w:t xml:space="preserve"> We are recommending the three-year value as it is based on a larger and more robust sample, and it reflects the latest available information from the evaluation effort.</w:t>
      </w:r>
    </w:p>
    <w:p w14:paraId="0076755A" w14:textId="326BF54C" w:rsidR="00644BA4" w:rsidRPr="00E8149F" w:rsidRDefault="00B8592C" w:rsidP="00B8592C">
      <w:pPr>
        <w:pStyle w:val="BodyText"/>
      </w:pPr>
      <w:r w:rsidRPr="00E8149F">
        <w:rPr>
          <w:rStyle w:val="BodyTextChar"/>
        </w:rPr>
        <w:fldChar w:fldCharType="begin"/>
      </w:r>
      <w:r w:rsidRPr="00E8149F">
        <w:rPr>
          <w:rStyle w:val="BodyTextChar"/>
        </w:rPr>
        <w:instrText xml:space="preserve"> REF _Ref110266209 \h </w:instrText>
      </w:r>
      <w:r w:rsidR="00E8149F">
        <w:rPr>
          <w:rStyle w:val="BodyTextChar"/>
        </w:rPr>
        <w:instrText xml:space="preserve"> \* MERGEFORMAT </w:instrText>
      </w:r>
      <w:r w:rsidRPr="00E8149F">
        <w:rPr>
          <w:rStyle w:val="BodyTextChar"/>
        </w:rPr>
      </w:r>
      <w:r w:rsidRPr="00E8149F">
        <w:rPr>
          <w:rStyle w:val="BodyTextChar"/>
        </w:rPr>
        <w:fldChar w:fldCharType="separate"/>
      </w:r>
      <w:r w:rsidRPr="00E8149F">
        <w:t xml:space="preserve">Table </w:t>
      </w:r>
      <w:r w:rsidRPr="00E8149F">
        <w:rPr>
          <w:noProof/>
        </w:rPr>
        <w:t>4</w:t>
      </w:r>
      <w:r w:rsidRPr="00E8149F">
        <w:rPr>
          <w:rStyle w:val="BodyTextChar"/>
        </w:rPr>
        <w:fldChar w:fldCharType="end"/>
      </w:r>
      <w:r w:rsidRPr="00E8149F">
        <w:rPr>
          <w:rStyle w:val="BodyTextChar"/>
        </w:rPr>
        <w:t xml:space="preserve"> summarizes Guidehouse’s draft recommendations for the Industrial Systems </w:t>
      </w:r>
      <w:r w:rsidR="00521A02" w:rsidRPr="00E8149F">
        <w:rPr>
          <w:rStyle w:val="BodyTextChar"/>
        </w:rPr>
        <w:t>P</w:t>
      </w:r>
      <w:r w:rsidRPr="00E8149F">
        <w:rPr>
          <w:rStyle w:val="BodyTextChar"/>
        </w:rPr>
        <w:t>rogram to be used in CY202</w:t>
      </w:r>
      <w:r w:rsidR="00695C5C" w:rsidRPr="00E8149F">
        <w:rPr>
          <w:rStyle w:val="BodyTextChar"/>
        </w:rPr>
        <w:t>5</w:t>
      </w:r>
      <w:r w:rsidRPr="00E8149F">
        <w:rPr>
          <w:rStyle w:val="BodyTextChar"/>
        </w:rPr>
        <w:t>.</w:t>
      </w:r>
    </w:p>
    <w:p w14:paraId="7DC1B4ED" w14:textId="0E108FB3" w:rsidR="00E772D9" w:rsidRPr="00E8149F" w:rsidRDefault="007F4F51" w:rsidP="00556639">
      <w:pPr>
        <w:pStyle w:val="Caption"/>
      </w:pPr>
      <w:bookmarkStart w:id="12" w:name="_Ref110266209"/>
      <w:r w:rsidRPr="00E8149F">
        <w:t>Table</w:t>
      </w:r>
      <w:r w:rsidR="00EA1EEF" w:rsidRPr="00E8149F">
        <w:t xml:space="preserve"> </w:t>
      </w:r>
      <w:r w:rsidR="00F044FA">
        <w:fldChar w:fldCharType="begin"/>
      </w:r>
      <w:r w:rsidR="00F044FA">
        <w:instrText xml:space="preserve"> SEQ Table \* ARABIC </w:instrText>
      </w:r>
      <w:r w:rsidR="00F044FA">
        <w:fldChar w:fldCharType="separate"/>
      </w:r>
      <w:r w:rsidR="00B8592C" w:rsidRPr="00E8149F">
        <w:rPr>
          <w:noProof/>
        </w:rPr>
        <w:t>4</w:t>
      </w:r>
      <w:r w:rsidR="00F044FA">
        <w:rPr>
          <w:noProof/>
        </w:rPr>
        <w:fldChar w:fldCharType="end"/>
      </w:r>
      <w:bookmarkEnd w:id="12"/>
      <w:r w:rsidR="000A0886" w:rsidRPr="00E8149F">
        <w:rPr>
          <w:noProof/>
        </w:rPr>
        <w:t>.</w:t>
      </w:r>
      <w:r w:rsidRPr="00E8149F">
        <w:rPr>
          <w:noProof/>
        </w:rPr>
        <w:t xml:space="preserve"> </w:t>
      </w:r>
      <w:r w:rsidRPr="00E8149F">
        <w:t>Three Year Combined</w:t>
      </w:r>
      <w:r w:rsidR="00644BA4" w:rsidRPr="00E8149F">
        <w:t xml:space="preserve"> kWh</w:t>
      </w:r>
      <w:r w:rsidRPr="00E8149F">
        <w:t xml:space="preserve"> Free Ridership and NTG Research Results </w:t>
      </w:r>
      <w:r w:rsidRPr="00E8149F">
        <w:br/>
        <w:t xml:space="preserve">for the </w:t>
      </w:r>
      <w:r w:rsidR="00B8592C" w:rsidRPr="00E8149F">
        <w:t>Industrial Systems</w:t>
      </w:r>
      <w:r w:rsidRPr="00E8149F">
        <w:t xml:space="preserve"> Program</w:t>
      </w:r>
    </w:p>
    <w:tbl>
      <w:tblPr>
        <w:tblStyle w:val="EnergyTable11"/>
        <w:tblW w:w="5000" w:type="pct"/>
        <w:jc w:val="left"/>
        <w:tblLook w:val="04A0" w:firstRow="1" w:lastRow="0" w:firstColumn="1" w:lastColumn="0" w:noHBand="0" w:noVBand="1"/>
      </w:tblPr>
      <w:tblGrid>
        <w:gridCol w:w="2215"/>
        <w:gridCol w:w="1997"/>
        <w:gridCol w:w="2142"/>
        <w:gridCol w:w="1417"/>
        <w:gridCol w:w="1589"/>
      </w:tblGrid>
      <w:tr w:rsidR="00556639" w:rsidRPr="00E8149F" w14:paraId="160C8168" w14:textId="77777777" w:rsidTr="00402A6C">
        <w:trPr>
          <w:cnfStyle w:val="100000000000" w:firstRow="1" w:lastRow="0" w:firstColumn="0" w:lastColumn="0" w:oddVBand="0" w:evenVBand="0" w:oddHBand="0" w:evenHBand="0" w:firstRowFirstColumn="0" w:firstRowLastColumn="0" w:lastRowFirstColumn="0" w:lastRowLastColumn="0"/>
          <w:trHeight w:val="592"/>
          <w:jc w:val="left"/>
        </w:trPr>
        <w:tc>
          <w:tcPr>
            <w:cnfStyle w:val="001000000000" w:firstRow="0" w:lastRow="0" w:firstColumn="1" w:lastColumn="0" w:oddVBand="0" w:evenVBand="0" w:oddHBand="0" w:evenHBand="0" w:firstRowFirstColumn="0" w:firstRowLastColumn="0" w:lastRowFirstColumn="0" w:lastRowLastColumn="0"/>
            <w:tcW w:w="1183" w:type="pct"/>
            <w:hideMark/>
          </w:tcPr>
          <w:p w14:paraId="5698A310" w14:textId="77777777" w:rsidR="00556639" w:rsidRPr="00E8149F" w:rsidRDefault="00556639">
            <w:pPr>
              <w:keepNext/>
              <w:jc w:val="left"/>
              <w:rPr>
                <w:rFonts w:ascii="Arial Narrow" w:hAnsi="Arial Narrow" w:cs="Arial"/>
                <w:szCs w:val="18"/>
              </w:rPr>
            </w:pPr>
            <w:r w:rsidRPr="00E8149F">
              <w:rPr>
                <w:rFonts w:ascii="Arial Narrow" w:hAnsi="Arial Narrow" w:cs="Arial"/>
                <w:szCs w:val="18"/>
              </w:rPr>
              <w:t>Measure Type</w:t>
            </w:r>
          </w:p>
        </w:tc>
        <w:tc>
          <w:tcPr>
            <w:tcW w:w="1067" w:type="pct"/>
            <w:hideMark/>
          </w:tcPr>
          <w:p w14:paraId="0143B34C" w14:textId="77777777" w:rsidR="00556639" w:rsidRPr="00E8149F" w:rsidRDefault="00556639">
            <w:pPr>
              <w:keepNext/>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Savings Type</w:t>
            </w:r>
          </w:p>
        </w:tc>
        <w:tc>
          <w:tcPr>
            <w:tcW w:w="1144" w:type="pct"/>
          </w:tcPr>
          <w:p w14:paraId="1D42195E" w14:textId="77777777" w:rsidR="00556639" w:rsidRPr="00E8149F" w:rsidRDefault="00556639">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Free Ridership</w:t>
            </w:r>
          </w:p>
        </w:tc>
        <w:tc>
          <w:tcPr>
            <w:tcW w:w="757" w:type="pct"/>
          </w:tcPr>
          <w:p w14:paraId="0BD3EBD1" w14:textId="77777777" w:rsidR="00556639" w:rsidRPr="00E8149F" w:rsidRDefault="00556639">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Spillover</w:t>
            </w:r>
          </w:p>
        </w:tc>
        <w:tc>
          <w:tcPr>
            <w:tcW w:w="849" w:type="pct"/>
          </w:tcPr>
          <w:p w14:paraId="5C0A6689" w14:textId="77777777" w:rsidR="00556639" w:rsidRPr="00E8149F" w:rsidRDefault="00556639">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NTG Ratio</w:t>
            </w:r>
          </w:p>
        </w:tc>
      </w:tr>
      <w:tr w:rsidR="00556639" w:rsidRPr="00E8149F" w14:paraId="73E8EE29" w14:textId="77777777" w:rsidTr="00402A6C">
        <w:trPr>
          <w:cnfStyle w:val="000000100000" w:firstRow="0" w:lastRow="0" w:firstColumn="0" w:lastColumn="0" w:oddVBand="0" w:evenVBand="0" w:oddHBand="1" w:evenHBand="0" w:firstRowFirstColumn="0" w:firstRowLastColumn="0" w:lastRowFirstColumn="0" w:lastRowLastColumn="0"/>
          <w:trHeight w:val="326"/>
          <w:jc w:val="left"/>
        </w:trPr>
        <w:tc>
          <w:tcPr>
            <w:cnfStyle w:val="001000000000" w:firstRow="0" w:lastRow="0" w:firstColumn="1" w:lastColumn="0" w:oddVBand="0" w:evenVBand="0" w:oddHBand="0" w:evenHBand="0" w:firstRowFirstColumn="0" w:firstRowLastColumn="0" w:lastRowFirstColumn="0" w:lastRowLastColumn="0"/>
            <w:tcW w:w="1183" w:type="pct"/>
            <w:hideMark/>
          </w:tcPr>
          <w:p w14:paraId="78CD36AA" w14:textId="4D39C504" w:rsidR="00556639" w:rsidRPr="00E8149F" w:rsidRDefault="00556639">
            <w:pPr>
              <w:keepNext/>
              <w:jc w:val="left"/>
              <w:rPr>
                <w:rFonts w:ascii="Arial Narrow" w:hAnsi="Arial Narrow" w:cs="Arial"/>
                <w:color w:val="000000"/>
                <w:szCs w:val="18"/>
              </w:rPr>
            </w:pPr>
            <w:r w:rsidRPr="00E8149F">
              <w:rPr>
                <w:rFonts w:ascii="Arial Narrow" w:hAnsi="Arial Narrow" w:cs="Arial"/>
                <w:color w:val="000000"/>
                <w:szCs w:val="18"/>
              </w:rPr>
              <w:t>Overall Program</w:t>
            </w:r>
          </w:p>
        </w:tc>
        <w:tc>
          <w:tcPr>
            <w:tcW w:w="1067" w:type="pct"/>
            <w:hideMark/>
          </w:tcPr>
          <w:p w14:paraId="4FA0E6D3" w14:textId="77777777" w:rsidR="00556639" w:rsidRPr="00E8149F" w:rsidRDefault="00556639">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kWh</w:t>
            </w:r>
          </w:p>
        </w:tc>
        <w:tc>
          <w:tcPr>
            <w:tcW w:w="1144" w:type="pct"/>
          </w:tcPr>
          <w:p w14:paraId="6AC4073D" w14:textId="6D6ADDF2" w:rsidR="00556639" w:rsidRPr="00E8149F" w:rsidRDefault="00556639">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0.2</w:t>
            </w:r>
            <w:r w:rsidR="001C08B2" w:rsidRPr="00E8149F">
              <w:rPr>
                <w:rFonts w:ascii="Arial Narrow" w:hAnsi="Arial Narrow" w:cs="Arial"/>
                <w:szCs w:val="18"/>
              </w:rPr>
              <w:t>3</w:t>
            </w:r>
          </w:p>
        </w:tc>
        <w:tc>
          <w:tcPr>
            <w:tcW w:w="757" w:type="pct"/>
          </w:tcPr>
          <w:p w14:paraId="7D56A026" w14:textId="77777777" w:rsidR="00556639" w:rsidRPr="00E8149F" w:rsidRDefault="00556639">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0.00</w:t>
            </w:r>
          </w:p>
        </w:tc>
        <w:tc>
          <w:tcPr>
            <w:tcW w:w="849" w:type="pct"/>
          </w:tcPr>
          <w:p w14:paraId="7F4ACEB5" w14:textId="24C3FB09" w:rsidR="00556639" w:rsidRPr="00E8149F" w:rsidRDefault="00556639">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18"/>
              </w:rPr>
            </w:pPr>
            <w:r w:rsidRPr="00E8149F">
              <w:rPr>
                <w:rFonts w:ascii="Arial Narrow" w:hAnsi="Arial Narrow" w:cs="Arial"/>
                <w:szCs w:val="18"/>
              </w:rPr>
              <w:t>0.7</w:t>
            </w:r>
            <w:r w:rsidR="001C08B2" w:rsidRPr="00E8149F">
              <w:rPr>
                <w:rFonts w:ascii="Arial Narrow" w:hAnsi="Arial Narrow" w:cs="Arial"/>
                <w:szCs w:val="18"/>
              </w:rPr>
              <w:t>7</w:t>
            </w:r>
          </w:p>
        </w:tc>
      </w:tr>
      <w:tr w:rsidR="00556639" w:rsidRPr="00E8149F" w14:paraId="3C8FB890" w14:textId="77777777" w:rsidTr="00402A6C">
        <w:trPr>
          <w:cnfStyle w:val="000000010000" w:firstRow="0" w:lastRow="0" w:firstColumn="0" w:lastColumn="0" w:oddVBand="0" w:evenVBand="0" w:oddHBand="0" w:evenHBand="1" w:firstRowFirstColumn="0" w:firstRowLastColumn="0" w:lastRowFirstColumn="0" w:lastRowLastColumn="0"/>
          <w:trHeight w:val="326"/>
          <w:jc w:val="left"/>
        </w:trPr>
        <w:tc>
          <w:tcPr>
            <w:cnfStyle w:val="001000000000" w:firstRow="0" w:lastRow="0" w:firstColumn="1" w:lastColumn="0" w:oddVBand="0" w:evenVBand="0" w:oddHBand="0" w:evenHBand="0" w:firstRowFirstColumn="0" w:firstRowLastColumn="0" w:lastRowFirstColumn="0" w:lastRowLastColumn="0"/>
            <w:tcW w:w="1183" w:type="pct"/>
            <w:hideMark/>
          </w:tcPr>
          <w:p w14:paraId="4A059733" w14:textId="223CD7B5" w:rsidR="00556639" w:rsidRPr="00E8149F" w:rsidRDefault="00556639">
            <w:pPr>
              <w:keepNext/>
              <w:jc w:val="left"/>
              <w:rPr>
                <w:rFonts w:ascii="Arial Narrow" w:hAnsi="Arial Narrow" w:cs="Arial"/>
                <w:color w:val="000000"/>
                <w:szCs w:val="18"/>
              </w:rPr>
            </w:pPr>
            <w:r w:rsidRPr="00E8149F">
              <w:rPr>
                <w:rFonts w:ascii="Arial Narrow" w:hAnsi="Arial Narrow" w:cs="Arial"/>
                <w:color w:val="000000"/>
                <w:szCs w:val="18"/>
              </w:rPr>
              <w:t>Overall Program</w:t>
            </w:r>
          </w:p>
        </w:tc>
        <w:tc>
          <w:tcPr>
            <w:tcW w:w="1067" w:type="pct"/>
            <w:hideMark/>
          </w:tcPr>
          <w:p w14:paraId="6619260F" w14:textId="132BFFC4" w:rsidR="00556639" w:rsidRPr="00E8149F" w:rsidRDefault="00556639">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18"/>
              </w:rPr>
            </w:pPr>
            <w:r w:rsidRPr="00E8149F">
              <w:rPr>
                <w:rFonts w:ascii="Arial Narrow" w:hAnsi="Arial Narrow" w:cs="Arial"/>
                <w:color w:val="000000"/>
                <w:szCs w:val="18"/>
              </w:rPr>
              <w:t>kW</w:t>
            </w:r>
          </w:p>
        </w:tc>
        <w:tc>
          <w:tcPr>
            <w:tcW w:w="1144" w:type="pct"/>
          </w:tcPr>
          <w:p w14:paraId="6DD5EA6F" w14:textId="5FFA93EB" w:rsidR="00556639" w:rsidRPr="00E8149F" w:rsidRDefault="00556639">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E8149F">
              <w:rPr>
                <w:rFonts w:ascii="Arial Narrow" w:hAnsi="Arial Narrow" w:cs="Arial"/>
                <w:szCs w:val="18"/>
              </w:rPr>
              <w:t>0.2</w:t>
            </w:r>
            <w:r w:rsidR="003A027A">
              <w:rPr>
                <w:rFonts w:ascii="Arial Narrow" w:hAnsi="Arial Narrow" w:cs="Arial"/>
                <w:szCs w:val="18"/>
              </w:rPr>
              <w:t>0</w:t>
            </w:r>
          </w:p>
        </w:tc>
        <w:tc>
          <w:tcPr>
            <w:tcW w:w="757" w:type="pct"/>
          </w:tcPr>
          <w:p w14:paraId="428F8E20" w14:textId="77777777" w:rsidR="00556639" w:rsidRPr="00E8149F" w:rsidRDefault="00556639">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E8149F">
              <w:rPr>
                <w:rFonts w:ascii="Arial Narrow" w:hAnsi="Arial Narrow" w:cs="Arial"/>
                <w:szCs w:val="18"/>
              </w:rPr>
              <w:t>0.00</w:t>
            </w:r>
          </w:p>
        </w:tc>
        <w:tc>
          <w:tcPr>
            <w:tcW w:w="849" w:type="pct"/>
          </w:tcPr>
          <w:p w14:paraId="184C2763" w14:textId="253E8253" w:rsidR="00556639" w:rsidRPr="00E8149F" w:rsidRDefault="00556639">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18"/>
              </w:rPr>
            </w:pPr>
            <w:r w:rsidRPr="00E8149F">
              <w:rPr>
                <w:rFonts w:ascii="Arial Narrow" w:hAnsi="Arial Narrow" w:cs="Arial"/>
                <w:szCs w:val="18"/>
              </w:rPr>
              <w:t>0.</w:t>
            </w:r>
            <w:r w:rsidR="003A027A">
              <w:rPr>
                <w:rFonts w:ascii="Arial Narrow" w:hAnsi="Arial Narrow" w:cs="Arial"/>
                <w:szCs w:val="18"/>
              </w:rPr>
              <w:t>80</w:t>
            </w:r>
          </w:p>
        </w:tc>
      </w:tr>
    </w:tbl>
    <w:p w14:paraId="2747A7A0" w14:textId="77777777" w:rsidR="008F5145" w:rsidRPr="00E8149F" w:rsidRDefault="008F5145" w:rsidP="00AD67C7"/>
    <w:p w14:paraId="481C1A3D" w14:textId="77777777" w:rsidR="001C28CD" w:rsidRDefault="001C28CD">
      <w:pPr>
        <w:rPr>
          <w:rFonts w:cs="Arial"/>
          <w:b/>
          <w:bCs/>
          <w:i/>
          <w:iCs/>
        </w:rPr>
      </w:pPr>
      <w:r>
        <w:br w:type="page"/>
      </w:r>
    </w:p>
    <w:p w14:paraId="3DD61CA6" w14:textId="74359EDB" w:rsidR="00AD67C7" w:rsidRPr="00E8149F" w:rsidRDefault="00AD67C7" w:rsidP="008F5145">
      <w:pPr>
        <w:pStyle w:val="Heading5"/>
      </w:pPr>
      <w:r w:rsidRPr="00E8149F">
        <w:lastRenderedPageBreak/>
        <w:t>Breakdown for each Program Year by Sampling Strata</w:t>
      </w:r>
    </w:p>
    <w:p w14:paraId="01F87053" w14:textId="77777777" w:rsidR="00AD67C7" w:rsidRPr="00E8149F" w:rsidRDefault="00AD67C7" w:rsidP="00AD67C7">
      <w:pPr>
        <w:rPr>
          <w:b/>
          <w:bCs/>
        </w:rPr>
      </w:pPr>
    </w:p>
    <w:p w14:paraId="4D542362" w14:textId="4AC0EEBF" w:rsidR="00AD67C7" w:rsidRPr="00E8149F" w:rsidRDefault="00E8149F" w:rsidP="00AD67C7">
      <w:r>
        <w:fldChar w:fldCharType="begin"/>
      </w:r>
      <w:r>
        <w:instrText xml:space="preserve"> REF _Ref172737905 \h </w:instrText>
      </w:r>
      <w:r>
        <w:fldChar w:fldCharType="separate"/>
      </w:r>
      <w:r w:rsidRPr="00E8149F">
        <w:t xml:space="preserve">Table </w:t>
      </w:r>
      <w:r>
        <w:rPr>
          <w:noProof/>
        </w:rPr>
        <w:t>5</w:t>
      </w:r>
      <w:r>
        <w:fldChar w:fldCharType="end"/>
      </w:r>
      <w:r>
        <w:t xml:space="preserve">, </w:t>
      </w:r>
      <w:r>
        <w:fldChar w:fldCharType="begin"/>
      </w:r>
      <w:r>
        <w:instrText xml:space="preserve"> REF _Ref172737908 \h </w:instrText>
      </w:r>
      <w:r>
        <w:fldChar w:fldCharType="separate"/>
      </w:r>
      <w:r w:rsidRPr="00E8149F">
        <w:t xml:space="preserve">Table </w:t>
      </w:r>
      <w:r>
        <w:rPr>
          <w:noProof/>
        </w:rPr>
        <w:t>6</w:t>
      </w:r>
      <w:r>
        <w:fldChar w:fldCharType="end"/>
      </w:r>
      <w:r>
        <w:t xml:space="preserve"> and </w:t>
      </w:r>
      <w:r w:rsidRPr="00E8149F">
        <w:fldChar w:fldCharType="begin"/>
      </w:r>
      <w:r w:rsidRPr="00E8149F">
        <w:instrText xml:space="preserve"> REF _Ref172737910 \h  \* MERGEFORMAT </w:instrText>
      </w:r>
      <w:r w:rsidRPr="00E8149F">
        <w:fldChar w:fldCharType="separate"/>
      </w:r>
      <w:r w:rsidRPr="00E8149F">
        <w:t xml:space="preserve">Table </w:t>
      </w:r>
      <w:r w:rsidRPr="00E8149F">
        <w:rPr>
          <w:noProof/>
        </w:rPr>
        <w:t>7</w:t>
      </w:r>
      <w:r w:rsidRPr="00E8149F">
        <w:fldChar w:fldCharType="end"/>
      </w:r>
      <w:r w:rsidR="00AD67C7" w:rsidRPr="00E8149F">
        <w:t xml:space="preserve"> summarize the number of completed telephone surveys for each program year and the </w:t>
      </w:r>
      <w:r w:rsidR="008F5145" w:rsidRPr="00E8149F">
        <w:t>percentage</w:t>
      </w:r>
      <w:r w:rsidR="00AD67C7" w:rsidRPr="00E8149F">
        <w:t xml:space="preserve"> of ex ante kWh claims represented by stratum.</w:t>
      </w:r>
    </w:p>
    <w:p w14:paraId="13510740" w14:textId="2FDE42EA" w:rsidR="00AD67C7" w:rsidRPr="00E8149F" w:rsidRDefault="00AD67C7" w:rsidP="00AD67C7"/>
    <w:p w14:paraId="14B0E17D" w14:textId="35506703" w:rsidR="00402A6C" w:rsidRPr="00E8149F" w:rsidRDefault="00E8149F" w:rsidP="00402A6C">
      <w:pPr>
        <w:pStyle w:val="Caption"/>
      </w:pPr>
      <w:bookmarkStart w:id="13" w:name="_Ref172737905"/>
      <w:r w:rsidRPr="00E8149F">
        <w:t xml:space="preserve">Table </w:t>
      </w:r>
      <w:r w:rsidR="00F044FA">
        <w:fldChar w:fldCharType="begin"/>
      </w:r>
      <w:r w:rsidR="00F044FA">
        <w:instrText xml:space="preserve"> SEQ Table \* ARABIC </w:instrText>
      </w:r>
      <w:r w:rsidR="00F044FA">
        <w:fldChar w:fldCharType="separate"/>
      </w:r>
      <w:r>
        <w:rPr>
          <w:noProof/>
        </w:rPr>
        <w:t>5</w:t>
      </w:r>
      <w:r w:rsidR="00F044FA">
        <w:rPr>
          <w:noProof/>
        </w:rPr>
        <w:fldChar w:fldCharType="end"/>
      </w:r>
      <w:bookmarkEnd w:id="13"/>
      <w:r w:rsidRPr="00E8149F">
        <w:rPr>
          <w:noProof/>
        </w:rPr>
        <w:t xml:space="preserve">. </w:t>
      </w:r>
      <w:r w:rsidR="00AD67C7" w:rsidRPr="00E8149F">
        <w:rPr>
          <w:noProof/>
        </w:rPr>
        <w:t>CY</w:t>
      </w:r>
      <w:r w:rsidR="00402A6C" w:rsidRPr="00E8149F">
        <w:rPr>
          <w:noProof/>
        </w:rPr>
        <w:t>2021</w:t>
      </w:r>
      <w:r w:rsidR="00AD67C7" w:rsidRPr="00E8149F">
        <w:rPr>
          <w:noProof/>
        </w:rPr>
        <w:t xml:space="preserve"> Industrial Systems Projects Breakdown by Sampling Strata</w:t>
      </w:r>
    </w:p>
    <w:tbl>
      <w:tblPr>
        <w:tblW w:w="0" w:type="auto"/>
        <w:tblLook w:val="04A0" w:firstRow="1" w:lastRow="0" w:firstColumn="1" w:lastColumn="0" w:noHBand="0" w:noVBand="1"/>
      </w:tblPr>
      <w:tblGrid>
        <w:gridCol w:w="1785"/>
        <w:gridCol w:w="1865"/>
        <w:gridCol w:w="1624"/>
        <w:gridCol w:w="1830"/>
        <w:gridCol w:w="1374"/>
        <w:gridCol w:w="882"/>
      </w:tblGrid>
      <w:tr w:rsidR="00402A6C" w:rsidRPr="00E8149F" w14:paraId="51A3A628" w14:textId="77777777" w:rsidTr="00D428EA">
        <w:trPr>
          <w:trHeight w:val="575"/>
        </w:trPr>
        <w:tc>
          <w:tcPr>
            <w:tcW w:w="0" w:type="auto"/>
            <w:tcBorders>
              <w:top w:val="nil"/>
              <w:left w:val="nil"/>
              <w:bottom w:val="single" w:sz="12" w:space="0" w:color="93D500"/>
              <w:right w:val="nil"/>
            </w:tcBorders>
            <w:shd w:val="clear" w:color="000000" w:fill="036479"/>
            <w:vAlign w:val="center"/>
            <w:hideMark/>
          </w:tcPr>
          <w:p w14:paraId="4442D2C6" w14:textId="77777777" w:rsidR="00402A6C" w:rsidRPr="00E8149F" w:rsidRDefault="00402A6C" w:rsidP="00402A6C">
            <w:pPr>
              <w:rPr>
                <w:rFonts w:ascii="Arial Narrow" w:hAnsi="Arial Narrow" w:cs="Calibri"/>
                <w:b/>
                <w:bCs/>
                <w:color w:val="FFFFFF"/>
                <w:szCs w:val="22"/>
              </w:rPr>
            </w:pPr>
            <w:r w:rsidRPr="00E8149F">
              <w:rPr>
                <w:rFonts w:ascii="Arial Narrow" w:hAnsi="Arial Narrow" w:cs="Calibri"/>
                <w:b/>
                <w:bCs/>
                <w:color w:val="FFFFFF"/>
                <w:szCs w:val="22"/>
              </w:rPr>
              <w:t>Sampling Stratum</w:t>
            </w:r>
          </w:p>
        </w:tc>
        <w:tc>
          <w:tcPr>
            <w:tcW w:w="0" w:type="auto"/>
            <w:tcBorders>
              <w:top w:val="nil"/>
              <w:left w:val="nil"/>
              <w:bottom w:val="single" w:sz="12" w:space="0" w:color="93D500"/>
              <w:right w:val="nil"/>
            </w:tcBorders>
            <w:shd w:val="clear" w:color="000000" w:fill="036479"/>
            <w:vAlign w:val="center"/>
            <w:hideMark/>
          </w:tcPr>
          <w:p w14:paraId="529CCBF2"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Number of Projects Analyzed</w:t>
            </w:r>
          </w:p>
        </w:tc>
        <w:tc>
          <w:tcPr>
            <w:tcW w:w="0" w:type="auto"/>
            <w:tcBorders>
              <w:top w:val="nil"/>
              <w:left w:val="nil"/>
              <w:bottom w:val="single" w:sz="12" w:space="0" w:color="93D500"/>
              <w:right w:val="nil"/>
            </w:tcBorders>
            <w:shd w:val="clear" w:color="000000" w:fill="036479"/>
            <w:vAlign w:val="center"/>
            <w:hideMark/>
          </w:tcPr>
          <w:p w14:paraId="6448F0D5"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Ex-Ante kWh in Sample</w:t>
            </w:r>
          </w:p>
        </w:tc>
        <w:tc>
          <w:tcPr>
            <w:tcW w:w="0" w:type="auto"/>
            <w:tcBorders>
              <w:top w:val="nil"/>
              <w:left w:val="nil"/>
              <w:bottom w:val="single" w:sz="12" w:space="0" w:color="93D500"/>
              <w:right w:val="nil"/>
            </w:tcBorders>
            <w:shd w:val="clear" w:color="000000" w:fill="036479"/>
            <w:vAlign w:val="center"/>
            <w:hideMark/>
          </w:tcPr>
          <w:p w14:paraId="5D4C0720"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Ex Ante kWh in Population</w:t>
            </w:r>
          </w:p>
        </w:tc>
        <w:tc>
          <w:tcPr>
            <w:tcW w:w="0" w:type="auto"/>
            <w:tcBorders>
              <w:top w:val="nil"/>
              <w:left w:val="nil"/>
              <w:bottom w:val="single" w:sz="12" w:space="0" w:color="93D500"/>
              <w:right w:val="nil"/>
            </w:tcBorders>
            <w:shd w:val="clear" w:color="000000" w:fill="036479"/>
            <w:vAlign w:val="center"/>
            <w:hideMark/>
          </w:tcPr>
          <w:p w14:paraId="48BA381B"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 xml:space="preserve">Percent of Savings </w:t>
            </w:r>
          </w:p>
        </w:tc>
        <w:tc>
          <w:tcPr>
            <w:tcW w:w="0" w:type="auto"/>
            <w:tcBorders>
              <w:top w:val="nil"/>
              <w:left w:val="nil"/>
              <w:bottom w:val="single" w:sz="12" w:space="0" w:color="93D500"/>
              <w:right w:val="nil"/>
            </w:tcBorders>
            <w:shd w:val="clear" w:color="000000" w:fill="036479"/>
            <w:vAlign w:val="center"/>
            <w:hideMark/>
          </w:tcPr>
          <w:p w14:paraId="2B0749B6"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NTG Ratio</w:t>
            </w:r>
          </w:p>
        </w:tc>
      </w:tr>
      <w:tr w:rsidR="00402A6C" w:rsidRPr="00E8149F" w14:paraId="17D4F453" w14:textId="77777777" w:rsidTr="00D428EA">
        <w:trPr>
          <w:trHeight w:val="590"/>
        </w:trPr>
        <w:tc>
          <w:tcPr>
            <w:tcW w:w="0" w:type="auto"/>
            <w:tcBorders>
              <w:top w:val="nil"/>
              <w:left w:val="nil"/>
              <w:bottom w:val="single" w:sz="8" w:space="0" w:color="B3EFFD"/>
              <w:right w:val="nil"/>
            </w:tcBorders>
            <w:shd w:val="clear" w:color="auto" w:fill="auto"/>
            <w:vAlign w:val="center"/>
            <w:hideMark/>
          </w:tcPr>
          <w:p w14:paraId="0E2A1A9C" w14:textId="77777777" w:rsidR="00402A6C" w:rsidRPr="00E8149F" w:rsidRDefault="00402A6C" w:rsidP="00402A6C">
            <w:pPr>
              <w:rPr>
                <w:rFonts w:ascii="Arial Narrow" w:hAnsi="Arial Narrow" w:cs="Calibri"/>
                <w:color w:val="000000"/>
                <w:szCs w:val="22"/>
              </w:rPr>
            </w:pPr>
            <w:r w:rsidRPr="00E8149F">
              <w:rPr>
                <w:rFonts w:ascii="Arial Narrow" w:hAnsi="Arial Narrow" w:cs="Calibri"/>
                <w:color w:val="000000"/>
                <w:szCs w:val="22"/>
              </w:rPr>
              <w:t>Stratum 1 – Large Projects</w:t>
            </w:r>
          </w:p>
        </w:tc>
        <w:tc>
          <w:tcPr>
            <w:tcW w:w="0" w:type="auto"/>
            <w:tcBorders>
              <w:top w:val="nil"/>
              <w:left w:val="nil"/>
              <w:bottom w:val="single" w:sz="8" w:space="0" w:color="B3EFFD"/>
              <w:right w:val="nil"/>
            </w:tcBorders>
            <w:shd w:val="clear" w:color="auto" w:fill="auto"/>
            <w:vAlign w:val="center"/>
            <w:hideMark/>
          </w:tcPr>
          <w:p w14:paraId="004B907E"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2</w:t>
            </w:r>
          </w:p>
        </w:tc>
        <w:tc>
          <w:tcPr>
            <w:tcW w:w="0" w:type="auto"/>
            <w:tcBorders>
              <w:top w:val="nil"/>
              <w:left w:val="nil"/>
              <w:bottom w:val="single" w:sz="8" w:space="0" w:color="B3EFFD"/>
              <w:right w:val="nil"/>
            </w:tcBorders>
            <w:shd w:val="clear" w:color="auto" w:fill="auto"/>
            <w:vAlign w:val="center"/>
            <w:hideMark/>
          </w:tcPr>
          <w:p w14:paraId="6DF2DFA1" w14:textId="07B06D62" w:rsidR="00402A6C" w:rsidRPr="00E8149F" w:rsidRDefault="00402A6C" w:rsidP="00012249">
            <w:pPr>
              <w:jc w:val="right"/>
              <w:rPr>
                <w:rFonts w:ascii="Arial Narrow" w:hAnsi="Arial Narrow" w:cs="Calibri"/>
                <w:color w:val="000000"/>
                <w:szCs w:val="22"/>
              </w:rPr>
            </w:pPr>
            <w:r w:rsidRPr="00E8149F">
              <w:rPr>
                <w:rFonts w:ascii="Arial Narrow" w:hAnsi="Arial Narrow" w:cs="Calibri"/>
                <w:color w:val="000000"/>
                <w:szCs w:val="22"/>
              </w:rPr>
              <w:t xml:space="preserve">3,600,338 </w:t>
            </w:r>
          </w:p>
        </w:tc>
        <w:tc>
          <w:tcPr>
            <w:tcW w:w="0" w:type="auto"/>
            <w:tcBorders>
              <w:top w:val="nil"/>
              <w:left w:val="nil"/>
              <w:bottom w:val="single" w:sz="8" w:space="0" w:color="B3EFFD"/>
              <w:right w:val="nil"/>
            </w:tcBorders>
            <w:shd w:val="clear" w:color="auto" w:fill="auto"/>
            <w:vAlign w:val="center"/>
            <w:hideMark/>
          </w:tcPr>
          <w:p w14:paraId="197A03A0" w14:textId="5E1003DA" w:rsidR="00402A6C" w:rsidRPr="00E8149F" w:rsidRDefault="00402A6C" w:rsidP="00012249">
            <w:pPr>
              <w:jc w:val="right"/>
              <w:rPr>
                <w:rFonts w:ascii="Arial Narrow" w:hAnsi="Arial Narrow" w:cs="Calibri"/>
                <w:color w:val="000000"/>
                <w:szCs w:val="22"/>
              </w:rPr>
            </w:pPr>
            <w:r w:rsidRPr="00E8149F">
              <w:rPr>
                <w:rFonts w:ascii="Arial Narrow" w:hAnsi="Arial Narrow" w:cs="Calibri"/>
                <w:color w:val="000000"/>
                <w:szCs w:val="22"/>
              </w:rPr>
              <w:t xml:space="preserve">14,253,203 </w:t>
            </w:r>
          </w:p>
        </w:tc>
        <w:tc>
          <w:tcPr>
            <w:tcW w:w="0" w:type="auto"/>
            <w:tcBorders>
              <w:top w:val="nil"/>
              <w:left w:val="nil"/>
              <w:bottom w:val="single" w:sz="8" w:space="0" w:color="B3EFFD"/>
              <w:right w:val="nil"/>
            </w:tcBorders>
            <w:shd w:val="clear" w:color="auto" w:fill="auto"/>
            <w:vAlign w:val="center"/>
            <w:hideMark/>
          </w:tcPr>
          <w:p w14:paraId="78E9D4C8"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25%</w:t>
            </w:r>
          </w:p>
        </w:tc>
        <w:tc>
          <w:tcPr>
            <w:tcW w:w="0" w:type="auto"/>
            <w:tcBorders>
              <w:top w:val="nil"/>
              <w:left w:val="nil"/>
              <w:bottom w:val="single" w:sz="8" w:space="0" w:color="B3EFFD"/>
              <w:right w:val="nil"/>
            </w:tcBorders>
            <w:shd w:val="clear" w:color="auto" w:fill="auto"/>
            <w:vAlign w:val="center"/>
            <w:hideMark/>
          </w:tcPr>
          <w:p w14:paraId="3D94FDAF"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0.76</w:t>
            </w:r>
          </w:p>
        </w:tc>
      </w:tr>
      <w:tr w:rsidR="00402A6C" w:rsidRPr="00E8149F" w14:paraId="0CB0A469" w14:textId="77777777" w:rsidTr="00D428EA">
        <w:trPr>
          <w:trHeight w:val="575"/>
        </w:trPr>
        <w:tc>
          <w:tcPr>
            <w:tcW w:w="0" w:type="auto"/>
            <w:tcBorders>
              <w:top w:val="nil"/>
              <w:left w:val="nil"/>
              <w:bottom w:val="single" w:sz="8" w:space="0" w:color="B3EFFD"/>
              <w:right w:val="nil"/>
            </w:tcBorders>
            <w:shd w:val="clear" w:color="000000" w:fill="FFFFFF"/>
            <w:vAlign w:val="center"/>
            <w:hideMark/>
          </w:tcPr>
          <w:p w14:paraId="5FADCE25" w14:textId="77777777" w:rsidR="00402A6C" w:rsidRPr="00E8149F" w:rsidRDefault="00402A6C" w:rsidP="00402A6C">
            <w:pPr>
              <w:rPr>
                <w:rFonts w:ascii="Arial Narrow" w:hAnsi="Arial Narrow" w:cs="Calibri"/>
                <w:color w:val="000000"/>
                <w:szCs w:val="22"/>
              </w:rPr>
            </w:pPr>
            <w:r w:rsidRPr="00E8149F">
              <w:rPr>
                <w:rFonts w:ascii="Arial Narrow" w:hAnsi="Arial Narrow" w:cs="Calibri"/>
                <w:color w:val="000000"/>
                <w:szCs w:val="22"/>
              </w:rPr>
              <w:t>Stratum 2 – Medium Projects</w:t>
            </w:r>
          </w:p>
        </w:tc>
        <w:tc>
          <w:tcPr>
            <w:tcW w:w="0" w:type="auto"/>
            <w:tcBorders>
              <w:top w:val="nil"/>
              <w:left w:val="nil"/>
              <w:bottom w:val="single" w:sz="8" w:space="0" w:color="B3EFFD"/>
              <w:right w:val="nil"/>
            </w:tcBorders>
            <w:shd w:val="clear" w:color="000000" w:fill="FFFFFF"/>
            <w:vAlign w:val="center"/>
            <w:hideMark/>
          </w:tcPr>
          <w:p w14:paraId="29CA51E9"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4</w:t>
            </w:r>
          </w:p>
        </w:tc>
        <w:tc>
          <w:tcPr>
            <w:tcW w:w="0" w:type="auto"/>
            <w:tcBorders>
              <w:top w:val="nil"/>
              <w:left w:val="nil"/>
              <w:bottom w:val="single" w:sz="8" w:space="0" w:color="B3EFFD"/>
              <w:right w:val="nil"/>
            </w:tcBorders>
            <w:shd w:val="clear" w:color="auto" w:fill="auto"/>
            <w:vAlign w:val="center"/>
            <w:hideMark/>
          </w:tcPr>
          <w:p w14:paraId="51B523C5" w14:textId="66EBDCB1" w:rsidR="00402A6C" w:rsidRPr="00E8149F" w:rsidRDefault="00402A6C" w:rsidP="00012249">
            <w:pPr>
              <w:jc w:val="right"/>
              <w:rPr>
                <w:rFonts w:ascii="Arial Narrow" w:hAnsi="Arial Narrow" w:cs="Calibri"/>
                <w:color w:val="000000"/>
                <w:szCs w:val="22"/>
              </w:rPr>
            </w:pPr>
            <w:r w:rsidRPr="00E8149F">
              <w:rPr>
                <w:rFonts w:ascii="Arial Narrow" w:hAnsi="Arial Narrow" w:cs="Calibri"/>
                <w:color w:val="000000"/>
                <w:szCs w:val="22"/>
              </w:rPr>
              <w:t xml:space="preserve">1,718,248 </w:t>
            </w:r>
          </w:p>
        </w:tc>
        <w:tc>
          <w:tcPr>
            <w:tcW w:w="0" w:type="auto"/>
            <w:tcBorders>
              <w:top w:val="nil"/>
              <w:left w:val="nil"/>
              <w:bottom w:val="single" w:sz="8" w:space="0" w:color="B3EFFD"/>
              <w:right w:val="nil"/>
            </w:tcBorders>
            <w:shd w:val="clear" w:color="auto" w:fill="auto"/>
            <w:vAlign w:val="center"/>
            <w:hideMark/>
          </w:tcPr>
          <w:p w14:paraId="2D2A2B63" w14:textId="711ED91D" w:rsidR="00402A6C" w:rsidRPr="00E8149F" w:rsidRDefault="00402A6C" w:rsidP="00012249">
            <w:pPr>
              <w:jc w:val="right"/>
              <w:rPr>
                <w:rFonts w:ascii="Arial Narrow" w:hAnsi="Arial Narrow" w:cs="Calibri"/>
                <w:color w:val="000000"/>
                <w:szCs w:val="22"/>
              </w:rPr>
            </w:pPr>
            <w:r w:rsidRPr="00E8149F">
              <w:rPr>
                <w:rFonts w:ascii="Arial Narrow" w:hAnsi="Arial Narrow" w:cs="Calibri"/>
                <w:color w:val="000000"/>
                <w:szCs w:val="22"/>
              </w:rPr>
              <w:t xml:space="preserve">16,060,651 </w:t>
            </w:r>
          </w:p>
        </w:tc>
        <w:tc>
          <w:tcPr>
            <w:tcW w:w="0" w:type="auto"/>
            <w:tcBorders>
              <w:top w:val="nil"/>
              <w:left w:val="nil"/>
              <w:bottom w:val="single" w:sz="8" w:space="0" w:color="B3EFFD"/>
              <w:right w:val="nil"/>
            </w:tcBorders>
            <w:shd w:val="clear" w:color="auto" w:fill="auto"/>
            <w:vAlign w:val="center"/>
            <w:hideMark/>
          </w:tcPr>
          <w:p w14:paraId="45CF413E"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11%</w:t>
            </w:r>
          </w:p>
        </w:tc>
        <w:tc>
          <w:tcPr>
            <w:tcW w:w="0" w:type="auto"/>
            <w:tcBorders>
              <w:top w:val="nil"/>
              <w:left w:val="nil"/>
              <w:bottom w:val="single" w:sz="8" w:space="0" w:color="B3EFFD"/>
              <w:right w:val="nil"/>
            </w:tcBorders>
            <w:shd w:val="clear" w:color="000000" w:fill="FFFFFF"/>
            <w:vAlign w:val="center"/>
            <w:hideMark/>
          </w:tcPr>
          <w:p w14:paraId="3B06BDEB"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0.80</w:t>
            </w:r>
          </w:p>
        </w:tc>
      </w:tr>
      <w:tr w:rsidR="00402A6C" w:rsidRPr="00E8149F" w14:paraId="6956476A" w14:textId="77777777" w:rsidTr="00D428EA">
        <w:trPr>
          <w:trHeight w:val="575"/>
        </w:trPr>
        <w:tc>
          <w:tcPr>
            <w:tcW w:w="0" w:type="auto"/>
            <w:tcBorders>
              <w:top w:val="nil"/>
              <w:left w:val="nil"/>
              <w:bottom w:val="single" w:sz="8" w:space="0" w:color="036479"/>
              <w:right w:val="nil"/>
            </w:tcBorders>
            <w:shd w:val="clear" w:color="auto" w:fill="auto"/>
            <w:vAlign w:val="center"/>
            <w:hideMark/>
          </w:tcPr>
          <w:p w14:paraId="6FA000EC" w14:textId="77777777" w:rsidR="00402A6C" w:rsidRPr="00E8149F" w:rsidRDefault="00402A6C" w:rsidP="00402A6C">
            <w:pPr>
              <w:rPr>
                <w:rFonts w:ascii="Arial Narrow" w:hAnsi="Arial Narrow" w:cs="Calibri"/>
                <w:color w:val="000000"/>
                <w:szCs w:val="22"/>
              </w:rPr>
            </w:pPr>
            <w:r w:rsidRPr="00E8149F">
              <w:rPr>
                <w:rFonts w:ascii="Arial Narrow" w:hAnsi="Arial Narrow" w:cs="Calibri"/>
                <w:color w:val="000000"/>
                <w:szCs w:val="22"/>
              </w:rPr>
              <w:t>Stratum 3 – Small Projects</w:t>
            </w:r>
          </w:p>
        </w:tc>
        <w:tc>
          <w:tcPr>
            <w:tcW w:w="0" w:type="auto"/>
            <w:tcBorders>
              <w:top w:val="nil"/>
              <w:left w:val="nil"/>
              <w:bottom w:val="single" w:sz="8" w:space="0" w:color="036479"/>
              <w:right w:val="nil"/>
            </w:tcBorders>
            <w:shd w:val="clear" w:color="auto" w:fill="auto"/>
            <w:vAlign w:val="center"/>
            <w:hideMark/>
          </w:tcPr>
          <w:p w14:paraId="68504116"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2</w:t>
            </w:r>
          </w:p>
        </w:tc>
        <w:tc>
          <w:tcPr>
            <w:tcW w:w="0" w:type="auto"/>
            <w:tcBorders>
              <w:top w:val="nil"/>
              <w:left w:val="nil"/>
              <w:bottom w:val="single" w:sz="8" w:space="0" w:color="036479"/>
              <w:right w:val="nil"/>
            </w:tcBorders>
            <w:shd w:val="clear" w:color="auto" w:fill="auto"/>
            <w:vAlign w:val="center"/>
            <w:hideMark/>
          </w:tcPr>
          <w:p w14:paraId="69DDE3CC" w14:textId="19727F42" w:rsidR="00402A6C" w:rsidRPr="00E8149F" w:rsidRDefault="00402A6C" w:rsidP="00012249">
            <w:pPr>
              <w:jc w:val="right"/>
              <w:rPr>
                <w:rFonts w:ascii="Arial Narrow" w:hAnsi="Arial Narrow" w:cs="Calibri"/>
                <w:color w:val="000000"/>
                <w:szCs w:val="22"/>
              </w:rPr>
            </w:pPr>
            <w:r w:rsidRPr="00E8149F">
              <w:rPr>
                <w:rFonts w:ascii="Arial Narrow" w:hAnsi="Arial Narrow" w:cs="Calibri"/>
                <w:color w:val="000000"/>
                <w:szCs w:val="22"/>
              </w:rPr>
              <w:t xml:space="preserve">67,316 </w:t>
            </w:r>
          </w:p>
        </w:tc>
        <w:tc>
          <w:tcPr>
            <w:tcW w:w="0" w:type="auto"/>
            <w:tcBorders>
              <w:top w:val="nil"/>
              <w:left w:val="nil"/>
              <w:bottom w:val="single" w:sz="8" w:space="0" w:color="036479"/>
              <w:right w:val="nil"/>
            </w:tcBorders>
            <w:shd w:val="clear" w:color="auto" w:fill="auto"/>
            <w:vAlign w:val="center"/>
            <w:hideMark/>
          </w:tcPr>
          <w:p w14:paraId="0078FE27" w14:textId="192AA7FF" w:rsidR="00402A6C" w:rsidRPr="00E8149F" w:rsidRDefault="00402A6C" w:rsidP="00012249">
            <w:pPr>
              <w:jc w:val="right"/>
              <w:rPr>
                <w:rFonts w:ascii="Arial Narrow" w:hAnsi="Arial Narrow" w:cs="Calibri"/>
                <w:color w:val="000000"/>
                <w:szCs w:val="22"/>
              </w:rPr>
            </w:pPr>
            <w:r w:rsidRPr="00E8149F">
              <w:rPr>
                <w:rFonts w:ascii="Arial Narrow" w:hAnsi="Arial Narrow" w:cs="Calibri"/>
                <w:color w:val="000000"/>
                <w:szCs w:val="22"/>
              </w:rPr>
              <w:t xml:space="preserve">15,193,795 </w:t>
            </w:r>
          </w:p>
        </w:tc>
        <w:tc>
          <w:tcPr>
            <w:tcW w:w="0" w:type="auto"/>
            <w:tcBorders>
              <w:top w:val="nil"/>
              <w:left w:val="nil"/>
              <w:bottom w:val="single" w:sz="8" w:space="0" w:color="036479"/>
              <w:right w:val="nil"/>
            </w:tcBorders>
            <w:shd w:val="clear" w:color="auto" w:fill="auto"/>
            <w:vAlign w:val="center"/>
            <w:hideMark/>
          </w:tcPr>
          <w:p w14:paraId="3CBAC701"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&lt;1%</w:t>
            </w:r>
          </w:p>
        </w:tc>
        <w:tc>
          <w:tcPr>
            <w:tcW w:w="0" w:type="auto"/>
            <w:tcBorders>
              <w:top w:val="nil"/>
              <w:left w:val="nil"/>
              <w:bottom w:val="single" w:sz="8" w:space="0" w:color="036479"/>
              <w:right w:val="nil"/>
            </w:tcBorders>
            <w:shd w:val="clear" w:color="auto" w:fill="auto"/>
            <w:vAlign w:val="center"/>
            <w:hideMark/>
          </w:tcPr>
          <w:p w14:paraId="64714AFA"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0.61</w:t>
            </w:r>
          </w:p>
        </w:tc>
      </w:tr>
    </w:tbl>
    <w:p w14:paraId="432D596B" w14:textId="77777777" w:rsidR="00AD67C7" w:rsidRPr="00E8149F" w:rsidRDefault="00AD67C7" w:rsidP="00AD67C7">
      <w:pPr>
        <w:pStyle w:val="Source"/>
      </w:pPr>
      <w:r w:rsidRPr="00E8149F">
        <w:t>Source: Evaluation team analysis</w:t>
      </w:r>
    </w:p>
    <w:p w14:paraId="3A653E6D" w14:textId="77777777" w:rsidR="00AD67C7" w:rsidRPr="00E8149F" w:rsidRDefault="00AD67C7" w:rsidP="00D66D86"/>
    <w:p w14:paraId="326878EB" w14:textId="7AE2F019" w:rsidR="00402A6C" w:rsidRPr="00E8149F" w:rsidRDefault="00E8149F" w:rsidP="00402A6C">
      <w:pPr>
        <w:pStyle w:val="Caption"/>
      </w:pPr>
      <w:bookmarkStart w:id="14" w:name="_Ref172737908"/>
      <w:r w:rsidRPr="00E8149F">
        <w:t xml:space="preserve">Table </w:t>
      </w:r>
      <w:r w:rsidR="00F044FA">
        <w:fldChar w:fldCharType="begin"/>
      </w:r>
      <w:r w:rsidR="00F044FA">
        <w:instrText xml:space="preserve"> SEQ Table \* ARABIC </w:instrText>
      </w:r>
      <w:r w:rsidR="00F044FA">
        <w:fldChar w:fldCharType="separate"/>
      </w:r>
      <w:r>
        <w:rPr>
          <w:noProof/>
        </w:rPr>
        <w:t>6</w:t>
      </w:r>
      <w:r w:rsidR="00F044FA">
        <w:rPr>
          <w:noProof/>
        </w:rPr>
        <w:fldChar w:fldCharType="end"/>
      </w:r>
      <w:bookmarkEnd w:id="14"/>
      <w:r w:rsidRPr="00E8149F">
        <w:rPr>
          <w:noProof/>
        </w:rPr>
        <w:t xml:space="preserve">. </w:t>
      </w:r>
      <w:r w:rsidR="00AD67C7" w:rsidRPr="00E8149F">
        <w:rPr>
          <w:noProof/>
        </w:rPr>
        <w:t>CY2022 Industrial Systems Projects Breakdown by Sampling Strata</w:t>
      </w:r>
    </w:p>
    <w:tbl>
      <w:tblPr>
        <w:tblW w:w="5000" w:type="pct"/>
        <w:tblLook w:val="04A0" w:firstRow="1" w:lastRow="0" w:firstColumn="1" w:lastColumn="0" w:noHBand="0" w:noVBand="1"/>
      </w:tblPr>
      <w:tblGrid>
        <w:gridCol w:w="1785"/>
        <w:gridCol w:w="1865"/>
        <w:gridCol w:w="1625"/>
        <w:gridCol w:w="1831"/>
        <w:gridCol w:w="1374"/>
        <w:gridCol w:w="880"/>
      </w:tblGrid>
      <w:tr w:rsidR="00402A6C" w:rsidRPr="00E8149F" w14:paraId="42D5361C" w14:textId="77777777" w:rsidTr="00402A6C">
        <w:trPr>
          <w:trHeight w:val="575"/>
        </w:trPr>
        <w:tc>
          <w:tcPr>
            <w:tcW w:w="954" w:type="pct"/>
            <w:tcBorders>
              <w:top w:val="nil"/>
              <w:left w:val="nil"/>
              <w:bottom w:val="single" w:sz="12" w:space="0" w:color="93D500"/>
              <w:right w:val="nil"/>
            </w:tcBorders>
            <w:shd w:val="clear" w:color="000000" w:fill="036479"/>
            <w:vAlign w:val="center"/>
            <w:hideMark/>
          </w:tcPr>
          <w:p w14:paraId="06D3E803" w14:textId="77777777" w:rsidR="00402A6C" w:rsidRPr="00E8149F" w:rsidRDefault="00402A6C" w:rsidP="00402A6C">
            <w:pPr>
              <w:rPr>
                <w:rFonts w:ascii="Arial Narrow" w:hAnsi="Arial Narrow" w:cs="Calibri"/>
                <w:b/>
                <w:bCs/>
                <w:color w:val="FFFFFF"/>
                <w:szCs w:val="22"/>
              </w:rPr>
            </w:pPr>
            <w:r w:rsidRPr="00E8149F">
              <w:rPr>
                <w:rFonts w:ascii="Arial Narrow" w:hAnsi="Arial Narrow" w:cs="Calibri"/>
                <w:b/>
                <w:bCs/>
                <w:color w:val="FFFFFF"/>
                <w:szCs w:val="22"/>
              </w:rPr>
              <w:t>Sampling Stratum</w:t>
            </w:r>
          </w:p>
        </w:tc>
        <w:tc>
          <w:tcPr>
            <w:tcW w:w="996" w:type="pct"/>
            <w:tcBorders>
              <w:top w:val="nil"/>
              <w:left w:val="nil"/>
              <w:bottom w:val="single" w:sz="12" w:space="0" w:color="93D500"/>
              <w:right w:val="nil"/>
            </w:tcBorders>
            <w:shd w:val="clear" w:color="000000" w:fill="036479"/>
            <w:vAlign w:val="center"/>
            <w:hideMark/>
          </w:tcPr>
          <w:p w14:paraId="0A786AAC"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Number of Projects Analyzed</w:t>
            </w:r>
          </w:p>
        </w:tc>
        <w:tc>
          <w:tcPr>
            <w:tcW w:w="868" w:type="pct"/>
            <w:tcBorders>
              <w:top w:val="nil"/>
              <w:left w:val="nil"/>
              <w:bottom w:val="single" w:sz="12" w:space="0" w:color="93D500"/>
              <w:right w:val="nil"/>
            </w:tcBorders>
            <w:shd w:val="clear" w:color="000000" w:fill="036479"/>
            <w:vAlign w:val="center"/>
            <w:hideMark/>
          </w:tcPr>
          <w:p w14:paraId="48A10913"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Ex-Ante kWh in Sample</w:t>
            </w:r>
          </w:p>
        </w:tc>
        <w:tc>
          <w:tcPr>
            <w:tcW w:w="978" w:type="pct"/>
            <w:tcBorders>
              <w:top w:val="nil"/>
              <w:left w:val="nil"/>
              <w:bottom w:val="single" w:sz="12" w:space="0" w:color="93D500"/>
              <w:right w:val="nil"/>
            </w:tcBorders>
            <w:shd w:val="clear" w:color="000000" w:fill="036479"/>
            <w:vAlign w:val="center"/>
            <w:hideMark/>
          </w:tcPr>
          <w:p w14:paraId="64E5E768"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Ex Ante kWh in Population</w:t>
            </w:r>
          </w:p>
        </w:tc>
        <w:tc>
          <w:tcPr>
            <w:tcW w:w="734" w:type="pct"/>
            <w:tcBorders>
              <w:top w:val="nil"/>
              <w:left w:val="nil"/>
              <w:bottom w:val="single" w:sz="12" w:space="0" w:color="93D500"/>
              <w:right w:val="nil"/>
            </w:tcBorders>
            <w:shd w:val="clear" w:color="000000" w:fill="036479"/>
            <w:vAlign w:val="center"/>
            <w:hideMark/>
          </w:tcPr>
          <w:p w14:paraId="62EB61E3"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 xml:space="preserve">Percent of Savings </w:t>
            </w:r>
          </w:p>
        </w:tc>
        <w:tc>
          <w:tcPr>
            <w:tcW w:w="470" w:type="pct"/>
            <w:tcBorders>
              <w:top w:val="nil"/>
              <w:left w:val="nil"/>
              <w:bottom w:val="single" w:sz="12" w:space="0" w:color="93D500"/>
              <w:right w:val="nil"/>
            </w:tcBorders>
            <w:shd w:val="clear" w:color="000000" w:fill="036479"/>
            <w:vAlign w:val="center"/>
            <w:hideMark/>
          </w:tcPr>
          <w:p w14:paraId="7B172AE3"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NTG Ratio</w:t>
            </w:r>
          </w:p>
        </w:tc>
      </w:tr>
      <w:tr w:rsidR="00402A6C" w:rsidRPr="00E8149F" w14:paraId="085F0234" w14:textId="77777777" w:rsidTr="00402A6C">
        <w:trPr>
          <w:trHeight w:val="590"/>
        </w:trPr>
        <w:tc>
          <w:tcPr>
            <w:tcW w:w="954" w:type="pct"/>
            <w:tcBorders>
              <w:top w:val="nil"/>
              <w:left w:val="nil"/>
              <w:bottom w:val="single" w:sz="8" w:space="0" w:color="B3EFFD"/>
              <w:right w:val="nil"/>
            </w:tcBorders>
            <w:shd w:val="clear" w:color="auto" w:fill="auto"/>
            <w:vAlign w:val="center"/>
            <w:hideMark/>
          </w:tcPr>
          <w:p w14:paraId="08899C87" w14:textId="77777777" w:rsidR="00402A6C" w:rsidRPr="00E8149F" w:rsidRDefault="00402A6C" w:rsidP="00402A6C">
            <w:pPr>
              <w:rPr>
                <w:rFonts w:ascii="Arial Narrow" w:hAnsi="Arial Narrow" w:cs="Calibri"/>
                <w:color w:val="000000"/>
                <w:szCs w:val="22"/>
              </w:rPr>
            </w:pPr>
            <w:r w:rsidRPr="00E8149F">
              <w:rPr>
                <w:rFonts w:ascii="Arial Narrow" w:hAnsi="Arial Narrow" w:cs="Calibri"/>
                <w:color w:val="000000"/>
                <w:szCs w:val="22"/>
              </w:rPr>
              <w:t>Stratum 1 – Large Projects</w:t>
            </w:r>
          </w:p>
        </w:tc>
        <w:tc>
          <w:tcPr>
            <w:tcW w:w="996" w:type="pct"/>
            <w:tcBorders>
              <w:top w:val="nil"/>
              <w:left w:val="nil"/>
              <w:bottom w:val="single" w:sz="8" w:space="0" w:color="B3EFFD"/>
              <w:right w:val="nil"/>
            </w:tcBorders>
            <w:shd w:val="clear" w:color="auto" w:fill="auto"/>
            <w:vAlign w:val="center"/>
            <w:hideMark/>
          </w:tcPr>
          <w:p w14:paraId="22469E0B"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5</w:t>
            </w:r>
          </w:p>
        </w:tc>
        <w:tc>
          <w:tcPr>
            <w:tcW w:w="868" w:type="pct"/>
            <w:tcBorders>
              <w:top w:val="nil"/>
              <w:left w:val="nil"/>
              <w:bottom w:val="single" w:sz="8" w:space="0" w:color="B3EFFD"/>
              <w:right w:val="nil"/>
            </w:tcBorders>
            <w:shd w:val="clear" w:color="auto" w:fill="auto"/>
            <w:vAlign w:val="center"/>
            <w:hideMark/>
          </w:tcPr>
          <w:p w14:paraId="0A29CBEA" w14:textId="29FF2DA6"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  3,591,223 </w:t>
            </w:r>
          </w:p>
        </w:tc>
        <w:tc>
          <w:tcPr>
            <w:tcW w:w="978" w:type="pct"/>
            <w:tcBorders>
              <w:top w:val="nil"/>
              <w:left w:val="nil"/>
              <w:bottom w:val="single" w:sz="8" w:space="0" w:color="B3EFFD"/>
              <w:right w:val="nil"/>
            </w:tcBorders>
            <w:shd w:val="clear" w:color="auto" w:fill="auto"/>
            <w:vAlign w:val="center"/>
            <w:hideMark/>
          </w:tcPr>
          <w:p w14:paraId="0080812A" w14:textId="017E6B1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18,785,783 </w:t>
            </w:r>
          </w:p>
        </w:tc>
        <w:tc>
          <w:tcPr>
            <w:tcW w:w="734" w:type="pct"/>
            <w:tcBorders>
              <w:top w:val="nil"/>
              <w:left w:val="nil"/>
              <w:bottom w:val="single" w:sz="8" w:space="0" w:color="B3EFFD"/>
              <w:right w:val="nil"/>
            </w:tcBorders>
            <w:shd w:val="clear" w:color="auto" w:fill="auto"/>
            <w:vAlign w:val="center"/>
            <w:hideMark/>
          </w:tcPr>
          <w:p w14:paraId="5CE7E1BA"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19%</w:t>
            </w:r>
          </w:p>
        </w:tc>
        <w:tc>
          <w:tcPr>
            <w:tcW w:w="470" w:type="pct"/>
            <w:tcBorders>
              <w:top w:val="nil"/>
              <w:left w:val="nil"/>
              <w:bottom w:val="single" w:sz="8" w:space="0" w:color="B3EFFD"/>
              <w:right w:val="nil"/>
            </w:tcBorders>
            <w:shd w:val="clear" w:color="auto" w:fill="auto"/>
            <w:vAlign w:val="center"/>
            <w:hideMark/>
          </w:tcPr>
          <w:p w14:paraId="46CB82A0" w14:textId="720BB158"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0.7</w:t>
            </w:r>
            <w:r w:rsidR="00E8149F">
              <w:rPr>
                <w:rFonts w:ascii="Arial Narrow" w:hAnsi="Arial Narrow" w:cs="Calibri"/>
                <w:color w:val="000000"/>
                <w:szCs w:val="22"/>
              </w:rPr>
              <w:t>8</w:t>
            </w:r>
          </w:p>
        </w:tc>
      </w:tr>
      <w:tr w:rsidR="00402A6C" w:rsidRPr="00E8149F" w14:paraId="60EE7EBD" w14:textId="77777777" w:rsidTr="00402A6C">
        <w:trPr>
          <w:trHeight w:val="575"/>
        </w:trPr>
        <w:tc>
          <w:tcPr>
            <w:tcW w:w="954" w:type="pct"/>
            <w:tcBorders>
              <w:top w:val="nil"/>
              <w:left w:val="nil"/>
              <w:bottom w:val="single" w:sz="8" w:space="0" w:color="B3EFFD"/>
              <w:right w:val="nil"/>
            </w:tcBorders>
            <w:shd w:val="clear" w:color="000000" w:fill="FFFFFF"/>
            <w:vAlign w:val="center"/>
            <w:hideMark/>
          </w:tcPr>
          <w:p w14:paraId="3FE442B5" w14:textId="77777777" w:rsidR="00402A6C" w:rsidRPr="00E8149F" w:rsidRDefault="00402A6C" w:rsidP="00402A6C">
            <w:pPr>
              <w:rPr>
                <w:rFonts w:ascii="Arial Narrow" w:hAnsi="Arial Narrow" w:cs="Calibri"/>
                <w:color w:val="000000"/>
                <w:szCs w:val="22"/>
              </w:rPr>
            </w:pPr>
            <w:r w:rsidRPr="00E8149F">
              <w:rPr>
                <w:rFonts w:ascii="Arial Narrow" w:hAnsi="Arial Narrow" w:cs="Calibri"/>
                <w:color w:val="000000"/>
                <w:szCs w:val="22"/>
              </w:rPr>
              <w:t>Stratum 2 – Medium Projects</w:t>
            </w:r>
          </w:p>
        </w:tc>
        <w:tc>
          <w:tcPr>
            <w:tcW w:w="996" w:type="pct"/>
            <w:tcBorders>
              <w:top w:val="nil"/>
              <w:left w:val="nil"/>
              <w:bottom w:val="single" w:sz="8" w:space="0" w:color="B3EFFD"/>
              <w:right w:val="nil"/>
            </w:tcBorders>
            <w:shd w:val="clear" w:color="auto" w:fill="auto"/>
            <w:vAlign w:val="center"/>
            <w:hideMark/>
          </w:tcPr>
          <w:p w14:paraId="32DFEDF9"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5</w:t>
            </w:r>
          </w:p>
        </w:tc>
        <w:tc>
          <w:tcPr>
            <w:tcW w:w="868" w:type="pct"/>
            <w:tcBorders>
              <w:top w:val="nil"/>
              <w:left w:val="nil"/>
              <w:bottom w:val="single" w:sz="8" w:space="0" w:color="B3EFFD"/>
              <w:right w:val="nil"/>
            </w:tcBorders>
            <w:shd w:val="clear" w:color="auto" w:fill="auto"/>
            <w:vAlign w:val="center"/>
            <w:hideMark/>
          </w:tcPr>
          <w:p w14:paraId="53B94997" w14:textId="16BE17AE"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 1,794,350 </w:t>
            </w:r>
          </w:p>
        </w:tc>
        <w:tc>
          <w:tcPr>
            <w:tcW w:w="978" w:type="pct"/>
            <w:tcBorders>
              <w:top w:val="nil"/>
              <w:left w:val="nil"/>
              <w:bottom w:val="single" w:sz="8" w:space="0" w:color="B3EFFD"/>
              <w:right w:val="nil"/>
            </w:tcBorders>
            <w:shd w:val="clear" w:color="auto" w:fill="auto"/>
            <w:vAlign w:val="center"/>
            <w:hideMark/>
          </w:tcPr>
          <w:p w14:paraId="0649016C" w14:textId="159F308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19,045,345 </w:t>
            </w:r>
          </w:p>
        </w:tc>
        <w:tc>
          <w:tcPr>
            <w:tcW w:w="734" w:type="pct"/>
            <w:tcBorders>
              <w:top w:val="nil"/>
              <w:left w:val="nil"/>
              <w:bottom w:val="single" w:sz="8" w:space="0" w:color="B3EFFD"/>
              <w:right w:val="nil"/>
            </w:tcBorders>
            <w:shd w:val="clear" w:color="auto" w:fill="auto"/>
            <w:vAlign w:val="center"/>
            <w:hideMark/>
          </w:tcPr>
          <w:p w14:paraId="39C83E5D"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9%</w:t>
            </w:r>
          </w:p>
        </w:tc>
        <w:tc>
          <w:tcPr>
            <w:tcW w:w="470" w:type="pct"/>
            <w:tcBorders>
              <w:top w:val="nil"/>
              <w:left w:val="nil"/>
              <w:bottom w:val="single" w:sz="8" w:space="0" w:color="B3EFFD"/>
              <w:right w:val="nil"/>
            </w:tcBorders>
            <w:shd w:val="clear" w:color="auto" w:fill="auto"/>
            <w:vAlign w:val="center"/>
            <w:hideMark/>
          </w:tcPr>
          <w:p w14:paraId="520D3D1E"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0.86</w:t>
            </w:r>
          </w:p>
        </w:tc>
      </w:tr>
      <w:tr w:rsidR="00402A6C" w:rsidRPr="00E8149F" w14:paraId="509CDFBA" w14:textId="77777777" w:rsidTr="00402A6C">
        <w:trPr>
          <w:trHeight w:val="575"/>
        </w:trPr>
        <w:tc>
          <w:tcPr>
            <w:tcW w:w="954" w:type="pct"/>
            <w:tcBorders>
              <w:top w:val="nil"/>
              <w:left w:val="nil"/>
              <w:bottom w:val="single" w:sz="8" w:space="0" w:color="036479"/>
              <w:right w:val="nil"/>
            </w:tcBorders>
            <w:shd w:val="clear" w:color="auto" w:fill="auto"/>
            <w:vAlign w:val="center"/>
            <w:hideMark/>
          </w:tcPr>
          <w:p w14:paraId="38810681" w14:textId="77777777" w:rsidR="00402A6C" w:rsidRPr="00E8149F" w:rsidRDefault="00402A6C" w:rsidP="00402A6C">
            <w:pPr>
              <w:rPr>
                <w:rFonts w:ascii="Arial Narrow" w:hAnsi="Arial Narrow" w:cs="Calibri"/>
                <w:color w:val="000000"/>
                <w:szCs w:val="22"/>
              </w:rPr>
            </w:pPr>
            <w:r w:rsidRPr="00E8149F">
              <w:rPr>
                <w:rFonts w:ascii="Arial Narrow" w:hAnsi="Arial Narrow" w:cs="Calibri"/>
                <w:color w:val="000000"/>
                <w:szCs w:val="22"/>
              </w:rPr>
              <w:t>Stratum 3 – Small Projects</w:t>
            </w:r>
          </w:p>
        </w:tc>
        <w:tc>
          <w:tcPr>
            <w:tcW w:w="996" w:type="pct"/>
            <w:tcBorders>
              <w:top w:val="nil"/>
              <w:left w:val="nil"/>
              <w:bottom w:val="single" w:sz="8" w:space="0" w:color="036479"/>
              <w:right w:val="nil"/>
            </w:tcBorders>
            <w:shd w:val="clear" w:color="auto" w:fill="auto"/>
            <w:vAlign w:val="center"/>
            <w:hideMark/>
          </w:tcPr>
          <w:p w14:paraId="48E367A4"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5</w:t>
            </w:r>
          </w:p>
        </w:tc>
        <w:tc>
          <w:tcPr>
            <w:tcW w:w="868" w:type="pct"/>
            <w:tcBorders>
              <w:top w:val="nil"/>
              <w:left w:val="nil"/>
              <w:bottom w:val="single" w:sz="8" w:space="0" w:color="036479"/>
              <w:right w:val="nil"/>
            </w:tcBorders>
            <w:shd w:val="clear" w:color="auto" w:fill="auto"/>
            <w:vAlign w:val="center"/>
            <w:hideMark/>
          </w:tcPr>
          <w:p w14:paraId="570BE42E" w14:textId="17155501"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 461,126 </w:t>
            </w:r>
          </w:p>
        </w:tc>
        <w:tc>
          <w:tcPr>
            <w:tcW w:w="978" w:type="pct"/>
            <w:tcBorders>
              <w:top w:val="nil"/>
              <w:left w:val="nil"/>
              <w:bottom w:val="single" w:sz="8" w:space="0" w:color="036479"/>
              <w:right w:val="nil"/>
            </w:tcBorders>
            <w:shd w:val="clear" w:color="auto" w:fill="auto"/>
            <w:vAlign w:val="center"/>
            <w:hideMark/>
          </w:tcPr>
          <w:p w14:paraId="7E3D9E3C" w14:textId="286AD66A"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19,151,252 </w:t>
            </w:r>
          </w:p>
        </w:tc>
        <w:tc>
          <w:tcPr>
            <w:tcW w:w="734" w:type="pct"/>
            <w:tcBorders>
              <w:top w:val="nil"/>
              <w:left w:val="nil"/>
              <w:bottom w:val="single" w:sz="8" w:space="0" w:color="036479"/>
              <w:right w:val="nil"/>
            </w:tcBorders>
            <w:shd w:val="clear" w:color="auto" w:fill="auto"/>
            <w:vAlign w:val="center"/>
            <w:hideMark/>
          </w:tcPr>
          <w:p w14:paraId="1CEC68B9"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2%</w:t>
            </w:r>
          </w:p>
        </w:tc>
        <w:tc>
          <w:tcPr>
            <w:tcW w:w="470" w:type="pct"/>
            <w:tcBorders>
              <w:top w:val="nil"/>
              <w:left w:val="nil"/>
              <w:bottom w:val="single" w:sz="8" w:space="0" w:color="036479"/>
              <w:right w:val="nil"/>
            </w:tcBorders>
            <w:shd w:val="clear" w:color="auto" w:fill="auto"/>
            <w:vAlign w:val="center"/>
            <w:hideMark/>
          </w:tcPr>
          <w:p w14:paraId="347A3DAD"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0.62</w:t>
            </w:r>
          </w:p>
        </w:tc>
      </w:tr>
    </w:tbl>
    <w:p w14:paraId="11BACF00" w14:textId="77777777" w:rsidR="00AD67C7" w:rsidRPr="00E8149F" w:rsidRDefault="00AD67C7" w:rsidP="00AD67C7">
      <w:pPr>
        <w:pStyle w:val="Source"/>
      </w:pPr>
      <w:r w:rsidRPr="00E8149F">
        <w:t>Source: Evaluation team analysis</w:t>
      </w:r>
    </w:p>
    <w:p w14:paraId="4F5E62C2" w14:textId="77777777" w:rsidR="00AD67C7" w:rsidRPr="00E8149F" w:rsidRDefault="00AD67C7" w:rsidP="000B4123"/>
    <w:p w14:paraId="5A24C597" w14:textId="04461065" w:rsidR="00402A6C" w:rsidRPr="00E8149F" w:rsidRDefault="00E8149F" w:rsidP="00402A6C">
      <w:pPr>
        <w:jc w:val="center"/>
        <w:rPr>
          <w:b/>
          <w:bCs/>
          <w:noProof/>
        </w:rPr>
      </w:pPr>
      <w:bookmarkStart w:id="15" w:name="_Ref172737910"/>
      <w:r w:rsidRPr="00E8149F">
        <w:rPr>
          <w:b/>
          <w:bCs/>
        </w:rPr>
        <w:t xml:space="preserve">Table </w:t>
      </w:r>
      <w:r w:rsidRPr="00E8149F">
        <w:rPr>
          <w:b/>
          <w:bCs/>
        </w:rPr>
        <w:fldChar w:fldCharType="begin"/>
      </w:r>
      <w:r w:rsidRPr="00E8149F">
        <w:rPr>
          <w:b/>
          <w:bCs/>
        </w:rPr>
        <w:instrText xml:space="preserve"> SEQ Table \* ARABIC </w:instrText>
      </w:r>
      <w:r w:rsidRPr="00E8149F">
        <w:rPr>
          <w:b/>
          <w:bCs/>
        </w:rPr>
        <w:fldChar w:fldCharType="separate"/>
      </w:r>
      <w:r>
        <w:rPr>
          <w:b/>
          <w:bCs/>
          <w:noProof/>
        </w:rPr>
        <w:t>7</w:t>
      </w:r>
      <w:r w:rsidRPr="00E8149F">
        <w:rPr>
          <w:b/>
          <w:bCs/>
          <w:noProof/>
        </w:rPr>
        <w:fldChar w:fldCharType="end"/>
      </w:r>
      <w:bookmarkEnd w:id="15"/>
      <w:r w:rsidRPr="00E8149F">
        <w:rPr>
          <w:b/>
          <w:bCs/>
          <w:noProof/>
        </w:rPr>
        <w:t xml:space="preserve">. </w:t>
      </w:r>
      <w:r w:rsidR="00AD67C7" w:rsidRPr="00E8149F">
        <w:rPr>
          <w:b/>
          <w:bCs/>
          <w:noProof/>
        </w:rPr>
        <w:t>CY2023 Industrial Systems Projects Breakdown by Sampling Strata</w:t>
      </w:r>
    </w:p>
    <w:tbl>
      <w:tblPr>
        <w:tblW w:w="5000" w:type="pct"/>
        <w:tblLook w:val="04A0" w:firstRow="1" w:lastRow="0" w:firstColumn="1" w:lastColumn="0" w:noHBand="0" w:noVBand="1"/>
      </w:tblPr>
      <w:tblGrid>
        <w:gridCol w:w="1785"/>
        <w:gridCol w:w="1865"/>
        <w:gridCol w:w="1625"/>
        <w:gridCol w:w="1831"/>
        <w:gridCol w:w="1374"/>
        <w:gridCol w:w="880"/>
      </w:tblGrid>
      <w:tr w:rsidR="00402A6C" w:rsidRPr="00E8149F" w14:paraId="1C6CE1CF" w14:textId="77777777" w:rsidTr="00AD67C7">
        <w:trPr>
          <w:trHeight w:val="575"/>
        </w:trPr>
        <w:tc>
          <w:tcPr>
            <w:tcW w:w="954" w:type="pct"/>
            <w:tcBorders>
              <w:top w:val="nil"/>
              <w:left w:val="nil"/>
              <w:bottom w:val="single" w:sz="12" w:space="0" w:color="93D500"/>
              <w:right w:val="nil"/>
            </w:tcBorders>
            <w:shd w:val="clear" w:color="000000" w:fill="036479"/>
            <w:vAlign w:val="center"/>
            <w:hideMark/>
          </w:tcPr>
          <w:p w14:paraId="7F56D5F5" w14:textId="77777777" w:rsidR="00402A6C" w:rsidRPr="00E8149F" w:rsidRDefault="00402A6C" w:rsidP="00402A6C">
            <w:pPr>
              <w:rPr>
                <w:rFonts w:ascii="Arial Narrow" w:hAnsi="Arial Narrow" w:cs="Calibri"/>
                <w:b/>
                <w:bCs/>
                <w:color w:val="FFFFFF"/>
                <w:szCs w:val="22"/>
              </w:rPr>
            </w:pPr>
            <w:r w:rsidRPr="00E8149F">
              <w:rPr>
                <w:rFonts w:ascii="Arial Narrow" w:hAnsi="Arial Narrow" w:cs="Calibri"/>
                <w:b/>
                <w:bCs/>
                <w:color w:val="FFFFFF"/>
                <w:szCs w:val="22"/>
              </w:rPr>
              <w:t>Sampling Stratum</w:t>
            </w:r>
          </w:p>
        </w:tc>
        <w:tc>
          <w:tcPr>
            <w:tcW w:w="996" w:type="pct"/>
            <w:tcBorders>
              <w:top w:val="nil"/>
              <w:left w:val="nil"/>
              <w:bottom w:val="single" w:sz="12" w:space="0" w:color="93D500"/>
              <w:right w:val="nil"/>
            </w:tcBorders>
            <w:shd w:val="clear" w:color="000000" w:fill="036479"/>
            <w:vAlign w:val="center"/>
            <w:hideMark/>
          </w:tcPr>
          <w:p w14:paraId="415B077F"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Number of Projects Analyzed</w:t>
            </w:r>
          </w:p>
        </w:tc>
        <w:tc>
          <w:tcPr>
            <w:tcW w:w="868" w:type="pct"/>
            <w:tcBorders>
              <w:top w:val="nil"/>
              <w:left w:val="nil"/>
              <w:bottom w:val="single" w:sz="12" w:space="0" w:color="93D500"/>
              <w:right w:val="nil"/>
            </w:tcBorders>
            <w:shd w:val="clear" w:color="000000" w:fill="036479"/>
            <w:vAlign w:val="center"/>
            <w:hideMark/>
          </w:tcPr>
          <w:p w14:paraId="5C3B77C4"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Ex-Ante kWh in Sample</w:t>
            </w:r>
          </w:p>
        </w:tc>
        <w:tc>
          <w:tcPr>
            <w:tcW w:w="978" w:type="pct"/>
            <w:tcBorders>
              <w:top w:val="nil"/>
              <w:left w:val="nil"/>
              <w:bottom w:val="single" w:sz="12" w:space="0" w:color="93D500"/>
              <w:right w:val="nil"/>
            </w:tcBorders>
            <w:shd w:val="clear" w:color="000000" w:fill="036479"/>
            <w:vAlign w:val="center"/>
            <w:hideMark/>
          </w:tcPr>
          <w:p w14:paraId="706E71DE"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Ex Ante kWh in Population</w:t>
            </w:r>
          </w:p>
        </w:tc>
        <w:tc>
          <w:tcPr>
            <w:tcW w:w="734" w:type="pct"/>
            <w:tcBorders>
              <w:top w:val="nil"/>
              <w:left w:val="nil"/>
              <w:bottom w:val="single" w:sz="12" w:space="0" w:color="93D500"/>
              <w:right w:val="nil"/>
            </w:tcBorders>
            <w:shd w:val="clear" w:color="000000" w:fill="036479"/>
            <w:vAlign w:val="center"/>
            <w:hideMark/>
          </w:tcPr>
          <w:p w14:paraId="58133F6B"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 xml:space="preserve">Percent of Savings </w:t>
            </w:r>
          </w:p>
        </w:tc>
        <w:tc>
          <w:tcPr>
            <w:tcW w:w="470" w:type="pct"/>
            <w:tcBorders>
              <w:top w:val="nil"/>
              <w:left w:val="nil"/>
              <w:bottom w:val="single" w:sz="12" w:space="0" w:color="93D500"/>
              <w:right w:val="nil"/>
            </w:tcBorders>
            <w:shd w:val="clear" w:color="000000" w:fill="036479"/>
            <w:vAlign w:val="center"/>
            <w:hideMark/>
          </w:tcPr>
          <w:p w14:paraId="7574C9C1" w14:textId="77777777" w:rsidR="00402A6C" w:rsidRPr="00E8149F" w:rsidRDefault="00402A6C" w:rsidP="00402A6C">
            <w:pPr>
              <w:jc w:val="right"/>
              <w:rPr>
                <w:rFonts w:ascii="Arial Narrow" w:hAnsi="Arial Narrow" w:cs="Calibri"/>
                <w:b/>
                <w:bCs/>
                <w:color w:val="FFFFFF"/>
                <w:szCs w:val="22"/>
              </w:rPr>
            </w:pPr>
            <w:r w:rsidRPr="00E8149F">
              <w:rPr>
                <w:rFonts w:ascii="Arial Narrow" w:hAnsi="Arial Narrow" w:cs="Calibri"/>
                <w:b/>
                <w:bCs/>
                <w:color w:val="FFFFFF"/>
                <w:szCs w:val="22"/>
              </w:rPr>
              <w:t>NTG Ratio</w:t>
            </w:r>
          </w:p>
        </w:tc>
      </w:tr>
      <w:tr w:rsidR="00402A6C" w:rsidRPr="00E8149F" w14:paraId="3D2B24F8" w14:textId="77777777" w:rsidTr="00AD67C7">
        <w:trPr>
          <w:trHeight w:val="590"/>
        </w:trPr>
        <w:tc>
          <w:tcPr>
            <w:tcW w:w="954" w:type="pct"/>
            <w:tcBorders>
              <w:top w:val="nil"/>
              <w:left w:val="nil"/>
              <w:bottom w:val="single" w:sz="8" w:space="0" w:color="B3EFFD"/>
              <w:right w:val="nil"/>
            </w:tcBorders>
            <w:shd w:val="clear" w:color="auto" w:fill="auto"/>
            <w:vAlign w:val="center"/>
            <w:hideMark/>
          </w:tcPr>
          <w:p w14:paraId="181F7CDF" w14:textId="77777777" w:rsidR="00402A6C" w:rsidRPr="00E8149F" w:rsidRDefault="00402A6C" w:rsidP="00402A6C">
            <w:pPr>
              <w:rPr>
                <w:rFonts w:ascii="Arial Narrow" w:hAnsi="Arial Narrow" w:cs="Calibri"/>
                <w:color w:val="000000"/>
                <w:szCs w:val="22"/>
              </w:rPr>
            </w:pPr>
            <w:r w:rsidRPr="00E8149F">
              <w:rPr>
                <w:rFonts w:ascii="Arial Narrow" w:hAnsi="Arial Narrow" w:cs="Calibri"/>
                <w:color w:val="000000"/>
                <w:szCs w:val="22"/>
              </w:rPr>
              <w:t>Stratum 1 – Large Projects</w:t>
            </w:r>
          </w:p>
        </w:tc>
        <w:tc>
          <w:tcPr>
            <w:tcW w:w="996" w:type="pct"/>
            <w:tcBorders>
              <w:top w:val="nil"/>
              <w:left w:val="nil"/>
              <w:bottom w:val="single" w:sz="8" w:space="0" w:color="B3EFFD"/>
              <w:right w:val="nil"/>
            </w:tcBorders>
            <w:shd w:val="clear" w:color="auto" w:fill="auto"/>
            <w:vAlign w:val="center"/>
            <w:hideMark/>
          </w:tcPr>
          <w:p w14:paraId="0B06331C"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4</w:t>
            </w:r>
          </w:p>
        </w:tc>
        <w:tc>
          <w:tcPr>
            <w:tcW w:w="868" w:type="pct"/>
            <w:tcBorders>
              <w:top w:val="nil"/>
              <w:left w:val="nil"/>
              <w:bottom w:val="single" w:sz="8" w:space="0" w:color="B3EFFD"/>
              <w:right w:val="nil"/>
            </w:tcBorders>
            <w:shd w:val="clear" w:color="auto" w:fill="auto"/>
            <w:vAlign w:val="center"/>
            <w:hideMark/>
          </w:tcPr>
          <w:p w14:paraId="07E36037" w14:textId="050333EE"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6,256,258 </w:t>
            </w:r>
          </w:p>
        </w:tc>
        <w:tc>
          <w:tcPr>
            <w:tcW w:w="978" w:type="pct"/>
            <w:tcBorders>
              <w:top w:val="nil"/>
              <w:left w:val="nil"/>
              <w:bottom w:val="single" w:sz="8" w:space="0" w:color="B3EFFD"/>
              <w:right w:val="nil"/>
            </w:tcBorders>
            <w:shd w:val="clear" w:color="auto" w:fill="auto"/>
            <w:vAlign w:val="center"/>
            <w:hideMark/>
          </w:tcPr>
          <w:p w14:paraId="38EEC372" w14:textId="6CFA74EC"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15,738,375 </w:t>
            </w:r>
          </w:p>
        </w:tc>
        <w:tc>
          <w:tcPr>
            <w:tcW w:w="734" w:type="pct"/>
            <w:tcBorders>
              <w:top w:val="nil"/>
              <w:left w:val="nil"/>
              <w:bottom w:val="single" w:sz="8" w:space="0" w:color="B3EFFD"/>
              <w:right w:val="nil"/>
            </w:tcBorders>
            <w:shd w:val="clear" w:color="auto" w:fill="auto"/>
            <w:vAlign w:val="center"/>
            <w:hideMark/>
          </w:tcPr>
          <w:p w14:paraId="3ACCBF5C"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40%</w:t>
            </w:r>
          </w:p>
        </w:tc>
        <w:tc>
          <w:tcPr>
            <w:tcW w:w="470" w:type="pct"/>
            <w:tcBorders>
              <w:top w:val="nil"/>
              <w:left w:val="nil"/>
              <w:bottom w:val="single" w:sz="8" w:space="0" w:color="B3EFFD"/>
              <w:right w:val="nil"/>
            </w:tcBorders>
            <w:shd w:val="clear" w:color="auto" w:fill="auto"/>
            <w:vAlign w:val="center"/>
            <w:hideMark/>
          </w:tcPr>
          <w:p w14:paraId="5BD6092F"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0.87</w:t>
            </w:r>
          </w:p>
        </w:tc>
      </w:tr>
      <w:tr w:rsidR="00402A6C" w:rsidRPr="00E8149F" w14:paraId="33A5A891" w14:textId="77777777" w:rsidTr="00AD67C7">
        <w:trPr>
          <w:trHeight w:val="575"/>
        </w:trPr>
        <w:tc>
          <w:tcPr>
            <w:tcW w:w="954" w:type="pct"/>
            <w:tcBorders>
              <w:top w:val="nil"/>
              <w:left w:val="nil"/>
              <w:bottom w:val="single" w:sz="8" w:space="0" w:color="B3EFFD"/>
              <w:right w:val="nil"/>
            </w:tcBorders>
            <w:shd w:val="clear" w:color="000000" w:fill="FFFFFF"/>
            <w:vAlign w:val="center"/>
            <w:hideMark/>
          </w:tcPr>
          <w:p w14:paraId="3B361037" w14:textId="77777777" w:rsidR="00402A6C" w:rsidRPr="00E8149F" w:rsidRDefault="00402A6C" w:rsidP="00402A6C">
            <w:pPr>
              <w:rPr>
                <w:rFonts w:ascii="Arial Narrow" w:hAnsi="Arial Narrow" w:cs="Calibri"/>
                <w:color w:val="000000"/>
                <w:szCs w:val="22"/>
              </w:rPr>
            </w:pPr>
            <w:r w:rsidRPr="00E8149F">
              <w:rPr>
                <w:rFonts w:ascii="Arial Narrow" w:hAnsi="Arial Narrow" w:cs="Calibri"/>
                <w:color w:val="000000"/>
                <w:szCs w:val="22"/>
              </w:rPr>
              <w:t>Stratum 2 – Medium Projects</w:t>
            </w:r>
          </w:p>
        </w:tc>
        <w:tc>
          <w:tcPr>
            <w:tcW w:w="996" w:type="pct"/>
            <w:tcBorders>
              <w:top w:val="nil"/>
              <w:left w:val="nil"/>
              <w:bottom w:val="single" w:sz="8" w:space="0" w:color="B3EFFD"/>
              <w:right w:val="nil"/>
            </w:tcBorders>
            <w:shd w:val="clear" w:color="auto" w:fill="auto"/>
            <w:vAlign w:val="center"/>
            <w:hideMark/>
          </w:tcPr>
          <w:p w14:paraId="2418EAD2"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2</w:t>
            </w:r>
          </w:p>
        </w:tc>
        <w:tc>
          <w:tcPr>
            <w:tcW w:w="868" w:type="pct"/>
            <w:tcBorders>
              <w:top w:val="nil"/>
              <w:left w:val="nil"/>
              <w:bottom w:val="single" w:sz="8" w:space="0" w:color="B3EFFD"/>
              <w:right w:val="nil"/>
            </w:tcBorders>
            <w:shd w:val="clear" w:color="auto" w:fill="auto"/>
            <w:vAlign w:val="center"/>
            <w:hideMark/>
          </w:tcPr>
          <w:p w14:paraId="6AF52FC9" w14:textId="25B06C30"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 603,106 </w:t>
            </w:r>
          </w:p>
        </w:tc>
        <w:tc>
          <w:tcPr>
            <w:tcW w:w="978" w:type="pct"/>
            <w:tcBorders>
              <w:top w:val="nil"/>
              <w:left w:val="nil"/>
              <w:bottom w:val="single" w:sz="8" w:space="0" w:color="B3EFFD"/>
              <w:right w:val="nil"/>
            </w:tcBorders>
            <w:shd w:val="clear" w:color="auto" w:fill="auto"/>
            <w:vAlign w:val="center"/>
            <w:hideMark/>
          </w:tcPr>
          <w:p w14:paraId="5B372662" w14:textId="7C333271"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16,634,887 </w:t>
            </w:r>
          </w:p>
        </w:tc>
        <w:tc>
          <w:tcPr>
            <w:tcW w:w="734" w:type="pct"/>
            <w:tcBorders>
              <w:top w:val="nil"/>
              <w:left w:val="nil"/>
              <w:bottom w:val="single" w:sz="8" w:space="0" w:color="B3EFFD"/>
              <w:right w:val="nil"/>
            </w:tcBorders>
            <w:shd w:val="clear" w:color="auto" w:fill="auto"/>
            <w:vAlign w:val="center"/>
            <w:hideMark/>
          </w:tcPr>
          <w:p w14:paraId="6DC85AE3"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4%</w:t>
            </w:r>
          </w:p>
        </w:tc>
        <w:tc>
          <w:tcPr>
            <w:tcW w:w="470" w:type="pct"/>
            <w:tcBorders>
              <w:top w:val="nil"/>
              <w:left w:val="nil"/>
              <w:bottom w:val="single" w:sz="8" w:space="0" w:color="B3EFFD"/>
              <w:right w:val="nil"/>
            </w:tcBorders>
            <w:shd w:val="clear" w:color="auto" w:fill="auto"/>
            <w:vAlign w:val="center"/>
            <w:hideMark/>
          </w:tcPr>
          <w:p w14:paraId="3A5395C6"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0.70</w:t>
            </w:r>
          </w:p>
        </w:tc>
      </w:tr>
      <w:tr w:rsidR="00402A6C" w:rsidRPr="00E8149F" w14:paraId="3496B43E" w14:textId="77777777" w:rsidTr="00AD67C7">
        <w:trPr>
          <w:trHeight w:val="575"/>
        </w:trPr>
        <w:tc>
          <w:tcPr>
            <w:tcW w:w="954" w:type="pct"/>
            <w:tcBorders>
              <w:top w:val="nil"/>
              <w:left w:val="nil"/>
              <w:bottom w:val="single" w:sz="8" w:space="0" w:color="036479"/>
              <w:right w:val="nil"/>
            </w:tcBorders>
            <w:shd w:val="clear" w:color="auto" w:fill="auto"/>
            <w:vAlign w:val="center"/>
            <w:hideMark/>
          </w:tcPr>
          <w:p w14:paraId="7540A222" w14:textId="77777777" w:rsidR="00402A6C" w:rsidRPr="00E8149F" w:rsidRDefault="00402A6C" w:rsidP="00402A6C">
            <w:pPr>
              <w:rPr>
                <w:rFonts w:ascii="Arial Narrow" w:hAnsi="Arial Narrow" w:cs="Calibri"/>
                <w:color w:val="000000"/>
                <w:szCs w:val="22"/>
              </w:rPr>
            </w:pPr>
            <w:r w:rsidRPr="00E8149F">
              <w:rPr>
                <w:rFonts w:ascii="Arial Narrow" w:hAnsi="Arial Narrow" w:cs="Calibri"/>
                <w:color w:val="000000"/>
                <w:szCs w:val="22"/>
              </w:rPr>
              <w:t>Stratum 3 – Small Projects</w:t>
            </w:r>
          </w:p>
        </w:tc>
        <w:tc>
          <w:tcPr>
            <w:tcW w:w="996" w:type="pct"/>
            <w:tcBorders>
              <w:top w:val="nil"/>
              <w:left w:val="nil"/>
              <w:bottom w:val="single" w:sz="8" w:space="0" w:color="036479"/>
              <w:right w:val="nil"/>
            </w:tcBorders>
            <w:shd w:val="clear" w:color="auto" w:fill="auto"/>
            <w:vAlign w:val="center"/>
            <w:hideMark/>
          </w:tcPr>
          <w:p w14:paraId="4B98DBED"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12</w:t>
            </w:r>
          </w:p>
        </w:tc>
        <w:tc>
          <w:tcPr>
            <w:tcW w:w="868" w:type="pct"/>
            <w:tcBorders>
              <w:top w:val="nil"/>
              <w:left w:val="nil"/>
              <w:bottom w:val="single" w:sz="8" w:space="0" w:color="036479"/>
              <w:right w:val="nil"/>
            </w:tcBorders>
            <w:shd w:val="clear" w:color="auto" w:fill="auto"/>
            <w:vAlign w:val="center"/>
            <w:hideMark/>
          </w:tcPr>
          <w:p w14:paraId="4239EA64" w14:textId="5323246B"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 536,012 </w:t>
            </w:r>
          </w:p>
        </w:tc>
        <w:tc>
          <w:tcPr>
            <w:tcW w:w="978" w:type="pct"/>
            <w:tcBorders>
              <w:top w:val="nil"/>
              <w:left w:val="nil"/>
              <w:bottom w:val="single" w:sz="8" w:space="0" w:color="036479"/>
              <w:right w:val="nil"/>
            </w:tcBorders>
            <w:shd w:val="clear" w:color="auto" w:fill="auto"/>
            <w:vAlign w:val="center"/>
            <w:hideMark/>
          </w:tcPr>
          <w:p w14:paraId="42E1C942" w14:textId="5F647D3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 xml:space="preserve">16,416,346 </w:t>
            </w:r>
          </w:p>
        </w:tc>
        <w:tc>
          <w:tcPr>
            <w:tcW w:w="734" w:type="pct"/>
            <w:tcBorders>
              <w:top w:val="nil"/>
              <w:left w:val="nil"/>
              <w:bottom w:val="single" w:sz="8" w:space="0" w:color="036479"/>
              <w:right w:val="nil"/>
            </w:tcBorders>
            <w:shd w:val="clear" w:color="auto" w:fill="auto"/>
            <w:vAlign w:val="center"/>
            <w:hideMark/>
          </w:tcPr>
          <w:p w14:paraId="6AF2B507"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3%</w:t>
            </w:r>
          </w:p>
        </w:tc>
        <w:tc>
          <w:tcPr>
            <w:tcW w:w="470" w:type="pct"/>
            <w:tcBorders>
              <w:top w:val="nil"/>
              <w:left w:val="nil"/>
              <w:bottom w:val="single" w:sz="8" w:space="0" w:color="036479"/>
              <w:right w:val="nil"/>
            </w:tcBorders>
            <w:shd w:val="clear" w:color="auto" w:fill="auto"/>
            <w:vAlign w:val="center"/>
            <w:hideMark/>
          </w:tcPr>
          <w:p w14:paraId="7C17B564" w14:textId="77777777" w:rsidR="00402A6C" w:rsidRPr="00E8149F" w:rsidRDefault="00402A6C" w:rsidP="00402A6C">
            <w:pPr>
              <w:jc w:val="right"/>
              <w:rPr>
                <w:rFonts w:ascii="Arial Narrow" w:hAnsi="Arial Narrow" w:cs="Calibri"/>
                <w:color w:val="000000"/>
                <w:szCs w:val="22"/>
              </w:rPr>
            </w:pPr>
            <w:r w:rsidRPr="00E8149F">
              <w:rPr>
                <w:rFonts w:ascii="Arial Narrow" w:hAnsi="Arial Narrow" w:cs="Calibri"/>
                <w:color w:val="000000"/>
                <w:szCs w:val="22"/>
              </w:rPr>
              <w:t>0.74</w:t>
            </w:r>
          </w:p>
        </w:tc>
      </w:tr>
    </w:tbl>
    <w:p w14:paraId="7243196E" w14:textId="77777777" w:rsidR="00AD67C7" w:rsidRPr="00E8149F" w:rsidRDefault="00AD67C7" w:rsidP="00AD67C7">
      <w:pPr>
        <w:pStyle w:val="Source"/>
      </w:pPr>
      <w:r w:rsidRPr="00E8149F">
        <w:t>Source: Evaluation team analysis</w:t>
      </w:r>
    </w:p>
    <w:p w14:paraId="25E8F5A3" w14:textId="77777777" w:rsidR="00402A6C" w:rsidRPr="00E8149F" w:rsidRDefault="00402A6C" w:rsidP="00463526"/>
    <w:p w14:paraId="2F5C214B" w14:textId="63BD7D0D" w:rsidR="00AD67C7" w:rsidRPr="00E8149F" w:rsidRDefault="00E8149F" w:rsidP="00AD67C7">
      <w:pPr>
        <w:rPr>
          <w:b/>
          <w:bCs/>
        </w:rPr>
      </w:pPr>
      <w:r w:rsidRPr="00E8149F">
        <w:fldChar w:fldCharType="begin"/>
      </w:r>
      <w:r w:rsidRPr="00E8149F">
        <w:instrText xml:space="preserve"> REF _Ref172737913 \h  \* MERGEFORMAT </w:instrText>
      </w:r>
      <w:r w:rsidRPr="00E8149F">
        <w:fldChar w:fldCharType="separate"/>
      </w:r>
      <w:r w:rsidRPr="00E8149F">
        <w:t xml:space="preserve">Table </w:t>
      </w:r>
      <w:r w:rsidRPr="00E8149F">
        <w:rPr>
          <w:noProof/>
        </w:rPr>
        <w:t>8</w:t>
      </w:r>
      <w:r w:rsidRPr="00E8149F">
        <w:fldChar w:fldCharType="end"/>
      </w:r>
      <w:r w:rsidRPr="00E8149F">
        <w:t xml:space="preserve"> </w:t>
      </w:r>
      <w:r w:rsidR="00AD67C7" w:rsidRPr="00E8149F">
        <w:t>provides program-level energy and demand NTGRs, relative precision, and spillover for CY2021, CY2022, and CY2023.</w:t>
      </w:r>
    </w:p>
    <w:p w14:paraId="20F020D8" w14:textId="77777777" w:rsidR="00AD67C7" w:rsidRPr="00463526" w:rsidRDefault="00AD67C7" w:rsidP="00463526">
      <w:bookmarkStart w:id="16" w:name="z1"/>
      <w:bookmarkEnd w:id="16"/>
    </w:p>
    <w:p w14:paraId="7A13E016" w14:textId="72F9125A" w:rsidR="00402A6C" w:rsidRPr="00E8149F" w:rsidRDefault="00E8149F" w:rsidP="00D558BF">
      <w:pPr>
        <w:pStyle w:val="Caption"/>
        <w:rPr>
          <w:noProof/>
        </w:rPr>
      </w:pPr>
      <w:bookmarkStart w:id="17" w:name="_Ref172737913"/>
      <w:r w:rsidRPr="00E8149F">
        <w:lastRenderedPageBreak/>
        <w:t xml:space="preserve">Table </w:t>
      </w:r>
      <w:r w:rsidRPr="00E8149F">
        <w:fldChar w:fldCharType="begin"/>
      </w:r>
      <w:r w:rsidRPr="00E8149F">
        <w:instrText xml:space="preserve"> SEQ Table \* ARABIC </w:instrText>
      </w:r>
      <w:r w:rsidRPr="00E8149F">
        <w:fldChar w:fldCharType="separate"/>
      </w:r>
      <w:r>
        <w:rPr>
          <w:noProof/>
        </w:rPr>
        <w:t>8</w:t>
      </w:r>
      <w:r w:rsidRPr="00E8149F">
        <w:rPr>
          <w:noProof/>
        </w:rPr>
        <w:fldChar w:fldCharType="end"/>
      </w:r>
      <w:bookmarkEnd w:id="17"/>
      <w:r w:rsidRPr="00E8149F">
        <w:rPr>
          <w:noProof/>
        </w:rPr>
        <w:t xml:space="preserve">. </w:t>
      </w:r>
      <w:r w:rsidR="00AD67C7" w:rsidRPr="00E8149F">
        <w:t>NTG and FR Results and Relative Precision at 90% Confidence Level</w:t>
      </w:r>
    </w:p>
    <w:tbl>
      <w:tblPr>
        <w:tblW w:w="5000" w:type="pct"/>
        <w:tblLook w:val="04A0" w:firstRow="1" w:lastRow="0" w:firstColumn="1" w:lastColumn="0" w:noHBand="0" w:noVBand="1"/>
      </w:tblPr>
      <w:tblGrid>
        <w:gridCol w:w="1397"/>
        <w:gridCol w:w="1378"/>
        <w:gridCol w:w="1516"/>
        <w:gridCol w:w="1477"/>
        <w:gridCol w:w="2613"/>
        <w:gridCol w:w="979"/>
      </w:tblGrid>
      <w:tr w:rsidR="00402A6C" w:rsidRPr="00E8149F" w14:paraId="31BFDAC6" w14:textId="77777777" w:rsidTr="00AD67C7">
        <w:trPr>
          <w:trHeight w:val="855"/>
        </w:trPr>
        <w:tc>
          <w:tcPr>
            <w:tcW w:w="746" w:type="pct"/>
            <w:tcBorders>
              <w:top w:val="nil"/>
              <w:left w:val="nil"/>
              <w:bottom w:val="single" w:sz="12" w:space="0" w:color="93D500"/>
              <w:right w:val="nil"/>
            </w:tcBorders>
            <w:shd w:val="clear" w:color="000000" w:fill="036479"/>
            <w:vAlign w:val="center"/>
            <w:hideMark/>
          </w:tcPr>
          <w:p w14:paraId="1AE00B03" w14:textId="77777777" w:rsidR="00402A6C" w:rsidRPr="00E8149F" w:rsidRDefault="00402A6C" w:rsidP="00AE2325">
            <w:pPr>
              <w:keepNext/>
              <w:rPr>
                <w:rFonts w:ascii="Arial Narrow" w:hAnsi="Arial Narrow" w:cs="Calibri"/>
                <w:b/>
                <w:bCs/>
                <w:color w:val="FFFFFF"/>
                <w:szCs w:val="22"/>
              </w:rPr>
            </w:pPr>
            <w:r w:rsidRPr="00E8149F">
              <w:rPr>
                <w:rFonts w:ascii="Arial Narrow" w:hAnsi="Arial Narrow" w:cs="Calibri"/>
                <w:b/>
                <w:bCs/>
                <w:color w:val="FFFFFF"/>
                <w:szCs w:val="22"/>
              </w:rPr>
              <w:t>Program Year</w:t>
            </w:r>
          </w:p>
        </w:tc>
        <w:tc>
          <w:tcPr>
            <w:tcW w:w="736" w:type="pct"/>
            <w:tcBorders>
              <w:top w:val="nil"/>
              <w:left w:val="nil"/>
              <w:bottom w:val="single" w:sz="12" w:space="0" w:color="93D500"/>
              <w:right w:val="nil"/>
            </w:tcBorders>
            <w:shd w:val="clear" w:color="000000" w:fill="036479"/>
            <w:vAlign w:val="center"/>
            <w:hideMark/>
          </w:tcPr>
          <w:p w14:paraId="2013305C" w14:textId="77777777" w:rsidR="00402A6C" w:rsidRPr="00E8149F" w:rsidRDefault="00402A6C" w:rsidP="00AE2325">
            <w:pPr>
              <w:keepNext/>
              <w:rPr>
                <w:rFonts w:ascii="Arial Narrow" w:hAnsi="Arial Narrow" w:cs="Calibri"/>
                <w:b/>
                <w:bCs/>
                <w:color w:val="FFFFFF"/>
                <w:szCs w:val="22"/>
              </w:rPr>
            </w:pPr>
            <w:r w:rsidRPr="00E8149F">
              <w:rPr>
                <w:rFonts w:ascii="Arial Narrow" w:hAnsi="Arial Narrow" w:cs="Calibri"/>
                <w:b/>
                <w:bCs/>
                <w:color w:val="FFFFFF"/>
                <w:szCs w:val="22"/>
              </w:rPr>
              <w:t>Savings Type</w:t>
            </w:r>
          </w:p>
        </w:tc>
        <w:tc>
          <w:tcPr>
            <w:tcW w:w="810" w:type="pct"/>
            <w:tcBorders>
              <w:top w:val="nil"/>
              <w:left w:val="nil"/>
              <w:bottom w:val="single" w:sz="12" w:space="0" w:color="93D500"/>
              <w:right w:val="nil"/>
            </w:tcBorders>
            <w:shd w:val="clear" w:color="000000" w:fill="036479"/>
            <w:vAlign w:val="center"/>
            <w:hideMark/>
          </w:tcPr>
          <w:p w14:paraId="1B32EABA" w14:textId="77777777" w:rsidR="00402A6C" w:rsidRPr="00E8149F" w:rsidRDefault="00402A6C" w:rsidP="00AE2325">
            <w:pPr>
              <w:keepNext/>
              <w:jc w:val="right"/>
              <w:rPr>
                <w:rFonts w:ascii="Arial Narrow" w:hAnsi="Arial Narrow" w:cs="Calibri"/>
                <w:b/>
                <w:bCs/>
                <w:color w:val="FFFFFF"/>
                <w:szCs w:val="22"/>
              </w:rPr>
            </w:pPr>
            <w:r w:rsidRPr="00E8149F">
              <w:rPr>
                <w:rFonts w:ascii="Arial Narrow" w:hAnsi="Arial Narrow" w:cs="Calibri"/>
                <w:b/>
                <w:bCs/>
                <w:color w:val="FFFFFF"/>
                <w:szCs w:val="22"/>
              </w:rPr>
              <w:t>NTG Ratio</w:t>
            </w:r>
          </w:p>
        </w:tc>
        <w:tc>
          <w:tcPr>
            <w:tcW w:w="789" w:type="pct"/>
            <w:tcBorders>
              <w:top w:val="nil"/>
              <w:left w:val="nil"/>
              <w:bottom w:val="single" w:sz="12" w:space="0" w:color="93D500"/>
              <w:right w:val="nil"/>
            </w:tcBorders>
            <w:shd w:val="clear" w:color="000000" w:fill="036479"/>
            <w:vAlign w:val="center"/>
            <w:hideMark/>
          </w:tcPr>
          <w:p w14:paraId="0B63A8FB" w14:textId="77777777" w:rsidR="00402A6C" w:rsidRPr="00E8149F" w:rsidRDefault="00402A6C" w:rsidP="00AE2325">
            <w:pPr>
              <w:keepNext/>
              <w:jc w:val="right"/>
              <w:rPr>
                <w:rFonts w:ascii="Arial Narrow" w:hAnsi="Arial Narrow" w:cs="Calibri"/>
                <w:b/>
                <w:bCs/>
                <w:color w:val="FFFFFF"/>
                <w:szCs w:val="22"/>
              </w:rPr>
            </w:pPr>
            <w:r w:rsidRPr="00E8149F">
              <w:rPr>
                <w:rFonts w:ascii="Arial Narrow" w:hAnsi="Arial Narrow" w:cs="Calibri"/>
                <w:b/>
                <w:bCs/>
                <w:color w:val="FFFFFF"/>
                <w:szCs w:val="22"/>
              </w:rPr>
              <w:t>Free Ridership</w:t>
            </w:r>
          </w:p>
        </w:tc>
        <w:tc>
          <w:tcPr>
            <w:tcW w:w="1396" w:type="pct"/>
            <w:tcBorders>
              <w:top w:val="nil"/>
              <w:left w:val="nil"/>
              <w:bottom w:val="single" w:sz="12" w:space="0" w:color="93D500"/>
              <w:right w:val="nil"/>
            </w:tcBorders>
            <w:shd w:val="clear" w:color="000000" w:fill="036479"/>
            <w:vAlign w:val="center"/>
            <w:hideMark/>
          </w:tcPr>
          <w:p w14:paraId="09565CA2" w14:textId="77777777" w:rsidR="00402A6C" w:rsidRPr="00E8149F" w:rsidRDefault="00402A6C" w:rsidP="00AE2325">
            <w:pPr>
              <w:keepNext/>
              <w:jc w:val="right"/>
              <w:rPr>
                <w:rFonts w:ascii="Arial Narrow" w:hAnsi="Arial Narrow" w:cs="Calibri"/>
                <w:b/>
                <w:bCs/>
                <w:color w:val="FFFFFF"/>
                <w:szCs w:val="22"/>
              </w:rPr>
            </w:pPr>
            <w:r w:rsidRPr="00E8149F">
              <w:rPr>
                <w:rFonts w:ascii="Arial Narrow" w:hAnsi="Arial Narrow" w:cs="Calibri"/>
                <w:b/>
                <w:bCs/>
                <w:color w:val="FFFFFF"/>
                <w:szCs w:val="22"/>
              </w:rPr>
              <w:t>Relative Precision at 90% CI</w:t>
            </w:r>
          </w:p>
        </w:tc>
        <w:tc>
          <w:tcPr>
            <w:tcW w:w="523" w:type="pct"/>
            <w:tcBorders>
              <w:top w:val="nil"/>
              <w:left w:val="nil"/>
              <w:bottom w:val="single" w:sz="12" w:space="0" w:color="93D500"/>
              <w:right w:val="nil"/>
            </w:tcBorders>
            <w:shd w:val="clear" w:color="000000" w:fill="036479"/>
            <w:vAlign w:val="center"/>
            <w:hideMark/>
          </w:tcPr>
          <w:p w14:paraId="512C7636" w14:textId="77777777" w:rsidR="00402A6C" w:rsidRPr="00E8149F" w:rsidRDefault="00402A6C" w:rsidP="00AE2325">
            <w:pPr>
              <w:keepNext/>
              <w:jc w:val="right"/>
              <w:rPr>
                <w:rFonts w:ascii="Arial Narrow" w:hAnsi="Arial Narrow" w:cs="Calibri"/>
                <w:b/>
                <w:bCs/>
                <w:color w:val="FFFFFF"/>
                <w:szCs w:val="22"/>
              </w:rPr>
            </w:pPr>
            <w:r w:rsidRPr="00E8149F">
              <w:rPr>
                <w:rFonts w:ascii="Arial Narrow" w:hAnsi="Arial Narrow" w:cs="Calibri"/>
                <w:b/>
                <w:bCs/>
                <w:color w:val="FFFFFF"/>
                <w:szCs w:val="22"/>
              </w:rPr>
              <w:t>Spillover</w:t>
            </w:r>
          </w:p>
        </w:tc>
      </w:tr>
      <w:tr w:rsidR="00402A6C" w:rsidRPr="00E8149F" w14:paraId="5D732C43" w14:textId="77777777" w:rsidTr="00AE2325">
        <w:trPr>
          <w:trHeight w:val="325"/>
        </w:trPr>
        <w:tc>
          <w:tcPr>
            <w:tcW w:w="746" w:type="pct"/>
            <w:tcBorders>
              <w:top w:val="nil"/>
              <w:left w:val="nil"/>
              <w:bottom w:val="single" w:sz="8" w:space="0" w:color="B3EFFD"/>
              <w:right w:val="nil"/>
            </w:tcBorders>
            <w:shd w:val="clear" w:color="auto" w:fill="auto"/>
            <w:vAlign w:val="center"/>
            <w:hideMark/>
          </w:tcPr>
          <w:p w14:paraId="283899A6"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CY2021</w:t>
            </w:r>
          </w:p>
        </w:tc>
        <w:tc>
          <w:tcPr>
            <w:tcW w:w="736" w:type="pct"/>
            <w:tcBorders>
              <w:top w:val="nil"/>
              <w:left w:val="nil"/>
              <w:bottom w:val="single" w:sz="8" w:space="0" w:color="B3EFFD"/>
              <w:right w:val="nil"/>
            </w:tcBorders>
            <w:shd w:val="clear" w:color="auto" w:fill="auto"/>
            <w:vAlign w:val="center"/>
            <w:hideMark/>
          </w:tcPr>
          <w:p w14:paraId="1E6B463B"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kWh</w:t>
            </w:r>
          </w:p>
        </w:tc>
        <w:tc>
          <w:tcPr>
            <w:tcW w:w="810" w:type="pct"/>
            <w:tcBorders>
              <w:top w:val="nil"/>
              <w:left w:val="nil"/>
              <w:bottom w:val="single" w:sz="8" w:space="0" w:color="B3EFFD"/>
              <w:right w:val="nil"/>
            </w:tcBorders>
            <w:shd w:val="clear" w:color="auto" w:fill="auto"/>
            <w:vAlign w:val="center"/>
            <w:hideMark/>
          </w:tcPr>
          <w:p w14:paraId="1471FF82" w14:textId="249FC7CE"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0.72 </w:t>
            </w:r>
          </w:p>
        </w:tc>
        <w:tc>
          <w:tcPr>
            <w:tcW w:w="789" w:type="pct"/>
            <w:tcBorders>
              <w:top w:val="nil"/>
              <w:left w:val="nil"/>
              <w:bottom w:val="single" w:sz="8" w:space="0" w:color="B3EFFD"/>
              <w:right w:val="nil"/>
            </w:tcBorders>
            <w:shd w:val="clear" w:color="auto" w:fill="auto"/>
            <w:vAlign w:val="center"/>
            <w:hideMark/>
          </w:tcPr>
          <w:p w14:paraId="7463C8EF" w14:textId="7DBF3812"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0.28 </w:t>
            </w:r>
          </w:p>
        </w:tc>
        <w:tc>
          <w:tcPr>
            <w:tcW w:w="1396" w:type="pct"/>
            <w:tcBorders>
              <w:top w:val="nil"/>
              <w:left w:val="nil"/>
              <w:bottom w:val="single" w:sz="8" w:space="0" w:color="B3EFFD"/>
              <w:right w:val="nil"/>
            </w:tcBorders>
            <w:shd w:val="clear" w:color="auto" w:fill="auto"/>
            <w:vAlign w:val="center"/>
            <w:hideMark/>
          </w:tcPr>
          <w:p w14:paraId="33206732"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16%</w:t>
            </w:r>
          </w:p>
        </w:tc>
        <w:tc>
          <w:tcPr>
            <w:tcW w:w="523" w:type="pct"/>
            <w:tcBorders>
              <w:top w:val="nil"/>
              <w:left w:val="nil"/>
              <w:bottom w:val="single" w:sz="8" w:space="0" w:color="B3EFFD"/>
              <w:right w:val="nil"/>
            </w:tcBorders>
            <w:shd w:val="clear" w:color="auto" w:fill="auto"/>
            <w:vAlign w:val="center"/>
            <w:hideMark/>
          </w:tcPr>
          <w:p w14:paraId="7D23B211"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0</w:t>
            </w:r>
          </w:p>
        </w:tc>
      </w:tr>
      <w:tr w:rsidR="00402A6C" w:rsidRPr="00E8149F" w14:paraId="366761BF" w14:textId="77777777" w:rsidTr="00AE2325">
        <w:trPr>
          <w:trHeight w:val="310"/>
        </w:trPr>
        <w:tc>
          <w:tcPr>
            <w:tcW w:w="746" w:type="pct"/>
            <w:tcBorders>
              <w:top w:val="nil"/>
              <w:left w:val="nil"/>
              <w:bottom w:val="single" w:sz="8" w:space="0" w:color="B3EFFD"/>
              <w:right w:val="nil"/>
            </w:tcBorders>
            <w:shd w:val="clear" w:color="auto" w:fill="auto"/>
            <w:vAlign w:val="center"/>
            <w:hideMark/>
          </w:tcPr>
          <w:p w14:paraId="2675EA5F"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CY2022</w:t>
            </w:r>
          </w:p>
        </w:tc>
        <w:tc>
          <w:tcPr>
            <w:tcW w:w="736" w:type="pct"/>
            <w:tcBorders>
              <w:top w:val="nil"/>
              <w:left w:val="nil"/>
              <w:bottom w:val="single" w:sz="8" w:space="0" w:color="B3EFFD"/>
              <w:right w:val="nil"/>
            </w:tcBorders>
            <w:shd w:val="clear" w:color="auto" w:fill="auto"/>
            <w:vAlign w:val="center"/>
            <w:hideMark/>
          </w:tcPr>
          <w:p w14:paraId="14AD04CC"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kWh</w:t>
            </w:r>
          </w:p>
        </w:tc>
        <w:tc>
          <w:tcPr>
            <w:tcW w:w="810" w:type="pct"/>
            <w:tcBorders>
              <w:top w:val="nil"/>
              <w:left w:val="nil"/>
              <w:bottom w:val="single" w:sz="8" w:space="0" w:color="B3EFFD"/>
              <w:right w:val="nil"/>
            </w:tcBorders>
            <w:shd w:val="clear" w:color="auto" w:fill="auto"/>
            <w:vAlign w:val="center"/>
            <w:hideMark/>
          </w:tcPr>
          <w:p w14:paraId="4C9DC81F" w14:textId="0638F105"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0.7</w:t>
            </w:r>
            <w:r w:rsidR="00E8149F">
              <w:rPr>
                <w:rFonts w:ascii="Arial Narrow" w:hAnsi="Arial Narrow" w:cs="Calibri"/>
                <w:color w:val="000000"/>
                <w:szCs w:val="22"/>
              </w:rPr>
              <w:t>5</w:t>
            </w:r>
            <w:r w:rsidRPr="00E8149F">
              <w:rPr>
                <w:rFonts w:ascii="Arial Narrow" w:hAnsi="Arial Narrow" w:cs="Calibri"/>
                <w:color w:val="000000"/>
                <w:szCs w:val="22"/>
              </w:rPr>
              <w:t xml:space="preserve"> </w:t>
            </w:r>
          </w:p>
        </w:tc>
        <w:tc>
          <w:tcPr>
            <w:tcW w:w="789" w:type="pct"/>
            <w:tcBorders>
              <w:top w:val="nil"/>
              <w:left w:val="nil"/>
              <w:bottom w:val="single" w:sz="8" w:space="0" w:color="B3EFFD"/>
              <w:right w:val="nil"/>
            </w:tcBorders>
            <w:shd w:val="clear" w:color="auto" w:fill="auto"/>
            <w:vAlign w:val="center"/>
            <w:hideMark/>
          </w:tcPr>
          <w:p w14:paraId="5C132813" w14:textId="71A22051"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0.2</w:t>
            </w:r>
            <w:r w:rsidR="00E8149F">
              <w:rPr>
                <w:rFonts w:ascii="Arial Narrow" w:hAnsi="Arial Narrow" w:cs="Calibri"/>
                <w:color w:val="000000"/>
                <w:szCs w:val="22"/>
              </w:rPr>
              <w:t>5</w:t>
            </w:r>
            <w:r w:rsidRPr="00E8149F">
              <w:rPr>
                <w:rFonts w:ascii="Arial Narrow" w:hAnsi="Arial Narrow" w:cs="Calibri"/>
                <w:color w:val="000000"/>
                <w:szCs w:val="22"/>
              </w:rPr>
              <w:t xml:space="preserve"> </w:t>
            </w:r>
          </w:p>
        </w:tc>
        <w:tc>
          <w:tcPr>
            <w:tcW w:w="1396" w:type="pct"/>
            <w:tcBorders>
              <w:top w:val="nil"/>
              <w:left w:val="nil"/>
              <w:bottom w:val="single" w:sz="8" w:space="0" w:color="B3EFFD"/>
              <w:right w:val="nil"/>
            </w:tcBorders>
            <w:shd w:val="clear" w:color="auto" w:fill="auto"/>
            <w:vAlign w:val="center"/>
            <w:hideMark/>
          </w:tcPr>
          <w:p w14:paraId="65F5406F" w14:textId="227BEC4A" w:rsidR="00402A6C" w:rsidRPr="00E8149F" w:rsidRDefault="00E8149F" w:rsidP="00AE2325">
            <w:pPr>
              <w:keepNext/>
              <w:jc w:val="right"/>
              <w:rPr>
                <w:rFonts w:ascii="Arial Narrow" w:hAnsi="Arial Narrow" w:cs="Calibri"/>
                <w:color w:val="000000"/>
                <w:szCs w:val="22"/>
              </w:rPr>
            </w:pPr>
            <w:r>
              <w:rPr>
                <w:rFonts w:ascii="Arial Narrow" w:hAnsi="Arial Narrow" w:cs="Calibri"/>
                <w:color w:val="000000"/>
                <w:szCs w:val="22"/>
              </w:rPr>
              <w:t>5</w:t>
            </w:r>
            <w:r w:rsidR="00402A6C" w:rsidRPr="00E8149F">
              <w:rPr>
                <w:rFonts w:ascii="Arial Narrow" w:hAnsi="Arial Narrow" w:cs="Calibri"/>
                <w:color w:val="000000"/>
                <w:szCs w:val="22"/>
              </w:rPr>
              <w:t>%</w:t>
            </w:r>
          </w:p>
        </w:tc>
        <w:tc>
          <w:tcPr>
            <w:tcW w:w="523" w:type="pct"/>
            <w:tcBorders>
              <w:top w:val="nil"/>
              <w:left w:val="nil"/>
              <w:bottom w:val="single" w:sz="8" w:space="0" w:color="B3EFFD"/>
              <w:right w:val="nil"/>
            </w:tcBorders>
            <w:shd w:val="clear" w:color="auto" w:fill="auto"/>
            <w:vAlign w:val="center"/>
            <w:hideMark/>
          </w:tcPr>
          <w:p w14:paraId="0CB5D2DF"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0</w:t>
            </w:r>
          </w:p>
        </w:tc>
      </w:tr>
      <w:tr w:rsidR="00402A6C" w:rsidRPr="00E8149F" w14:paraId="1D1A0008" w14:textId="77777777" w:rsidTr="00AE2325">
        <w:trPr>
          <w:trHeight w:val="310"/>
        </w:trPr>
        <w:tc>
          <w:tcPr>
            <w:tcW w:w="746" w:type="pct"/>
            <w:tcBorders>
              <w:top w:val="nil"/>
              <w:left w:val="nil"/>
              <w:bottom w:val="single" w:sz="8" w:space="0" w:color="B3EFFD"/>
              <w:right w:val="nil"/>
            </w:tcBorders>
            <w:shd w:val="clear" w:color="auto" w:fill="auto"/>
            <w:vAlign w:val="center"/>
            <w:hideMark/>
          </w:tcPr>
          <w:p w14:paraId="371DA0B9"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CY2023</w:t>
            </w:r>
          </w:p>
        </w:tc>
        <w:tc>
          <w:tcPr>
            <w:tcW w:w="736" w:type="pct"/>
            <w:tcBorders>
              <w:top w:val="nil"/>
              <w:left w:val="nil"/>
              <w:bottom w:val="single" w:sz="8" w:space="0" w:color="B3EFFD"/>
              <w:right w:val="nil"/>
            </w:tcBorders>
            <w:shd w:val="clear" w:color="auto" w:fill="auto"/>
            <w:vAlign w:val="center"/>
            <w:hideMark/>
          </w:tcPr>
          <w:p w14:paraId="06ABA5DD"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kWh</w:t>
            </w:r>
          </w:p>
        </w:tc>
        <w:tc>
          <w:tcPr>
            <w:tcW w:w="810" w:type="pct"/>
            <w:tcBorders>
              <w:top w:val="nil"/>
              <w:left w:val="nil"/>
              <w:bottom w:val="single" w:sz="8" w:space="0" w:color="B3EFFD"/>
              <w:right w:val="nil"/>
            </w:tcBorders>
            <w:shd w:val="clear" w:color="auto" w:fill="auto"/>
            <w:vAlign w:val="center"/>
            <w:hideMark/>
          </w:tcPr>
          <w:p w14:paraId="0206BBCC" w14:textId="747B763D"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0.77 </w:t>
            </w:r>
          </w:p>
        </w:tc>
        <w:tc>
          <w:tcPr>
            <w:tcW w:w="789" w:type="pct"/>
            <w:tcBorders>
              <w:top w:val="nil"/>
              <w:left w:val="nil"/>
              <w:bottom w:val="single" w:sz="8" w:space="0" w:color="B3EFFD"/>
              <w:right w:val="nil"/>
            </w:tcBorders>
            <w:shd w:val="clear" w:color="auto" w:fill="auto"/>
            <w:vAlign w:val="center"/>
            <w:hideMark/>
          </w:tcPr>
          <w:p w14:paraId="575F308A" w14:textId="5DFC1904"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0.23 </w:t>
            </w:r>
          </w:p>
        </w:tc>
        <w:tc>
          <w:tcPr>
            <w:tcW w:w="1396" w:type="pct"/>
            <w:tcBorders>
              <w:top w:val="nil"/>
              <w:left w:val="nil"/>
              <w:bottom w:val="single" w:sz="8" w:space="0" w:color="B3EFFD"/>
              <w:right w:val="nil"/>
            </w:tcBorders>
            <w:shd w:val="clear" w:color="auto" w:fill="auto"/>
            <w:vAlign w:val="center"/>
            <w:hideMark/>
          </w:tcPr>
          <w:p w14:paraId="79D5F726"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9%</w:t>
            </w:r>
          </w:p>
        </w:tc>
        <w:tc>
          <w:tcPr>
            <w:tcW w:w="523" w:type="pct"/>
            <w:tcBorders>
              <w:top w:val="nil"/>
              <w:left w:val="nil"/>
              <w:bottom w:val="single" w:sz="8" w:space="0" w:color="B3EFFD"/>
              <w:right w:val="nil"/>
            </w:tcBorders>
            <w:shd w:val="clear" w:color="auto" w:fill="auto"/>
            <w:vAlign w:val="center"/>
            <w:hideMark/>
          </w:tcPr>
          <w:p w14:paraId="2077558F"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0</w:t>
            </w:r>
          </w:p>
        </w:tc>
      </w:tr>
      <w:tr w:rsidR="00402A6C" w:rsidRPr="00E8149F" w14:paraId="7BA2CFB2" w14:textId="77777777" w:rsidTr="00AE2325">
        <w:trPr>
          <w:trHeight w:val="310"/>
        </w:trPr>
        <w:tc>
          <w:tcPr>
            <w:tcW w:w="746" w:type="pct"/>
            <w:tcBorders>
              <w:top w:val="nil"/>
              <w:left w:val="nil"/>
              <w:bottom w:val="single" w:sz="8" w:space="0" w:color="B3EFFD"/>
              <w:right w:val="nil"/>
            </w:tcBorders>
            <w:shd w:val="clear" w:color="auto" w:fill="auto"/>
            <w:vAlign w:val="center"/>
            <w:hideMark/>
          </w:tcPr>
          <w:p w14:paraId="097FE569"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CY2021</w:t>
            </w:r>
          </w:p>
        </w:tc>
        <w:tc>
          <w:tcPr>
            <w:tcW w:w="736" w:type="pct"/>
            <w:tcBorders>
              <w:top w:val="nil"/>
              <w:left w:val="nil"/>
              <w:bottom w:val="single" w:sz="8" w:space="0" w:color="B3EFFD"/>
              <w:right w:val="nil"/>
            </w:tcBorders>
            <w:shd w:val="clear" w:color="auto" w:fill="auto"/>
            <w:vAlign w:val="center"/>
            <w:hideMark/>
          </w:tcPr>
          <w:p w14:paraId="0A90B0F5"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kW</w:t>
            </w:r>
          </w:p>
        </w:tc>
        <w:tc>
          <w:tcPr>
            <w:tcW w:w="810" w:type="pct"/>
            <w:tcBorders>
              <w:top w:val="nil"/>
              <w:left w:val="nil"/>
              <w:bottom w:val="single" w:sz="8" w:space="0" w:color="B3EFFD"/>
              <w:right w:val="nil"/>
            </w:tcBorders>
            <w:shd w:val="clear" w:color="auto" w:fill="auto"/>
            <w:vAlign w:val="center"/>
            <w:hideMark/>
          </w:tcPr>
          <w:p w14:paraId="6BE1693D" w14:textId="023FEB15"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0.81 </w:t>
            </w:r>
          </w:p>
        </w:tc>
        <w:tc>
          <w:tcPr>
            <w:tcW w:w="789" w:type="pct"/>
            <w:tcBorders>
              <w:top w:val="nil"/>
              <w:left w:val="nil"/>
              <w:bottom w:val="single" w:sz="8" w:space="0" w:color="B3EFFD"/>
              <w:right w:val="nil"/>
            </w:tcBorders>
            <w:shd w:val="clear" w:color="auto" w:fill="auto"/>
            <w:vAlign w:val="center"/>
            <w:hideMark/>
          </w:tcPr>
          <w:p w14:paraId="418F38E1" w14:textId="1141B1CF"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0.19 </w:t>
            </w:r>
          </w:p>
        </w:tc>
        <w:tc>
          <w:tcPr>
            <w:tcW w:w="1396" w:type="pct"/>
            <w:tcBorders>
              <w:top w:val="nil"/>
              <w:left w:val="nil"/>
              <w:bottom w:val="single" w:sz="8" w:space="0" w:color="B3EFFD"/>
              <w:right w:val="nil"/>
            </w:tcBorders>
            <w:shd w:val="clear" w:color="auto" w:fill="auto"/>
            <w:vAlign w:val="center"/>
            <w:hideMark/>
          </w:tcPr>
          <w:p w14:paraId="2E85E2FC"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6%</w:t>
            </w:r>
          </w:p>
        </w:tc>
        <w:tc>
          <w:tcPr>
            <w:tcW w:w="523" w:type="pct"/>
            <w:tcBorders>
              <w:top w:val="nil"/>
              <w:left w:val="nil"/>
              <w:bottom w:val="single" w:sz="8" w:space="0" w:color="B3EFFD"/>
              <w:right w:val="nil"/>
            </w:tcBorders>
            <w:shd w:val="clear" w:color="auto" w:fill="auto"/>
            <w:vAlign w:val="center"/>
            <w:hideMark/>
          </w:tcPr>
          <w:p w14:paraId="6161AFD1"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0</w:t>
            </w:r>
          </w:p>
        </w:tc>
      </w:tr>
      <w:tr w:rsidR="00402A6C" w:rsidRPr="00E8149F" w14:paraId="40FEF81B" w14:textId="77777777" w:rsidTr="00AE2325">
        <w:trPr>
          <w:trHeight w:val="310"/>
        </w:trPr>
        <w:tc>
          <w:tcPr>
            <w:tcW w:w="746" w:type="pct"/>
            <w:tcBorders>
              <w:top w:val="nil"/>
              <w:left w:val="nil"/>
              <w:bottom w:val="single" w:sz="8" w:space="0" w:color="B3EFFD"/>
              <w:right w:val="nil"/>
            </w:tcBorders>
            <w:shd w:val="clear" w:color="auto" w:fill="auto"/>
            <w:vAlign w:val="center"/>
            <w:hideMark/>
          </w:tcPr>
          <w:p w14:paraId="3006D9A6"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CY2022</w:t>
            </w:r>
          </w:p>
        </w:tc>
        <w:tc>
          <w:tcPr>
            <w:tcW w:w="736" w:type="pct"/>
            <w:tcBorders>
              <w:top w:val="nil"/>
              <w:left w:val="nil"/>
              <w:bottom w:val="single" w:sz="8" w:space="0" w:color="B3EFFD"/>
              <w:right w:val="nil"/>
            </w:tcBorders>
            <w:shd w:val="clear" w:color="auto" w:fill="auto"/>
            <w:vAlign w:val="center"/>
            <w:hideMark/>
          </w:tcPr>
          <w:p w14:paraId="11D8840F"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kW</w:t>
            </w:r>
          </w:p>
        </w:tc>
        <w:tc>
          <w:tcPr>
            <w:tcW w:w="810" w:type="pct"/>
            <w:tcBorders>
              <w:top w:val="nil"/>
              <w:left w:val="nil"/>
              <w:bottom w:val="single" w:sz="8" w:space="0" w:color="B3EFFD"/>
              <w:right w:val="nil"/>
            </w:tcBorders>
            <w:shd w:val="clear" w:color="auto" w:fill="auto"/>
            <w:vAlign w:val="center"/>
            <w:hideMark/>
          </w:tcPr>
          <w:p w14:paraId="3A4EE341" w14:textId="13404806"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0.7</w:t>
            </w:r>
            <w:r w:rsidR="00E8149F">
              <w:rPr>
                <w:rFonts w:ascii="Arial Narrow" w:hAnsi="Arial Narrow" w:cs="Calibri"/>
                <w:color w:val="000000"/>
                <w:szCs w:val="22"/>
              </w:rPr>
              <w:t>2</w:t>
            </w:r>
            <w:r w:rsidRPr="00E8149F">
              <w:rPr>
                <w:rFonts w:ascii="Arial Narrow" w:hAnsi="Arial Narrow" w:cs="Calibri"/>
                <w:color w:val="000000"/>
                <w:szCs w:val="22"/>
              </w:rPr>
              <w:t xml:space="preserve"> </w:t>
            </w:r>
          </w:p>
        </w:tc>
        <w:tc>
          <w:tcPr>
            <w:tcW w:w="789" w:type="pct"/>
            <w:tcBorders>
              <w:top w:val="nil"/>
              <w:left w:val="nil"/>
              <w:bottom w:val="single" w:sz="8" w:space="0" w:color="B3EFFD"/>
              <w:right w:val="nil"/>
            </w:tcBorders>
            <w:shd w:val="clear" w:color="auto" w:fill="auto"/>
            <w:vAlign w:val="center"/>
            <w:hideMark/>
          </w:tcPr>
          <w:p w14:paraId="7F710A1A" w14:textId="3D08ABBD"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w:t>
            </w:r>
            <w:r w:rsidR="00E8149F">
              <w:rPr>
                <w:rFonts w:ascii="Arial Narrow" w:hAnsi="Arial Narrow" w:cs="Calibri"/>
                <w:color w:val="000000"/>
                <w:szCs w:val="22"/>
              </w:rPr>
              <w:t>28</w:t>
            </w:r>
            <w:r w:rsidRPr="00E8149F">
              <w:rPr>
                <w:rFonts w:ascii="Arial Narrow" w:hAnsi="Arial Narrow" w:cs="Calibri"/>
                <w:color w:val="000000"/>
                <w:szCs w:val="22"/>
              </w:rPr>
              <w:t xml:space="preserve"> </w:t>
            </w:r>
          </w:p>
        </w:tc>
        <w:tc>
          <w:tcPr>
            <w:tcW w:w="1396" w:type="pct"/>
            <w:tcBorders>
              <w:top w:val="nil"/>
              <w:left w:val="nil"/>
              <w:bottom w:val="single" w:sz="8" w:space="0" w:color="B3EFFD"/>
              <w:right w:val="nil"/>
            </w:tcBorders>
            <w:shd w:val="clear" w:color="auto" w:fill="auto"/>
            <w:vAlign w:val="center"/>
            <w:hideMark/>
          </w:tcPr>
          <w:p w14:paraId="2E9D9151" w14:textId="74B410CC" w:rsidR="00402A6C" w:rsidRPr="00E8149F" w:rsidRDefault="00E8149F" w:rsidP="00AE2325">
            <w:pPr>
              <w:keepNext/>
              <w:jc w:val="right"/>
              <w:rPr>
                <w:rFonts w:ascii="Arial Narrow" w:hAnsi="Arial Narrow" w:cs="Calibri"/>
                <w:color w:val="000000"/>
                <w:szCs w:val="22"/>
              </w:rPr>
            </w:pPr>
            <w:r>
              <w:rPr>
                <w:rFonts w:ascii="Arial Narrow" w:hAnsi="Arial Narrow" w:cs="Calibri"/>
                <w:color w:val="000000"/>
                <w:szCs w:val="22"/>
              </w:rPr>
              <w:t>6</w:t>
            </w:r>
            <w:r w:rsidR="00402A6C" w:rsidRPr="00E8149F">
              <w:rPr>
                <w:rFonts w:ascii="Arial Narrow" w:hAnsi="Arial Narrow" w:cs="Calibri"/>
                <w:color w:val="000000"/>
                <w:szCs w:val="22"/>
              </w:rPr>
              <w:t>%</w:t>
            </w:r>
          </w:p>
        </w:tc>
        <w:tc>
          <w:tcPr>
            <w:tcW w:w="523" w:type="pct"/>
            <w:tcBorders>
              <w:top w:val="nil"/>
              <w:left w:val="nil"/>
              <w:bottom w:val="single" w:sz="8" w:space="0" w:color="B3EFFD"/>
              <w:right w:val="nil"/>
            </w:tcBorders>
            <w:shd w:val="clear" w:color="auto" w:fill="auto"/>
            <w:vAlign w:val="center"/>
            <w:hideMark/>
          </w:tcPr>
          <w:p w14:paraId="6DDC8C4B"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0</w:t>
            </w:r>
          </w:p>
        </w:tc>
      </w:tr>
      <w:tr w:rsidR="00402A6C" w:rsidRPr="00E8149F" w14:paraId="0821AA5F" w14:textId="77777777" w:rsidTr="00AE2325">
        <w:trPr>
          <w:trHeight w:val="310"/>
        </w:trPr>
        <w:tc>
          <w:tcPr>
            <w:tcW w:w="746" w:type="pct"/>
            <w:tcBorders>
              <w:top w:val="nil"/>
              <w:left w:val="nil"/>
              <w:bottom w:val="single" w:sz="8" w:space="0" w:color="036479"/>
              <w:right w:val="nil"/>
            </w:tcBorders>
            <w:shd w:val="clear" w:color="000000" w:fill="FFFFFF"/>
            <w:vAlign w:val="center"/>
            <w:hideMark/>
          </w:tcPr>
          <w:p w14:paraId="1080FC27"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CY2023</w:t>
            </w:r>
          </w:p>
        </w:tc>
        <w:tc>
          <w:tcPr>
            <w:tcW w:w="736" w:type="pct"/>
            <w:tcBorders>
              <w:top w:val="nil"/>
              <w:left w:val="nil"/>
              <w:bottom w:val="single" w:sz="8" w:space="0" w:color="036479"/>
              <w:right w:val="nil"/>
            </w:tcBorders>
            <w:shd w:val="clear" w:color="000000" w:fill="FFFFFF"/>
            <w:vAlign w:val="center"/>
            <w:hideMark/>
          </w:tcPr>
          <w:p w14:paraId="3F561D90" w14:textId="77777777" w:rsidR="00402A6C" w:rsidRPr="00E8149F" w:rsidRDefault="00402A6C" w:rsidP="00AE2325">
            <w:pPr>
              <w:keepNext/>
              <w:rPr>
                <w:rFonts w:ascii="Arial Narrow" w:hAnsi="Arial Narrow" w:cs="Calibri"/>
                <w:color w:val="000000"/>
                <w:szCs w:val="22"/>
              </w:rPr>
            </w:pPr>
            <w:r w:rsidRPr="00E8149F">
              <w:rPr>
                <w:rFonts w:ascii="Arial Narrow" w:hAnsi="Arial Narrow" w:cs="Calibri"/>
                <w:color w:val="000000"/>
                <w:szCs w:val="22"/>
              </w:rPr>
              <w:t>kW</w:t>
            </w:r>
          </w:p>
        </w:tc>
        <w:tc>
          <w:tcPr>
            <w:tcW w:w="810" w:type="pct"/>
            <w:tcBorders>
              <w:top w:val="nil"/>
              <w:left w:val="nil"/>
              <w:bottom w:val="single" w:sz="8" w:space="0" w:color="036479"/>
              <w:right w:val="nil"/>
            </w:tcBorders>
            <w:shd w:val="clear" w:color="000000" w:fill="FFFFFF"/>
            <w:vAlign w:val="center"/>
            <w:hideMark/>
          </w:tcPr>
          <w:p w14:paraId="65B8FC65" w14:textId="7E706ABC"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0.77 </w:t>
            </w:r>
          </w:p>
        </w:tc>
        <w:tc>
          <w:tcPr>
            <w:tcW w:w="789" w:type="pct"/>
            <w:tcBorders>
              <w:top w:val="nil"/>
              <w:left w:val="nil"/>
              <w:bottom w:val="single" w:sz="8" w:space="0" w:color="036479"/>
              <w:right w:val="nil"/>
            </w:tcBorders>
            <w:shd w:val="clear" w:color="000000" w:fill="FFFFFF"/>
            <w:vAlign w:val="center"/>
            <w:hideMark/>
          </w:tcPr>
          <w:p w14:paraId="04B79BCA" w14:textId="70393536"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 xml:space="preserve">  0.23 </w:t>
            </w:r>
          </w:p>
        </w:tc>
        <w:tc>
          <w:tcPr>
            <w:tcW w:w="1396" w:type="pct"/>
            <w:tcBorders>
              <w:top w:val="nil"/>
              <w:left w:val="nil"/>
              <w:bottom w:val="single" w:sz="8" w:space="0" w:color="036479"/>
              <w:right w:val="nil"/>
            </w:tcBorders>
            <w:shd w:val="clear" w:color="000000" w:fill="FFFFFF"/>
            <w:vAlign w:val="center"/>
            <w:hideMark/>
          </w:tcPr>
          <w:p w14:paraId="12E059D8"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7%</w:t>
            </w:r>
          </w:p>
        </w:tc>
        <w:tc>
          <w:tcPr>
            <w:tcW w:w="523" w:type="pct"/>
            <w:tcBorders>
              <w:top w:val="nil"/>
              <w:left w:val="nil"/>
              <w:bottom w:val="single" w:sz="8" w:space="0" w:color="036479"/>
              <w:right w:val="nil"/>
            </w:tcBorders>
            <w:shd w:val="clear" w:color="000000" w:fill="FFFFFF"/>
            <w:vAlign w:val="center"/>
            <w:hideMark/>
          </w:tcPr>
          <w:p w14:paraId="43E3758E" w14:textId="77777777" w:rsidR="00402A6C" w:rsidRPr="00E8149F" w:rsidRDefault="00402A6C" w:rsidP="00AE2325">
            <w:pPr>
              <w:keepNext/>
              <w:jc w:val="right"/>
              <w:rPr>
                <w:rFonts w:ascii="Arial Narrow" w:hAnsi="Arial Narrow" w:cs="Calibri"/>
                <w:color w:val="000000"/>
                <w:szCs w:val="22"/>
              </w:rPr>
            </w:pPr>
            <w:r w:rsidRPr="00E8149F">
              <w:rPr>
                <w:rFonts w:ascii="Arial Narrow" w:hAnsi="Arial Narrow" w:cs="Calibri"/>
                <w:color w:val="000000"/>
                <w:szCs w:val="22"/>
              </w:rPr>
              <w:t>0</w:t>
            </w:r>
          </w:p>
        </w:tc>
      </w:tr>
    </w:tbl>
    <w:p w14:paraId="5E2FD2CE" w14:textId="77777777" w:rsidR="00AD67C7" w:rsidRPr="00E8149F" w:rsidRDefault="00AD67C7" w:rsidP="00AD67C7">
      <w:pPr>
        <w:pStyle w:val="Source"/>
      </w:pPr>
      <w:r w:rsidRPr="00E8149F">
        <w:t>Source: Evaluation team analysis</w:t>
      </w:r>
    </w:p>
    <w:p w14:paraId="7FFDFA99" w14:textId="77777777" w:rsidR="00402A6C" w:rsidRPr="00E8149F" w:rsidRDefault="00402A6C" w:rsidP="00402A6C">
      <w:pPr>
        <w:rPr>
          <w:b/>
          <w:bCs/>
          <w:noProof/>
        </w:rPr>
      </w:pPr>
    </w:p>
    <w:p w14:paraId="199CFD79" w14:textId="77777777" w:rsidR="00402A6C" w:rsidRPr="00E8149F" w:rsidRDefault="00402A6C" w:rsidP="00D66D86"/>
    <w:p w14:paraId="7BD384F5" w14:textId="542B05C3" w:rsidR="00601037" w:rsidRPr="00E8149F" w:rsidRDefault="00E772D9" w:rsidP="008F5145">
      <w:pPr>
        <w:pStyle w:val="Heading5"/>
        <w:rPr>
          <w:i w:val="0"/>
          <w:iCs w:val="0"/>
        </w:rPr>
      </w:pPr>
      <w:r w:rsidRPr="00E8149F">
        <w:rPr>
          <w:i w:val="0"/>
          <w:iCs w:val="0"/>
        </w:rPr>
        <w:t xml:space="preserve">Industrial Systems </w:t>
      </w:r>
      <w:r w:rsidR="00601037" w:rsidRPr="00E8149F">
        <w:rPr>
          <w:i w:val="0"/>
          <w:iCs w:val="0"/>
        </w:rPr>
        <w:t>NTG History</w:t>
      </w:r>
    </w:p>
    <w:p w14:paraId="48565166" w14:textId="77777777" w:rsidR="006D54FD" w:rsidRPr="00E8149F" w:rsidRDefault="006D54FD" w:rsidP="006D54FD"/>
    <w:tbl>
      <w:tblPr>
        <w:tblStyle w:val="EnergyTable11"/>
        <w:tblW w:w="0" w:type="auto"/>
        <w:tblLook w:val="04A0" w:firstRow="1" w:lastRow="0" w:firstColumn="1" w:lastColumn="0" w:noHBand="0" w:noVBand="1"/>
      </w:tblPr>
      <w:tblGrid>
        <w:gridCol w:w="868"/>
        <w:gridCol w:w="8492"/>
      </w:tblGrid>
      <w:tr w:rsidR="006D54FD" w:rsidRPr="00E8149F" w14:paraId="263D38CA" w14:textId="77777777">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0" w:type="auto"/>
          </w:tcPr>
          <w:p w14:paraId="181CBDD0" w14:textId="77777777" w:rsidR="006D54FD" w:rsidRPr="00E8149F" w:rsidRDefault="006D54FD">
            <w:pPr>
              <w:spacing w:before="0" w:after="0"/>
              <w:jc w:val="left"/>
              <w:rPr>
                <w:rFonts w:ascii="Arial Narrow" w:hAnsi="Arial Narrow" w:cs="Arial"/>
              </w:rPr>
            </w:pPr>
          </w:p>
        </w:tc>
        <w:tc>
          <w:tcPr>
            <w:tcW w:w="0" w:type="auto"/>
          </w:tcPr>
          <w:p w14:paraId="21AA8857" w14:textId="77777777" w:rsidR="006D54FD" w:rsidRPr="00E8149F" w:rsidRDefault="006D54FD">
            <w:pPr>
              <w:pStyle w:val="Heading2"/>
              <w:numPr>
                <w:ilvl w:val="0"/>
                <w:numId w:val="0"/>
              </w:numPr>
              <w:spacing w:before="0" w:after="0"/>
              <w:ind w:left="720"/>
              <w:jc w:val="left"/>
              <w:cnfStyle w:val="100000000000" w:firstRow="1" w:lastRow="0" w:firstColumn="0" w:lastColumn="0" w:oddVBand="0" w:evenVBand="0" w:oddHBand="0" w:evenHBand="0" w:firstRowFirstColumn="0" w:firstRowLastColumn="0" w:lastRowFirstColumn="0" w:lastRowLastColumn="0"/>
              <w:rPr>
                <w:rFonts w:ascii="Arial Narrow" w:hAnsi="Arial Narrow"/>
                <w:b/>
                <w:bCs/>
                <w:color w:val="FFFFFF" w:themeColor="background1"/>
                <w:sz w:val="24"/>
                <w:szCs w:val="24"/>
              </w:rPr>
            </w:pPr>
            <w:bookmarkStart w:id="18" w:name="_Toc476150202"/>
            <w:r w:rsidRPr="00E8149F">
              <w:rPr>
                <w:rFonts w:ascii="Arial Narrow" w:hAnsi="Arial Narrow"/>
                <w:b/>
                <w:color w:val="FFFFFF" w:themeColor="background1"/>
                <w:sz w:val="24"/>
                <w:szCs w:val="24"/>
              </w:rPr>
              <w:t xml:space="preserve">Industrial Systems </w:t>
            </w:r>
            <w:bookmarkEnd w:id="18"/>
            <w:r w:rsidRPr="00E8149F">
              <w:rPr>
                <w:rFonts w:ascii="Arial Narrow" w:hAnsi="Arial Narrow"/>
                <w:b/>
                <w:color w:val="FFFFFF" w:themeColor="background1"/>
                <w:sz w:val="24"/>
                <w:szCs w:val="24"/>
              </w:rPr>
              <w:t>Program</w:t>
            </w:r>
          </w:p>
        </w:tc>
      </w:tr>
      <w:tr w:rsidR="006D54FD" w:rsidRPr="00E8149F" w14:paraId="4A0CC2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B8664A" w14:textId="77777777" w:rsidR="006D54FD" w:rsidRPr="00E8149F" w:rsidRDefault="006D54FD">
            <w:pPr>
              <w:jc w:val="left"/>
              <w:rPr>
                <w:rFonts w:ascii="Arial Narrow" w:hAnsi="Arial Narrow" w:cs="Arial"/>
              </w:rPr>
            </w:pPr>
            <w:r w:rsidRPr="00E8149F">
              <w:rPr>
                <w:rFonts w:ascii="Arial Narrow" w:hAnsi="Arial Narrow" w:cs="Arial"/>
              </w:rPr>
              <w:t>EPY1</w:t>
            </w:r>
          </w:p>
        </w:tc>
        <w:tc>
          <w:tcPr>
            <w:tcW w:w="0" w:type="auto"/>
          </w:tcPr>
          <w:p w14:paraId="5E38F49B"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sz w:val="20"/>
              </w:rPr>
              <w:t>Program did not exist</w:t>
            </w:r>
          </w:p>
        </w:tc>
      </w:tr>
      <w:tr w:rsidR="006D54FD" w:rsidRPr="00E8149F" w14:paraId="08271FE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8849E3" w14:textId="77777777" w:rsidR="006D54FD" w:rsidRPr="00E8149F" w:rsidRDefault="006D54FD">
            <w:pPr>
              <w:jc w:val="left"/>
              <w:rPr>
                <w:rFonts w:ascii="Arial Narrow" w:hAnsi="Arial Narrow" w:cs="Arial"/>
              </w:rPr>
            </w:pPr>
            <w:r w:rsidRPr="00E8149F">
              <w:rPr>
                <w:rFonts w:ascii="Arial Narrow" w:hAnsi="Arial Narrow" w:cs="Arial"/>
              </w:rPr>
              <w:t>EPY2</w:t>
            </w:r>
          </w:p>
        </w:tc>
        <w:tc>
          <w:tcPr>
            <w:tcW w:w="0" w:type="auto"/>
          </w:tcPr>
          <w:p w14:paraId="158771D8"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sz w:val="20"/>
              </w:rPr>
              <w:t>Program did not exist</w:t>
            </w:r>
          </w:p>
        </w:tc>
      </w:tr>
      <w:tr w:rsidR="006D54FD" w:rsidRPr="00E8149F" w14:paraId="1373F8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0059E7" w14:textId="77777777" w:rsidR="006D54FD" w:rsidRPr="00E8149F" w:rsidRDefault="006D54FD">
            <w:pPr>
              <w:jc w:val="left"/>
              <w:rPr>
                <w:rFonts w:ascii="Arial Narrow" w:hAnsi="Arial Narrow" w:cs="Arial"/>
              </w:rPr>
            </w:pPr>
            <w:r w:rsidRPr="00E8149F">
              <w:rPr>
                <w:rFonts w:ascii="Arial Narrow" w:hAnsi="Arial Narrow" w:cs="Arial"/>
              </w:rPr>
              <w:t>EPY3</w:t>
            </w:r>
          </w:p>
        </w:tc>
        <w:tc>
          <w:tcPr>
            <w:tcW w:w="0" w:type="auto"/>
          </w:tcPr>
          <w:p w14:paraId="0885E377"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sz w:val="20"/>
              </w:rPr>
              <w:t>Program did not exist</w:t>
            </w:r>
          </w:p>
        </w:tc>
      </w:tr>
      <w:tr w:rsidR="006D54FD" w:rsidRPr="00E8149F" w14:paraId="21AA62E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22E010" w14:textId="77777777" w:rsidR="006D54FD" w:rsidRPr="00E8149F" w:rsidRDefault="006D54FD">
            <w:pPr>
              <w:jc w:val="left"/>
              <w:rPr>
                <w:rFonts w:ascii="Arial Narrow" w:hAnsi="Arial Narrow" w:cs="Arial"/>
              </w:rPr>
            </w:pPr>
            <w:r w:rsidRPr="00E8149F">
              <w:rPr>
                <w:rFonts w:ascii="Arial Narrow" w:hAnsi="Arial Narrow" w:cs="Arial"/>
              </w:rPr>
              <w:t>EPY4</w:t>
            </w:r>
          </w:p>
        </w:tc>
        <w:tc>
          <w:tcPr>
            <w:tcW w:w="0" w:type="auto"/>
          </w:tcPr>
          <w:p w14:paraId="4BFAB8D4"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b/>
              </w:rPr>
              <w:t>Retroactive application of NTG:</w:t>
            </w:r>
            <w:r w:rsidRPr="00E8149F">
              <w:rPr>
                <w:rFonts w:ascii="Arial Narrow" w:hAnsi="Arial Narrow" w:cs="Arial"/>
              </w:rPr>
              <w:t xml:space="preserve"> </w:t>
            </w:r>
            <w:r w:rsidRPr="00E8149F">
              <w:rPr>
                <w:rFonts w:ascii="Arial Narrow" w:hAnsi="Arial Narrow"/>
                <w:sz w:val="20"/>
              </w:rPr>
              <w:t>0.67 for kWh and 0.72 for kW (EPY4 Compressed Air)</w:t>
            </w:r>
          </w:p>
          <w:p w14:paraId="6C916FE2"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b/>
              </w:rPr>
              <w:t xml:space="preserve">Free Ridership </w:t>
            </w:r>
            <w:r w:rsidRPr="00E8149F">
              <w:rPr>
                <w:rFonts w:ascii="Arial Narrow" w:hAnsi="Arial Narrow" w:cs="Arial"/>
              </w:rPr>
              <w:t>33% kWh and 0.28 kW</w:t>
            </w:r>
          </w:p>
          <w:p w14:paraId="227E2D43"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b/>
              </w:rPr>
              <w:t>Spillover</w:t>
            </w:r>
            <w:r w:rsidRPr="00E8149F">
              <w:rPr>
                <w:rFonts w:ascii="Arial Narrow" w:hAnsi="Arial Narrow" w:cs="Arial"/>
              </w:rPr>
              <w:t xml:space="preserve"> 0%</w:t>
            </w:r>
          </w:p>
          <w:p w14:paraId="5D9B1611"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b/>
              </w:rPr>
              <w:t>Method</w:t>
            </w:r>
            <w:r w:rsidRPr="00E8149F">
              <w:rPr>
                <w:rFonts w:ascii="Arial Narrow" w:hAnsi="Arial Narrow" w:cs="Arial"/>
              </w:rPr>
              <w:t>: Customer self-reports. Seven surveys completed from a population of 9.</w:t>
            </w:r>
          </w:p>
        </w:tc>
      </w:tr>
      <w:tr w:rsidR="006D54FD" w:rsidRPr="00E8149F" w14:paraId="29C0F3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A0A111" w14:textId="77777777" w:rsidR="006D54FD" w:rsidRPr="00E8149F" w:rsidRDefault="006D54FD">
            <w:pPr>
              <w:jc w:val="left"/>
              <w:rPr>
                <w:rFonts w:ascii="Arial Narrow" w:hAnsi="Arial Narrow" w:cs="Arial"/>
              </w:rPr>
            </w:pPr>
            <w:r w:rsidRPr="00E8149F">
              <w:rPr>
                <w:rFonts w:ascii="Arial Narrow" w:hAnsi="Arial Narrow" w:cs="Arial"/>
              </w:rPr>
              <w:t>EPY5</w:t>
            </w:r>
          </w:p>
        </w:tc>
        <w:tc>
          <w:tcPr>
            <w:tcW w:w="0" w:type="auto"/>
          </w:tcPr>
          <w:p w14:paraId="4D4FD3A7"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rPr>
            </w:pPr>
            <w:r w:rsidRPr="00E8149F">
              <w:rPr>
                <w:rFonts w:ascii="Arial Narrow" w:hAnsi="Arial Narrow" w:cs="Arial"/>
                <w:b/>
                <w:bCs/>
              </w:rPr>
              <w:t>Illinois SAG Consensus:</w:t>
            </w:r>
          </w:p>
          <w:p w14:paraId="0A779CA4" w14:textId="77777777" w:rsidR="006D54FD" w:rsidRPr="00E8149F" w:rsidRDefault="006D54FD" w:rsidP="006D54FD">
            <w:pPr>
              <w:pStyle w:val="ListParagraph"/>
              <w:numPr>
                <w:ilvl w:val="0"/>
                <w:numId w:val="46"/>
              </w:numPr>
              <w:spacing w:before="0" w:after="0" w:line="259" w:lineRule="auto"/>
              <w:contextualSpacing/>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b/>
                <w:bCs/>
              </w:rPr>
              <w:t>0.67</w:t>
            </w:r>
          </w:p>
        </w:tc>
      </w:tr>
      <w:tr w:rsidR="006D54FD" w:rsidRPr="00E8149F" w14:paraId="328993F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47911C" w14:textId="77777777" w:rsidR="006D54FD" w:rsidRPr="00E8149F" w:rsidRDefault="006D54FD">
            <w:pPr>
              <w:jc w:val="left"/>
              <w:rPr>
                <w:rFonts w:ascii="Arial Narrow" w:hAnsi="Arial Narrow" w:cs="Arial"/>
              </w:rPr>
            </w:pPr>
            <w:r w:rsidRPr="00E8149F">
              <w:rPr>
                <w:rFonts w:ascii="Arial Narrow" w:hAnsi="Arial Narrow" w:cs="Arial"/>
              </w:rPr>
              <w:t>EPY6</w:t>
            </w:r>
          </w:p>
        </w:tc>
        <w:tc>
          <w:tcPr>
            <w:tcW w:w="0" w:type="auto"/>
          </w:tcPr>
          <w:p w14:paraId="5696CA51"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rPr>
            </w:pPr>
            <w:r w:rsidRPr="00E8149F">
              <w:rPr>
                <w:rFonts w:ascii="Arial Narrow" w:hAnsi="Arial Narrow" w:cs="Arial"/>
                <w:b/>
                <w:bCs/>
              </w:rPr>
              <w:t>Illinois SAG Consensus:</w:t>
            </w:r>
          </w:p>
          <w:p w14:paraId="71DC7BE2" w14:textId="77777777" w:rsidR="006D54FD" w:rsidRPr="00E8149F" w:rsidRDefault="006D54FD">
            <w:pPr>
              <w:pStyle w:val="ListParagraph"/>
              <w:spacing w:before="40" w:after="40"/>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cs="Arial"/>
                <w:b/>
                <w:bCs/>
              </w:rPr>
              <w:t>0.67</w:t>
            </w:r>
          </w:p>
        </w:tc>
      </w:tr>
      <w:tr w:rsidR="006D54FD" w:rsidRPr="00E8149F" w14:paraId="503056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FE8F7F" w14:textId="77777777" w:rsidR="006D54FD" w:rsidRPr="00E8149F" w:rsidRDefault="006D54FD">
            <w:pPr>
              <w:jc w:val="left"/>
              <w:rPr>
                <w:rFonts w:ascii="Arial Narrow" w:hAnsi="Arial Narrow" w:cs="Arial"/>
              </w:rPr>
            </w:pPr>
            <w:r w:rsidRPr="00E8149F">
              <w:rPr>
                <w:rFonts w:ascii="Arial Narrow" w:hAnsi="Arial Narrow" w:cs="Arial"/>
              </w:rPr>
              <w:t>EPY7</w:t>
            </w:r>
          </w:p>
        </w:tc>
        <w:tc>
          <w:tcPr>
            <w:tcW w:w="0" w:type="auto"/>
          </w:tcPr>
          <w:p w14:paraId="5AD3E562"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E8149F">
              <w:rPr>
                <w:rFonts w:ascii="Arial Narrow" w:hAnsi="Arial Narrow" w:cs="Arial"/>
                <w:b/>
              </w:rPr>
              <w:t>NTG: 0.68</w:t>
            </w:r>
          </w:p>
          <w:p w14:paraId="0E13D02C"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E8149F">
              <w:rPr>
                <w:rFonts w:ascii="Arial Narrow" w:hAnsi="Arial Narrow" w:cs="Arial"/>
                <w:b/>
              </w:rPr>
              <w:t>Free Ridership: 0.33</w:t>
            </w:r>
          </w:p>
          <w:p w14:paraId="2925ED38"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E8149F">
              <w:rPr>
                <w:rFonts w:ascii="Arial Narrow" w:hAnsi="Arial Narrow" w:cs="Arial"/>
                <w:b/>
              </w:rPr>
              <w:t>Participants Spillover: 0.01</w:t>
            </w:r>
          </w:p>
          <w:p w14:paraId="2F0A50E4" w14:textId="77777777" w:rsidR="006D54FD" w:rsidRPr="00E8149F" w:rsidRDefault="006D54FD">
            <w:pPr>
              <w:ind w:left="994" w:hanging="994"/>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rPr>
            </w:pPr>
            <w:r w:rsidRPr="00E8149F">
              <w:rPr>
                <w:rFonts w:ascii="Arial Narrow" w:hAnsi="Arial Narrow" w:cs="Arial"/>
                <w:b/>
              </w:rPr>
              <w:t>Nonparticipants Spillover: Negligible</w:t>
            </w:r>
          </w:p>
          <w:p w14:paraId="39CE029C"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p w14:paraId="2F46F4F6"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sz w:val="20"/>
              </w:rPr>
              <w:t>Free ridership and participant spillover was measured in a participant survey on 35 projects. Interviews were completed with five of 11 Industrial System projects.</w:t>
            </w:r>
          </w:p>
        </w:tc>
      </w:tr>
      <w:tr w:rsidR="006D54FD" w:rsidRPr="00E8149F" w14:paraId="30E79700" w14:textId="77777777">
        <w:trPr>
          <w:cnfStyle w:val="000000010000" w:firstRow="0" w:lastRow="0" w:firstColumn="0" w:lastColumn="0" w:oddVBand="0" w:evenVBand="0" w:oddHBand="0" w:evenHBand="1" w:firstRowFirstColumn="0" w:firstRowLastColumn="0" w:lastRowFirstColumn="0" w:lastRowLastColumn="0"/>
          <w:trHeight w:val="1619"/>
        </w:trPr>
        <w:tc>
          <w:tcPr>
            <w:cnfStyle w:val="001000000000" w:firstRow="0" w:lastRow="0" w:firstColumn="1" w:lastColumn="0" w:oddVBand="0" w:evenVBand="0" w:oddHBand="0" w:evenHBand="0" w:firstRowFirstColumn="0" w:firstRowLastColumn="0" w:lastRowFirstColumn="0" w:lastRowLastColumn="0"/>
            <w:tcW w:w="0" w:type="auto"/>
          </w:tcPr>
          <w:p w14:paraId="6972BA12" w14:textId="77777777" w:rsidR="006D54FD" w:rsidRPr="00E8149F" w:rsidRDefault="006D54FD">
            <w:pPr>
              <w:jc w:val="left"/>
              <w:rPr>
                <w:rFonts w:ascii="Arial Narrow" w:hAnsi="Arial Narrow" w:cs="Arial"/>
              </w:rPr>
            </w:pPr>
            <w:r w:rsidRPr="00E8149F">
              <w:rPr>
                <w:rFonts w:ascii="Arial Narrow" w:hAnsi="Arial Narrow" w:cs="Arial"/>
              </w:rPr>
              <w:lastRenderedPageBreak/>
              <w:t>EPY8</w:t>
            </w:r>
          </w:p>
        </w:tc>
        <w:tc>
          <w:tcPr>
            <w:tcW w:w="0" w:type="auto"/>
          </w:tcPr>
          <w:p w14:paraId="71593B5F"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E8149F">
              <w:rPr>
                <w:rFonts w:ascii="Arial Narrow" w:hAnsi="Arial Narrow" w:cs="Arial"/>
                <w:b/>
              </w:rPr>
              <w:t xml:space="preserve">NTG: 0.74 </w:t>
            </w:r>
          </w:p>
          <w:p w14:paraId="0747AEDD"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 w:val="20"/>
              </w:rPr>
            </w:pPr>
            <w:r w:rsidRPr="00E8149F">
              <w:rPr>
                <w:rFonts w:ascii="Arial Narrow" w:hAnsi="Arial Narrow"/>
                <w:b/>
                <w:sz w:val="20"/>
              </w:rPr>
              <w:t>Free Ridership, kWh: 0.26</w:t>
            </w:r>
          </w:p>
          <w:p w14:paraId="640C17CB"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 w:val="20"/>
              </w:rPr>
            </w:pPr>
            <w:r w:rsidRPr="00E8149F">
              <w:rPr>
                <w:rFonts w:ascii="Arial Narrow" w:hAnsi="Arial Narrow"/>
                <w:b/>
                <w:sz w:val="20"/>
              </w:rPr>
              <w:t>Spillover, kWh: Negligible</w:t>
            </w:r>
          </w:p>
          <w:p w14:paraId="3EF9B9D6"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 w:val="20"/>
              </w:rPr>
            </w:pPr>
            <w:r w:rsidRPr="00E8149F">
              <w:rPr>
                <w:rFonts w:ascii="Arial Narrow" w:hAnsi="Arial Narrow"/>
                <w:b/>
                <w:sz w:val="20"/>
              </w:rPr>
              <w:t>NTG, kW: 0.83</w:t>
            </w:r>
          </w:p>
          <w:p w14:paraId="0D5B2096"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 w:val="20"/>
              </w:rPr>
            </w:pPr>
            <w:r w:rsidRPr="00E8149F">
              <w:rPr>
                <w:rFonts w:ascii="Arial Narrow" w:hAnsi="Arial Narrow"/>
                <w:b/>
                <w:sz w:val="20"/>
              </w:rPr>
              <w:t>Free Ridership, kW: 0.17</w:t>
            </w:r>
          </w:p>
          <w:p w14:paraId="7BFDC5CC"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b/>
                <w:sz w:val="20"/>
              </w:rPr>
            </w:pPr>
            <w:r w:rsidRPr="00E8149F">
              <w:rPr>
                <w:rFonts w:ascii="Arial Narrow" w:hAnsi="Arial Narrow"/>
                <w:b/>
                <w:sz w:val="20"/>
              </w:rPr>
              <w:t xml:space="preserve">Spillover, kW: Negligible </w:t>
            </w:r>
          </w:p>
          <w:p w14:paraId="519A22DD"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p>
          <w:p w14:paraId="21384696"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rPr>
            </w:pPr>
            <w:r w:rsidRPr="00E8149F">
              <w:rPr>
                <w:rFonts w:ascii="Arial Narrow" w:hAnsi="Arial Narrow"/>
                <w:sz w:val="20"/>
              </w:rPr>
              <w:t>NTG research methods in PY6 consisted of participant and technical service provider survey data collection and analysis</w:t>
            </w:r>
            <w:r w:rsidRPr="00E8149F">
              <w:rPr>
                <w:rFonts w:ascii="Arial Narrow" w:hAnsi="Arial Narrow"/>
                <w:b/>
                <w:sz w:val="20"/>
              </w:rPr>
              <w:t xml:space="preserve"> </w:t>
            </w:r>
            <w:r w:rsidRPr="00E8149F">
              <w:rPr>
                <w:rFonts w:ascii="Arial Narrow" w:hAnsi="Arial Narrow"/>
                <w:sz w:val="20"/>
              </w:rPr>
              <w:t>(n=17).</w:t>
            </w:r>
          </w:p>
          <w:p w14:paraId="06F8BB38"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rPr>
            </w:pPr>
          </w:p>
          <w:p w14:paraId="0F32F4D7"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E8149F">
              <w:rPr>
                <w:rFonts w:ascii="Arial Narrow" w:hAnsi="Arial Narrow"/>
                <w:sz w:val="20"/>
              </w:rPr>
              <w:t>The net program impacts were quantified solely on the estimated level of free ridership. Information regarding participant spillover was also collected, but ultimately did not support a finding of any spillover.</w:t>
            </w:r>
          </w:p>
        </w:tc>
      </w:tr>
      <w:tr w:rsidR="006D54FD" w:rsidRPr="00E8149F" w14:paraId="75E34BB2" w14:textId="77777777">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0" w:type="auto"/>
          </w:tcPr>
          <w:p w14:paraId="3F98ABFF" w14:textId="77777777" w:rsidR="006D54FD" w:rsidRPr="00E8149F" w:rsidRDefault="006D54FD">
            <w:pPr>
              <w:jc w:val="left"/>
              <w:rPr>
                <w:rFonts w:ascii="Arial Narrow" w:hAnsi="Arial Narrow" w:cs="Arial"/>
              </w:rPr>
            </w:pPr>
            <w:r w:rsidRPr="00E8149F">
              <w:rPr>
                <w:rFonts w:ascii="Arial Narrow" w:hAnsi="Arial Narrow" w:cs="Arial"/>
              </w:rPr>
              <w:t>EPY9</w:t>
            </w:r>
          </w:p>
        </w:tc>
        <w:tc>
          <w:tcPr>
            <w:tcW w:w="0" w:type="auto"/>
          </w:tcPr>
          <w:p w14:paraId="5F0B3D09"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 w:val="20"/>
              </w:rPr>
            </w:pPr>
            <w:r w:rsidRPr="00E8149F">
              <w:rPr>
                <w:rFonts w:ascii="Arial Narrow" w:hAnsi="Arial Narrow"/>
                <w:b/>
                <w:sz w:val="20"/>
              </w:rPr>
              <w:t>Industrial Systems NTG: 0.80</w:t>
            </w:r>
          </w:p>
          <w:p w14:paraId="4D317595"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 w:val="20"/>
              </w:rPr>
            </w:pPr>
            <w:r w:rsidRPr="00E8149F">
              <w:rPr>
                <w:rFonts w:ascii="Arial Narrow" w:hAnsi="Arial Narrow"/>
                <w:b/>
                <w:sz w:val="20"/>
              </w:rPr>
              <w:t>Industrial Systems Free Ridership: 0.20</w:t>
            </w:r>
          </w:p>
          <w:p w14:paraId="7D78C3DF"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 w:val="20"/>
              </w:rPr>
            </w:pPr>
            <w:r w:rsidRPr="00E8149F">
              <w:rPr>
                <w:rFonts w:ascii="Arial Narrow" w:hAnsi="Arial Narrow"/>
                <w:b/>
                <w:sz w:val="20"/>
              </w:rPr>
              <w:t>Industrial Systems Spillover: Negligible</w:t>
            </w:r>
          </w:p>
          <w:p w14:paraId="1CFF2DB0"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 w:val="20"/>
              </w:rPr>
            </w:pPr>
          </w:p>
          <w:p w14:paraId="04886D2B"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b/>
                <w:sz w:val="20"/>
              </w:rPr>
            </w:pPr>
            <w:r w:rsidRPr="00E8149F">
              <w:rPr>
                <w:rFonts w:ascii="Arial Narrow" w:hAnsi="Arial Narrow"/>
                <w:b/>
                <w:sz w:val="20"/>
              </w:rPr>
              <w:t>NTG Research Source:</w:t>
            </w:r>
          </w:p>
          <w:p w14:paraId="00D0AEE4"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rPr>
            </w:pPr>
            <w:r w:rsidRPr="00E8149F">
              <w:rPr>
                <w:rFonts w:ascii="Arial Narrow" w:hAnsi="Arial Narrow"/>
                <w:sz w:val="20"/>
              </w:rPr>
              <w:t>Free Ridership: PY7 participant and vendor self-report data</w:t>
            </w:r>
          </w:p>
          <w:p w14:paraId="60D21101"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sz w:val="20"/>
              </w:rPr>
              <w:t>Spillover: PY7 participant and vendor self-report data</w:t>
            </w:r>
          </w:p>
        </w:tc>
      </w:tr>
      <w:tr w:rsidR="006D54FD" w:rsidRPr="00E8149F" w14:paraId="6AA53340" w14:textId="77777777">
        <w:trPr>
          <w:cnfStyle w:val="000000010000" w:firstRow="0" w:lastRow="0" w:firstColumn="0" w:lastColumn="0" w:oddVBand="0" w:evenVBand="0" w:oddHBand="0" w:evenHBand="1"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0" w:type="auto"/>
          </w:tcPr>
          <w:p w14:paraId="2BDBEC64" w14:textId="77777777" w:rsidR="006D54FD" w:rsidRPr="00E8149F" w:rsidRDefault="006D54FD">
            <w:pPr>
              <w:jc w:val="left"/>
              <w:rPr>
                <w:rFonts w:ascii="Arial Narrow" w:hAnsi="Arial Narrow" w:cs="Arial"/>
              </w:rPr>
            </w:pPr>
            <w:r w:rsidRPr="00E8149F">
              <w:rPr>
                <w:rFonts w:ascii="Arial Narrow" w:hAnsi="Arial Narrow" w:cs="Arial"/>
              </w:rPr>
              <w:t>CY2018</w:t>
            </w:r>
          </w:p>
        </w:tc>
        <w:tc>
          <w:tcPr>
            <w:tcW w:w="0" w:type="auto"/>
          </w:tcPr>
          <w:p w14:paraId="2F089491"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NTG kWh: 0.80</w:t>
            </w:r>
          </w:p>
          <w:p w14:paraId="77384927"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NTG kW: 0.81</w:t>
            </w:r>
          </w:p>
          <w:p w14:paraId="455B4C23"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Free Ridership kWh: 0.20</w:t>
            </w:r>
          </w:p>
          <w:p w14:paraId="5A84B501"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Free Ridership kW: 0.19</w:t>
            </w:r>
          </w:p>
          <w:p w14:paraId="3020BC7C"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Spillover: Negligible</w:t>
            </w:r>
          </w:p>
          <w:p w14:paraId="72EBA1B5"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p>
          <w:p w14:paraId="54A79397"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NTG Research Source:</w:t>
            </w:r>
          </w:p>
          <w:p w14:paraId="3BD5E4FE"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E8149F">
              <w:rPr>
                <w:rFonts w:ascii="Arial Narrow" w:hAnsi="Arial Narrow" w:cs="Arial"/>
                <w:bCs/>
                <w:sz w:val="20"/>
              </w:rPr>
              <w:t>Free-Ridership: PY7 Participant and vendor self-report data</w:t>
            </w:r>
          </w:p>
          <w:p w14:paraId="17BEB5A6"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E8149F">
              <w:rPr>
                <w:rFonts w:ascii="Arial Narrow" w:hAnsi="Arial Narrow" w:cs="Arial"/>
                <w:bCs/>
                <w:sz w:val="20"/>
              </w:rPr>
              <w:t>Spillover: PY7 Participant and vendor self-report data</w:t>
            </w:r>
          </w:p>
          <w:p w14:paraId="0A4B5ED3"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E8149F">
              <w:rPr>
                <w:rFonts w:ascii="Arial Narrow" w:hAnsi="Arial Narrow" w:cs="Arial"/>
                <w:bCs/>
                <w:sz w:val="20"/>
              </w:rPr>
              <w:t>The evaluation team performed telephone surveys in PY8, but the analysis will be performed</w:t>
            </w:r>
          </w:p>
          <w:p w14:paraId="08817D01" w14:textId="77777777" w:rsidR="006D54FD" w:rsidRPr="00E8149F" w:rsidRDefault="006D54FD">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rPr>
            </w:pPr>
            <w:r w:rsidRPr="00E8149F">
              <w:rPr>
                <w:rFonts w:ascii="Arial Narrow" w:hAnsi="Arial Narrow" w:cs="Arial"/>
                <w:bCs/>
                <w:sz w:val="20"/>
              </w:rPr>
              <w:t>and combined with PY9 findings.</w:t>
            </w:r>
          </w:p>
        </w:tc>
      </w:tr>
      <w:tr w:rsidR="006D54FD" w:rsidRPr="00E8149F" w14:paraId="098510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AC1EAD" w14:textId="77777777" w:rsidR="006D54FD" w:rsidRPr="00E8149F" w:rsidRDefault="006D54FD">
            <w:pPr>
              <w:jc w:val="left"/>
              <w:rPr>
                <w:rFonts w:ascii="Arial Narrow" w:hAnsi="Arial Narrow" w:cs="Arial"/>
              </w:rPr>
            </w:pPr>
            <w:r w:rsidRPr="00E8149F">
              <w:rPr>
                <w:rFonts w:ascii="Arial Narrow" w:hAnsi="Arial Narrow" w:cs="Arial"/>
              </w:rPr>
              <w:t>CY2019</w:t>
            </w:r>
          </w:p>
        </w:tc>
        <w:tc>
          <w:tcPr>
            <w:tcW w:w="0" w:type="auto"/>
          </w:tcPr>
          <w:p w14:paraId="0C21B96E"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rPr>
            </w:pPr>
            <w:r w:rsidRPr="00E8149F">
              <w:rPr>
                <w:rFonts w:ascii="Arial Narrow" w:hAnsi="Arial Narrow" w:cs="Arial"/>
                <w:b/>
                <w:bCs/>
                <w:sz w:val="20"/>
              </w:rPr>
              <w:t>Industrial Systems NTG kWh: 0.77</w:t>
            </w:r>
          </w:p>
          <w:p w14:paraId="04D357A1"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rPr>
            </w:pPr>
            <w:r w:rsidRPr="00E8149F">
              <w:rPr>
                <w:rFonts w:ascii="Arial Narrow" w:hAnsi="Arial Narrow" w:cs="Arial"/>
                <w:b/>
                <w:bCs/>
                <w:sz w:val="20"/>
              </w:rPr>
              <w:t>Industrial Systems NTG kW: 0.78</w:t>
            </w:r>
          </w:p>
          <w:p w14:paraId="3AD5647A"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rPr>
            </w:pPr>
            <w:r w:rsidRPr="00E8149F">
              <w:rPr>
                <w:rFonts w:ascii="Arial Narrow" w:hAnsi="Arial Narrow" w:cs="Arial"/>
                <w:b/>
                <w:bCs/>
                <w:sz w:val="20"/>
              </w:rPr>
              <w:t>Industrial Systems Free Ridership kWh: 0.23</w:t>
            </w:r>
          </w:p>
          <w:p w14:paraId="277C5D82"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rPr>
            </w:pPr>
            <w:r w:rsidRPr="00E8149F">
              <w:rPr>
                <w:rFonts w:ascii="Arial Narrow" w:hAnsi="Arial Narrow" w:cs="Arial"/>
                <w:b/>
                <w:bCs/>
                <w:sz w:val="20"/>
              </w:rPr>
              <w:t>Industrial Systems Free Ridership kW: 0.22</w:t>
            </w:r>
          </w:p>
          <w:p w14:paraId="691C1F1D"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rPr>
            </w:pPr>
            <w:r w:rsidRPr="00E8149F">
              <w:rPr>
                <w:rFonts w:ascii="Arial Narrow" w:hAnsi="Arial Narrow" w:cs="Arial"/>
                <w:b/>
                <w:bCs/>
                <w:sz w:val="20"/>
              </w:rPr>
              <w:t>Industrial Systems Spillover: Negligible</w:t>
            </w:r>
          </w:p>
          <w:p w14:paraId="76E28209"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rPr>
            </w:pPr>
          </w:p>
          <w:p w14:paraId="6AA37FB0"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rPr>
            </w:pPr>
            <w:r w:rsidRPr="00E8149F">
              <w:rPr>
                <w:rFonts w:ascii="Arial Narrow" w:hAnsi="Arial Narrow" w:cs="Arial"/>
                <w:b/>
                <w:bCs/>
                <w:sz w:val="20"/>
              </w:rPr>
              <w:t>NTG Research Source:</w:t>
            </w:r>
          </w:p>
          <w:p w14:paraId="1D667CD9"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E8149F">
              <w:rPr>
                <w:rFonts w:ascii="Arial Narrow" w:hAnsi="Arial Narrow" w:cs="Arial"/>
                <w:sz w:val="20"/>
              </w:rPr>
              <w:t>Free-Ridership: PY8 and PY9 Participating customer surveys</w:t>
            </w:r>
          </w:p>
          <w:p w14:paraId="7FD0589C"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E8149F">
              <w:rPr>
                <w:rFonts w:ascii="Arial Narrow" w:hAnsi="Arial Narrow" w:cs="Arial"/>
                <w:sz w:val="20"/>
              </w:rPr>
              <w:t>Spillover: PY8 and PY9 Participating customer surveys</w:t>
            </w:r>
          </w:p>
          <w:p w14:paraId="76E45952"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E8149F">
              <w:rPr>
                <w:rFonts w:ascii="Arial Narrow" w:hAnsi="Arial Narrow" w:cs="Arial"/>
                <w:sz w:val="20"/>
              </w:rPr>
              <w:t>The evaluation team performed telephone surveys in PY8, but deferred analysis until PY9.</w:t>
            </w:r>
          </w:p>
          <w:p w14:paraId="31439A59" w14:textId="77777777" w:rsidR="006D54FD" w:rsidRPr="00E8149F" w:rsidRDefault="006D54FD">
            <w:pPr>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E8149F">
              <w:rPr>
                <w:rFonts w:ascii="Arial Narrow" w:hAnsi="Arial Narrow" w:cs="Arial"/>
                <w:sz w:val="20"/>
              </w:rPr>
              <w:t>The recommended values are based on the combined PY8/9 results.</w:t>
            </w:r>
          </w:p>
        </w:tc>
      </w:tr>
      <w:tr w:rsidR="006D54FD" w:rsidRPr="00E8149F" w14:paraId="7043E8E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C522F4" w14:textId="77777777" w:rsidR="006D54FD" w:rsidRPr="00E8149F" w:rsidRDefault="006D54FD">
            <w:pPr>
              <w:jc w:val="left"/>
              <w:rPr>
                <w:rFonts w:ascii="Arial Narrow" w:hAnsi="Arial Narrow" w:cs="Arial"/>
              </w:rPr>
            </w:pPr>
            <w:r w:rsidRPr="00E8149F">
              <w:rPr>
                <w:rFonts w:ascii="Arial Narrow" w:hAnsi="Arial Narrow" w:cs="Arial"/>
              </w:rPr>
              <w:lastRenderedPageBreak/>
              <w:t>CY2020</w:t>
            </w:r>
          </w:p>
        </w:tc>
        <w:tc>
          <w:tcPr>
            <w:tcW w:w="0" w:type="auto"/>
          </w:tcPr>
          <w:p w14:paraId="35DAC3E2"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NTG kWh: 0.77</w:t>
            </w:r>
          </w:p>
          <w:p w14:paraId="24997564"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NTG kW: 0.78</w:t>
            </w:r>
          </w:p>
          <w:p w14:paraId="2E395153"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Free Ridership kWh: 0.23</w:t>
            </w:r>
          </w:p>
          <w:p w14:paraId="67F1A861"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Free Ridership kW: 0.22</w:t>
            </w:r>
          </w:p>
          <w:p w14:paraId="3CD5792A"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Industrial Systems Spillover: Negligible</w:t>
            </w:r>
          </w:p>
          <w:p w14:paraId="6496179F"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p>
          <w:p w14:paraId="6D152705"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E8149F">
              <w:rPr>
                <w:rFonts w:ascii="Arial Narrow" w:hAnsi="Arial Narrow" w:cs="Arial"/>
                <w:b/>
                <w:sz w:val="20"/>
              </w:rPr>
              <w:t>NTG Research Source:</w:t>
            </w:r>
          </w:p>
          <w:p w14:paraId="5F86D91C"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E8149F">
              <w:rPr>
                <w:rFonts w:ascii="Arial Narrow" w:hAnsi="Arial Narrow" w:cs="Arial"/>
                <w:bCs/>
                <w:sz w:val="20"/>
              </w:rPr>
              <w:t>Free-Ridership: PY8 and PY9 Participating customer surveys</w:t>
            </w:r>
          </w:p>
          <w:p w14:paraId="5343EF65" w14:textId="77777777" w:rsidR="006D54FD" w:rsidRPr="00E8149F" w:rsidRDefault="006D54FD">
            <w:pPr>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rPr>
            </w:pPr>
            <w:r w:rsidRPr="00E8149F">
              <w:rPr>
                <w:rFonts w:ascii="Arial Narrow" w:hAnsi="Arial Narrow" w:cs="Arial"/>
                <w:bCs/>
                <w:sz w:val="20"/>
              </w:rPr>
              <w:t>Spillover: PY8 and PY9 Participating customer surveys</w:t>
            </w:r>
          </w:p>
        </w:tc>
      </w:tr>
      <w:tr w:rsidR="006D54FD" w:rsidRPr="00E8149F" w14:paraId="5CD659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4BDA3C" w14:textId="77777777" w:rsidR="006D54FD" w:rsidRPr="00E8149F" w:rsidRDefault="006D54FD">
            <w:pPr>
              <w:jc w:val="left"/>
              <w:rPr>
                <w:rFonts w:ascii="Arial Narrow" w:hAnsi="Arial Narrow" w:cs="Arial"/>
              </w:rPr>
            </w:pPr>
            <w:r w:rsidRPr="00E8149F">
              <w:rPr>
                <w:rFonts w:ascii="Arial Narrow" w:hAnsi="Arial Narrow" w:cs="Arial"/>
              </w:rPr>
              <w:t>CY2021</w:t>
            </w:r>
          </w:p>
        </w:tc>
        <w:tc>
          <w:tcPr>
            <w:tcW w:w="0" w:type="auto"/>
          </w:tcPr>
          <w:p w14:paraId="11001FAB"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Unchanged from CY2020</w:t>
            </w:r>
          </w:p>
          <w:p w14:paraId="4CCB9DF0"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kWh: 0.77</w:t>
            </w:r>
          </w:p>
          <w:p w14:paraId="3A76F095"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 0.78</w:t>
            </w:r>
          </w:p>
          <w:p w14:paraId="7FF84949"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kWh: 0.23</w:t>
            </w:r>
          </w:p>
          <w:p w14:paraId="73206875"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 0.22</w:t>
            </w:r>
          </w:p>
          <w:p w14:paraId="3D5442EB"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Spillover: Negligible</w:t>
            </w:r>
          </w:p>
          <w:p w14:paraId="6498194B"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p>
          <w:p w14:paraId="3A0F4FFA"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NTG Research Source:</w:t>
            </w:r>
          </w:p>
          <w:p w14:paraId="787BFBB7"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i w:val="0"/>
                <w:iCs/>
                <w:sz w:val="20"/>
              </w:rPr>
            </w:pPr>
            <w:r w:rsidRPr="00E8149F">
              <w:rPr>
                <w:rFonts w:ascii="Arial Narrow" w:hAnsi="Arial Narrow" w:cs="Arial"/>
                <w:i w:val="0"/>
                <w:iCs/>
                <w:sz w:val="20"/>
              </w:rPr>
              <w:t>Free-Ridership: PY8 and PY9 Participating customer surveys</w:t>
            </w:r>
          </w:p>
          <w:p w14:paraId="477489C6"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i w:val="0"/>
                <w:iCs/>
                <w:sz w:val="20"/>
              </w:rPr>
            </w:pPr>
            <w:r w:rsidRPr="00E8149F">
              <w:rPr>
                <w:rFonts w:ascii="Arial Narrow" w:hAnsi="Arial Narrow" w:cs="Arial"/>
                <w:i w:val="0"/>
                <w:iCs/>
                <w:sz w:val="20"/>
              </w:rPr>
              <w:t>Spillover: PY8 and PY9 Participating customer surveys</w:t>
            </w:r>
          </w:p>
        </w:tc>
      </w:tr>
      <w:tr w:rsidR="006D54FD" w:rsidRPr="00E8149F" w14:paraId="1CFF4B3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272069" w14:textId="77777777" w:rsidR="006D54FD" w:rsidRPr="00E8149F" w:rsidRDefault="006D54FD">
            <w:pPr>
              <w:jc w:val="left"/>
              <w:rPr>
                <w:rFonts w:ascii="Arial Narrow" w:hAnsi="Arial Narrow" w:cs="Arial"/>
              </w:rPr>
            </w:pPr>
            <w:r w:rsidRPr="00E8149F">
              <w:rPr>
                <w:rFonts w:ascii="Arial Narrow" w:hAnsi="Arial Narrow" w:cs="Arial"/>
              </w:rPr>
              <w:t>CY2022</w:t>
            </w:r>
          </w:p>
        </w:tc>
        <w:tc>
          <w:tcPr>
            <w:tcW w:w="0" w:type="auto"/>
          </w:tcPr>
          <w:p w14:paraId="46131D8F"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kWh: 0.77</w:t>
            </w:r>
          </w:p>
          <w:p w14:paraId="6661C060"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 0.77</w:t>
            </w:r>
          </w:p>
          <w:p w14:paraId="4F1E2360"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kWh: 0.23</w:t>
            </w:r>
          </w:p>
          <w:p w14:paraId="5240076B"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 0.23</w:t>
            </w:r>
          </w:p>
          <w:p w14:paraId="7D698323"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Spillover: Negligible</w:t>
            </w:r>
          </w:p>
          <w:p w14:paraId="53D8CBCD"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p>
          <w:p w14:paraId="3F0F5B81"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NTG Research Source:</w:t>
            </w:r>
          </w:p>
          <w:p w14:paraId="4B362A25"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i w:val="0"/>
                <w:iCs/>
                <w:sz w:val="20"/>
              </w:rPr>
            </w:pPr>
            <w:r w:rsidRPr="00E8149F">
              <w:rPr>
                <w:rFonts w:ascii="Arial Narrow" w:hAnsi="Arial Narrow" w:cs="Arial"/>
                <w:i w:val="0"/>
                <w:iCs/>
                <w:sz w:val="20"/>
              </w:rPr>
              <w:t>Free-Ridership: CY2018, CY2019 and CY2020 Participating customer surveys</w:t>
            </w:r>
          </w:p>
          <w:p w14:paraId="77FBB5D0"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i w:val="0"/>
                <w:iCs/>
                <w:sz w:val="20"/>
              </w:rPr>
            </w:pPr>
            <w:r w:rsidRPr="00E8149F">
              <w:rPr>
                <w:rFonts w:ascii="Arial Narrow" w:hAnsi="Arial Narrow" w:cs="Arial"/>
                <w:i w:val="0"/>
                <w:iCs/>
                <w:sz w:val="20"/>
              </w:rPr>
              <w:t>Spillover: CY2018, CY2019 and CY2020 Participating customer surveys</w:t>
            </w:r>
          </w:p>
          <w:p w14:paraId="0E7AEDBE"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i w:val="0"/>
                <w:iCs/>
                <w:sz w:val="20"/>
              </w:rPr>
            </w:pPr>
          </w:p>
        </w:tc>
      </w:tr>
      <w:tr w:rsidR="006D54FD" w:rsidRPr="00E8149F" w14:paraId="18F4DA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F48759" w14:textId="77777777" w:rsidR="006D54FD" w:rsidRPr="00E8149F" w:rsidRDefault="006D54FD">
            <w:pPr>
              <w:jc w:val="left"/>
              <w:rPr>
                <w:rFonts w:ascii="Arial Narrow" w:hAnsi="Arial Narrow" w:cs="Arial"/>
              </w:rPr>
            </w:pPr>
            <w:r w:rsidRPr="00E8149F">
              <w:rPr>
                <w:rFonts w:ascii="Arial Narrow" w:hAnsi="Arial Narrow" w:cs="Arial"/>
              </w:rPr>
              <w:t>CY2023</w:t>
            </w:r>
          </w:p>
        </w:tc>
        <w:tc>
          <w:tcPr>
            <w:tcW w:w="0" w:type="auto"/>
          </w:tcPr>
          <w:p w14:paraId="27F90E11"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Unchanged from CY2022</w:t>
            </w:r>
          </w:p>
          <w:p w14:paraId="189D6683"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kWh: 0.77</w:t>
            </w:r>
          </w:p>
          <w:p w14:paraId="69727C3D"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 0.77</w:t>
            </w:r>
          </w:p>
          <w:p w14:paraId="68152964"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kWh: 0.23</w:t>
            </w:r>
          </w:p>
          <w:p w14:paraId="0EE1DD7D"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 0.23</w:t>
            </w:r>
          </w:p>
          <w:p w14:paraId="09FAB711"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Spillover: Negligible</w:t>
            </w:r>
          </w:p>
          <w:p w14:paraId="724DB28E"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p>
          <w:p w14:paraId="29C7F84F"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NTG Research Source:</w:t>
            </w:r>
          </w:p>
          <w:p w14:paraId="778DB8F3"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i w:val="0"/>
                <w:iCs/>
                <w:sz w:val="20"/>
              </w:rPr>
            </w:pPr>
            <w:r w:rsidRPr="00E8149F">
              <w:rPr>
                <w:rFonts w:ascii="Arial Narrow" w:hAnsi="Arial Narrow" w:cs="Arial"/>
                <w:i w:val="0"/>
                <w:iCs/>
                <w:sz w:val="20"/>
              </w:rPr>
              <w:t>Free-Ridership: CY2018, CY2019 and CY2020 Participating customer surveys</w:t>
            </w:r>
          </w:p>
          <w:p w14:paraId="12FD42B5"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i w:val="0"/>
                <w:iCs/>
              </w:rPr>
            </w:pPr>
            <w:r w:rsidRPr="00E8149F">
              <w:rPr>
                <w:rFonts w:ascii="Arial Narrow" w:hAnsi="Arial Narrow" w:cs="Arial"/>
                <w:i w:val="0"/>
                <w:iCs/>
                <w:sz w:val="20"/>
              </w:rPr>
              <w:t>Spillover: CY2018, CY2019 and CY2020 Participating customer surveys</w:t>
            </w:r>
          </w:p>
        </w:tc>
      </w:tr>
      <w:tr w:rsidR="006D54FD" w:rsidRPr="00E8149F" w14:paraId="7CC0EBA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608BDE" w14:textId="77777777" w:rsidR="006D54FD" w:rsidRPr="00E8149F" w:rsidRDefault="006D54FD">
            <w:pPr>
              <w:jc w:val="left"/>
              <w:rPr>
                <w:rFonts w:ascii="Arial Narrow" w:hAnsi="Arial Narrow" w:cs="Arial"/>
              </w:rPr>
            </w:pPr>
            <w:r w:rsidRPr="00E8149F">
              <w:rPr>
                <w:rFonts w:ascii="Arial Narrow" w:hAnsi="Arial Narrow" w:cs="Arial"/>
              </w:rPr>
              <w:lastRenderedPageBreak/>
              <w:t>CY2024</w:t>
            </w:r>
          </w:p>
        </w:tc>
        <w:tc>
          <w:tcPr>
            <w:tcW w:w="0" w:type="auto"/>
          </w:tcPr>
          <w:p w14:paraId="06E26465"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Unchanged from CY2023</w:t>
            </w:r>
          </w:p>
          <w:p w14:paraId="363238A1"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kWh: 0.77</w:t>
            </w:r>
          </w:p>
          <w:p w14:paraId="3FB34C55"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 0.77</w:t>
            </w:r>
          </w:p>
          <w:p w14:paraId="5C843C88"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kWh: 0.23</w:t>
            </w:r>
          </w:p>
          <w:p w14:paraId="58131D93"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 0.23</w:t>
            </w:r>
          </w:p>
          <w:p w14:paraId="70626704"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Spillover: Negligible</w:t>
            </w:r>
          </w:p>
          <w:p w14:paraId="0A1703C3"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p>
          <w:p w14:paraId="2FF7F455"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NTG Research Source:</w:t>
            </w:r>
          </w:p>
          <w:p w14:paraId="566525F6"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i w:val="0"/>
                <w:iCs/>
                <w:sz w:val="20"/>
              </w:rPr>
            </w:pPr>
            <w:r w:rsidRPr="00E8149F">
              <w:rPr>
                <w:rFonts w:ascii="Arial Narrow" w:hAnsi="Arial Narrow" w:cs="Arial"/>
                <w:i w:val="0"/>
                <w:iCs/>
                <w:sz w:val="20"/>
              </w:rPr>
              <w:t>Free-Ridership: CY2018, CY2019 and CY2020 Participating customer surveys</w:t>
            </w:r>
          </w:p>
          <w:p w14:paraId="016E3A58" w14:textId="77777777" w:rsidR="006D54FD" w:rsidRPr="00E8149F" w:rsidRDefault="006D54FD">
            <w:pPr>
              <w:pStyle w:val="Source"/>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b/>
                <w:i w:val="0"/>
                <w:iCs/>
              </w:rPr>
            </w:pPr>
            <w:r w:rsidRPr="00E8149F">
              <w:rPr>
                <w:rFonts w:ascii="Arial Narrow" w:hAnsi="Arial Narrow" w:cs="Arial"/>
                <w:i w:val="0"/>
                <w:iCs/>
                <w:sz w:val="20"/>
              </w:rPr>
              <w:t>Spillover: CY2018, CY2019 and CY2020 Participating customer surveys</w:t>
            </w:r>
          </w:p>
        </w:tc>
      </w:tr>
      <w:tr w:rsidR="006D54FD" w:rsidRPr="00244848" w14:paraId="0B4AD4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1C5908" w14:textId="77777777" w:rsidR="006D54FD" w:rsidRPr="00E8149F" w:rsidRDefault="006D54FD">
            <w:pPr>
              <w:jc w:val="left"/>
              <w:rPr>
                <w:rFonts w:ascii="Arial Narrow" w:hAnsi="Arial Narrow" w:cs="Arial"/>
              </w:rPr>
            </w:pPr>
            <w:r w:rsidRPr="00E8149F">
              <w:rPr>
                <w:rFonts w:ascii="Arial Narrow" w:hAnsi="Arial Narrow" w:cs="Arial"/>
              </w:rPr>
              <w:t>CY2025</w:t>
            </w:r>
          </w:p>
        </w:tc>
        <w:tc>
          <w:tcPr>
            <w:tcW w:w="0" w:type="auto"/>
          </w:tcPr>
          <w:p w14:paraId="2A904952" w14:textId="21E8CFC1"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kWh: 0.7</w:t>
            </w:r>
            <w:r w:rsidR="001C08B2" w:rsidRPr="00E8149F">
              <w:rPr>
                <w:rFonts w:ascii="Arial Narrow" w:hAnsi="Arial Narrow" w:cs="Arial"/>
                <w:b/>
                <w:bCs/>
                <w:i w:val="0"/>
                <w:iCs/>
                <w:sz w:val="20"/>
              </w:rPr>
              <w:t>7</w:t>
            </w:r>
          </w:p>
          <w:p w14:paraId="7C599837" w14:textId="6A1A7E25"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NTG kW: 0.</w:t>
            </w:r>
            <w:r w:rsidR="001C08B2" w:rsidRPr="00E8149F">
              <w:rPr>
                <w:rFonts w:ascii="Arial Narrow" w:hAnsi="Arial Narrow" w:cs="Arial"/>
                <w:b/>
                <w:bCs/>
                <w:i w:val="0"/>
                <w:iCs/>
                <w:sz w:val="20"/>
              </w:rPr>
              <w:t>8</w:t>
            </w:r>
            <w:r w:rsidR="00876294">
              <w:rPr>
                <w:rFonts w:ascii="Arial Narrow" w:hAnsi="Arial Narrow" w:cs="Arial"/>
                <w:b/>
                <w:bCs/>
                <w:i w:val="0"/>
                <w:iCs/>
                <w:sz w:val="20"/>
              </w:rPr>
              <w:t>0</w:t>
            </w:r>
          </w:p>
          <w:p w14:paraId="1431767C" w14:textId="29FF9F68"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kWh: 0.2</w:t>
            </w:r>
            <w:r w:rsidR="001C08B2" w:rsidRPr="00E8149F">
              <w:rPr>
                <w:rFonts w:ascii="Arial Narrow" w:hAnsi="Arial Narrow" w:cs="Arial"/>
                <w:b/>
                <w:bCs/>
                <w:i w:val="0"/>
                <w:iCs/>
                <w:sz w:val="20"/>
              </w:rPr>
              <w:t>3</w:t>
            </w:r>
          </w:p>
          <w:p w14:paraId="489B3A4E" w14:textId="15664309"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Free Ridership kW: 0.2</w:t>
            </w:r>
            <w:r w:rsidR="00876294">
              <w:rPr>
                <w:rFonts w:ascii="Arial Narrow" w:hAnsi="Arial Narrow" w:cs="Arial"/>
                <w:b/>
                <w:bCs/>
                <w:i w:val="0"/>
                <w:iCs/>
                <w:sz w:val="20"/>
              </w:rPr>
              <w:t>0</w:t>
            </w:r>
          </w:p>
          <w:p w14:paraId="06189237"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Industrial Systems Spillover: Negligible</w:t>
            </w:r>
          </w:p>
          <w:p w14:paraId="77ADED37"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p>
          <w:p w14:paraId="667261BF"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bCs/>
                <w:i w:val="0"/>
                <w:iCs/>
                <w:sz w:val="20"/>
              </w:rPr>
            </w:pPr>
            <w:r w:rsidRPr="00E8149F">
              <w:rPr>
                <w:rFonts w:ascii="Arial Narrow" w:hAnsi="Arial Narrow" w:cs="Arial"/>
                <w:b/>
                <w:bCs/>
                <w:i w:val="0"/>
                <w:iCs/>
                <w:sz w:val="20"/>
              </w:rPr>
              <w:t>NTG Research Source:</w:t>
            </w:r>
          </w:p>
          <w:p w14:paraId="4D1CC583" w14:textId="77777777" w:rsidR="006D54FD" w:rsidRPr="00E8149F"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i w:val="0"/>
                <w:iCs/>
                <w:sz w:val="20"/>
              </w:rPr>
            </w:pPr>
            <w:r w:rsidRPr="00E8149F">
              <w:rPr>
                <w:rFonts w:ascii="Arial Narrow" w:hAnsi="Arial Narrow" w:cs="Arial"/>
                <w:i w:val="0"/>
                <w:iCs/>
                <w:sz w:val="20"/>
              </w:rPr>
              <w:t>Free-Ridership: CY2021, CY2022 and CY2023 Participating customer surveys</w:t>
            </w:r>
          </w:p>
          <w:p w14:paraId="63D2065C" w14:textId="77777777" w:rsidR="006D54FD" w:rsidRPr="00C00272" w:rsidRDefault="006D54FD">
            <w:pPr>
              <w:pStyle w:val="Source"/>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
                <w:i w:val="0"/>
                <w:iCs/>
              </w:rPr>
            </w:pPr>
            <w:r w:rsidRPr="00E8149F">
              <w:rPr>
                <w:rFonts w:ascii="Arial Narrow" w:hAnsi="Arial Narrow" w:cs="Arial"/>
                <w:i w:val="0"/>
                <w:iCs/>
                <w:sz w:val="20"/>
              </w:rPr>
              <w:t>Spillover: CY2021, CY2022 and CY2023 Participating customer surveys</w:t>
            </w:r>
          </w:p>
        </w:tc>
      </w:tr>
    </w:tbl>
    <w:p w14:paraId="54A09808" w14:textId="77777777" w:rsidR="00BD018A" w:rsidRDefault="00BD018A" w:rsidP="00BD018A"/>
    <w:sectPr w:rsidR="00BD018A" w:rsidSect="009F3786">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7DD0" w14:textId="77777777" w:rsidR="006D1EAE" w:rsidRDefault="006D1EAE">
      <w:r>
        <w:separator/>
      </w:r>
    </w:p>
  </w:endnote>
  <w:endnote w:type="continuationSeparator" w:id="0">
    <w:p w14:paraId="3E4678C2" w14:textId="77777777" w:rsidR="006D1EAE" w:rsidRDefault="006D1EAE">
      <w:r>
        <w:continuationSeparator/>
      </w:r>
    </w:p>
  </w:endnote>
  <w:endnote w:type="continuationNotice" w:id="1">
    <w:p w14:paraId="23CF858D" w14:textId="77777777" w:rsidR="006D1EAE" w:rsidRDefault="006D1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7E7513" w:rsidRPr="00582062" w14:paraId="5F710541" w14:textId="77777777" w:rsidTr="00953E4C">
      <w:trPr>
        <w:trHeight w:val="144"/>
        <w:jc w:val="center"/>
      </w:trPr>
      <w:tc>
        <w:tcPr>
          <w:tcW w:w="7470" w:type="dxa"/>
          <w:tcBorders>
            <w:top w:val="single" w:sz="8" w:space="0" w:color="8C8C8C"/>
            <w:left w:val="nil"/>
            <w:bottom w:val="nil"/>
          </w:tcBorders>
        </w:tcPr>
        <w:p w14:paraId="5638AA76" w14:textId="77777777" w:rsidR="007E7513" w:rsidRPr="00582062" w:rsidRDefault="007E7513" w:rsidP="007E7513">
          <w:pPr>
            <w:pStyle w:val="Footer"/>
            <w:spacing w:before="120"/>
            <w:rPr>
              <w:sz w:val="2"/>
              <w:szCs w:val="2"/>
            </w:rPr>
          </w:pPr>
        </w:p>
      </w:tc>
      <w:tc>
        <w:tcPr>
          <w:tcW w:w="1890" w:type="dxa"/>
          <w:tcBorders>
            <w:top w:val="single" w:sz="8" w:space="0" w:color="8C8C8C"/>
          </w:tcBorders>
        </w:tcPr>
        <w:p w14:paraId="56F06574" w14:textId="77777777" w:rsidR="007E7513" w:rsidRPr="00582062" w:rsidRDefault="007E7513" w:rsidP="007E7513">
          <w:pPr>
            <w:pStyle w:val="Footer"/>
            <w:spacing w:before="120"/>
            <w:jc w:val="right"/>
            <w:rPr>
              <w:sz w:val="2"/>
              <w:szCs w:val="2"/>
            </w:rPr>
          </w:pPr>
        </w:p>
      </w:tc>
    </w:tr>
    <w:tr w:rsidR="007E7513" w:rsidRPr="00EA2FA5" w14:paraId="2FFC7633" w14:textId="77777777" w:rsidTr="00953E4C">
      <w:trPr>
        <w:trHeight w:val="195"/>
        <w:jc w:val="center"/>
      </w:trPr>
      <w:tc>
        <w:tcPr>
          <w:tcW w:w="7470" w:type="dxa"/>
          <w:tcBorders>
            <w:top w:val="nil"/>
            <w:left w:val="nil"/>
          </w:tcBorders>
          <w:vAlign w:val="center"/>
        </w:tcPr>
        <w:p w14:paraId="0DE380F5" w14:textId="4C05DB6F" w:rsidR="007E7513" w:rsidRPr="0075421C" w:rsidRDefault="007E7513" w:rsidP="007E7513">
          <w:pPr>
            <w:pStyle w:val="Footer"/>
            <w:rPr>
              <w:i/>
              <w:iCs/>
              <w:sz w:val="18"/>
            </w:rPr>
          </w:pPr>
        </w:p>
      </w:tc>
      <w:tc>
        <w:tcPr>
          <w:tcW w:w="1890" w:type="dxa"/>
          <w:vAlign w:val="center"/>
        </w:tcPr>
        <w:p w14:paraId="6BD6F185" w14:textId="77777777" w:rsidR="007E7513" w:rsidRPr="0075421C" w:rsidRDefault="007E7513" w:rsidP="007E7513">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61D0661A" w14:textId="77777777" w:rsidR="00194681" w:rsidRDefault="00194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D1CF" w14:textId="17C62AB1" w:rsidR="0058705D" w:rsidRDefault="0058705D">
    <w:pPr>
      <w:pStyle w:val="Footer"/>
    </w:pPr>
    <w:r>
      <w:rPr>
        <w:noProof/>
      </w:rPr>
      <w:drawing>
        <wp:anchor distT="0" distB="0" distL="114300" distR="114300" simplePos="0" relativeHeight="251658240" behindDoc="1" locked="0" layoutInCell="1" allowOverlap="1" wp14:anchorId="6CB9C027" wp14:editId="2422855E">
          <wp:simplePos x="0" y="0"/>
          <wp:positionH relativeFrom="column">
            <wp:posOffset>4488180</wp:posOffset>
          </wp:positionH>
          <wp:positionV relativeFrom="paragraph">
            <wp:posOffset>5080</wp:posOffset>
          </wp:positionV>
          <wp:extent cx="2162810" cy="1040130"/>
          <wp:effectExtent l="0" t="0" r="8890" b="762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62810" cy="1040130"/>
                  </a:xfrm>
                  <a:prstGeom prst="rect">
                    <a:avLst/>
                  </a:prstGeom>
                </pic:spPr>
              </pic:pic>
            </a:graphicData>
          </a:graphic>
          <wp14:sizeRelH relativeFrom="margin">
            <wp14:pctWidth>0</wp14:pctWidth>
          </wp14:sizeRelH>
          <wp14:sizeRelV relativeFrom="margin">
            <wp14:pctHeight>0</wp14:pctHeight>
          </wp14:sizeRelV>
        </wp:anchor>
      </w:drawing>
    </w:r>
  </w:p>
  <w:p w14:paraId="076656C9" w14:textId="0868CE89" w:rsidR="00FB270A" w:rsidRPr="00A94D41" w:rsidRDefault="00FB270A" w:rsidP="00FB270A">
    <w:pPr>
      <w:pStyle w:val="FooterAddress"/>
    </w:pPr>
    <w:r>
      <w:t>150 North Riverside</w:t>
    </w:r>
  </w:p>
  <w:p w14:paraId="7C1C1536" w14:textId="28B694D8" w:rsidR="00FB270A" w:rsidRPr="00A94D41" w:rsidRDefault="00FB270A" w:rsidP="00FB270A">
    <w:pPr>
      <w:pStyle w:val="FooterAddress"/>
    </w:pPr>
    <w:r w:rsidRPr="00A94D41">
      <w:t xml:space="preserve">Suite </w:t>
    </w:r>
    <w:r w:rsidR="0075044F">
      <w:t>2100</w:t>
    </w:r>
    <w:r w:rsidRPr="00A94D41">
      <w:t xml:space="preserve"> | </w:t>
    </w:r>
    <w:r w:rsidR="0075044F">
      <w:t xml:space="preserve">Chicago, IL </w:t>
    </w:r>
    <w:r w:rsidR="00D8742C">
      <w:t>60606</w:t>
    </w:r>
  </w:p>
  <w:p w14:paraId="0C1462BB" w14:textId="77777777" w:rsidR="00FB270A" w:rsidRPr="00A94D41" w:rsidRDefault="00FB270A" w:rsidP="00FB270A">
    <w:pPr>
      <w:pStyle w:val="FooterAddress"/>
    </w:pPr>
    <w:r>
      <w:t>guidehouse</w:t>
    </w:r>
    <w:r w:rsidRPr="00A94D41">
      <w:t>.com</w:t>
    </w:r>
  </w:p>
  <w:p w14:paraId="3DC8643F" w14:textId="77777777" w:rsidR="0058705D" w:rsidRDefault="00587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0BD6" w14:textId="77777777" w:rsidR="006D1EAE" w:rsidRDefault="006D1EAE">
      <w:r>
        <w:separator/>
      </w:r>
    </w:p>
  </w:footnote>
  <w:footnote w:type="continuationSeparator" w:id="0">
    <w:p w14:paraId="7A592071" w14:textId="77777777" w:rsidR="006D1EAE" w:rsidRDefault="006D1EAE">
      <w:r>
        <w:continuationSeparator/>
      </w:r>
    </w:p>
  </w:footnote>
  <w:footnote w:type="continuationNotice" w:id="1">
    <w:p w14:paraId="2343FFC7" w14:textId="77777777" w:rsidR="006D1EAE" w:rsidRDefault="006D1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A16E66" w14:paraId="17EF0C64" w14:textId="77777777" w:rsidTr="00953E4C">
      <w:trPr>
        <w:jc w:val="center"/>
      </w:trPr>
      <w:tc>
        <w:tcPr>
          <w:tcW w:w="1980" w:type="dxa"/>
          <w:vAlign w:val="center"/>
        </w:tcPr>
        <w:p w14:paraId="7C6FC64F" w14:textId="77777777" w:rsidR="00A16E66" w:rsidRPr="006A71F6" w:rsidRDefault="00A16E66" w:rsidP="00A16E66">
          <w:pPr>
            <w:pStyle w:val="Header"/>
          </w:pPr>
          <w:r>
            <w:rPr>
              <w:noProof/>
            </w:rPr>
            <w:drawing>
              <wp:inline distT="0" distB="0" distL="0" distR="0" wp14:anchorId="48BB056F" wp14:editId="49CC5A80">
                <wp:extent cx="1066800" cy="35381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59" cy="360332"/>
                        </a:xfrm>
                        <a:prstGeom prst="rect">
                          <a:avLst/>
                        </a:prstGeom>
                        <a:noFill/>
                        <a:ln>
                          <a:noFill/>
                        </a:ln>
                      </pic:spPr>
                    </pic:pic>
                  </a:graphicData>
                </a:graphic>
              </wp:inline>
            </w:drawing>
          </w:r>
        </w:p>
      </w:tc>
      <w:tc>
        <w:tcPr>
          <w:tcW w:w="7380" w:type="dxa"/>
          <w:vAlign w:val="center"/>
        </w:tcPr>
        <w:p w14:paraId="6717D263" w14:textId="27AF6DD0" w:rsidR="00A16E66" w:rsidRPr="007B09EC" w:rsidRDefault="00227EE1" w:rsidP="00A16E66">
          <w:pPr>
            <w:pStyle w:val="Header"/>
            <w:jc w:val="right"/>
          </w:pPr>
          <w:r>
            <w:rPr>
              <w:bCs/>
              <w:noProof/>
            </w:rPr>
            <w:t xml:space="preserve">NTG Research Results for ComEd </w:t>
          </w:r>
          <w:r w:rsidR="00077840">
            <w:rPr>
              <w:bCs/>
              <w:noProof/>
            </w:rPr>
            <w:t>Industrial Systems</w:t>
          </w:r>
          <w:r>
            <w:rPr>
              <w:bCs/>
              <w:noProof/>
            </w:rPr>
            <w:t xml:space="preserve"> Program</w:t>
          </w:r>
        </w:p>
      </w:tc>
    </w:tr>
  </w:tbl>
  <w:p w14:paraId="50F67FB3" w14:textId="77777777" w:rsidR="002A2FF5" w:rsidRDefault="002A2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7BBD" w14:textId="4B9425ED" w:rsidR="002A2FF5" w:rsidRDefault="002A7750" w:rsidP="002A7750">
    <w:pPr>
      <w:pStyle w:val="Header"/>
    </w:pPr>
    <w:r>
      <w:rPr>
        <w:noProof/>
      </w:rPr>
      <w:drawing>
        <wp:inline distT="0" distB="0" distL="0" distR="0" wp14:anchorId="079ED05E" wp14:editId="72AC653C">
          <wp:extent cx="1900052" cy="63016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435" cy="636593"/>
                  </a:xfrm>
                  <a:prstGeom prst="rect">
                    <a:avLst/>
                  </a:prstGeom>
                  <a:noFill/>
                  <a:ln>
                    <a:noFill/>
                  </a:ln>
                </pic:spPr>
              </pic:pic>
            </a:graphicData>
          </a:graphic>
        </wp:inline>
      </w:drawing>
    </w:r>
  </w:p>
  <w:p w14:paraId="0D7FDAA1" w14:textId="7CF30AAE" w:rsidR="00631019" w:rsidRDefault="00631019" w:rsidP="002A7750">
    <w:pPr>
      <w:pStyle w:val="Header"/>
    </w:pPr>
  </w:p>
  <w:p w14:paraId="12EDBE42" w14:textId="77777777" w:rsidR="00631019" w:rsidRPr="002A7750" w:rsidRDefault="00631019" w:rsidP="002A7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3"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D772E162"/>
    <w:lvl w:ilvl="0">
      <w:numFmt w:val="decimal"/>
      <w:pStyle w:val="Bullet-ItalicIndent"/>
      <w:lvlText w:val="*"/>
      <w:lvlJc w:val="left"/>
    </w:lvl>
  </w:abstractNum>
  <w:abstractNum w:abstractNumId="7"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8" w15:restartNumberingAfterBreak="0">
    <w:nsid w:val="065179FF"/>
    <w:multiLevelType w:val="multilevel"/>
    <w:tmpl w:val="910A8E60"/>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9"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0"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087265"/>
    <w:multiLevelType w:val="hybridMultilevel"/>
    <w:tmpl w:val="51721D86"/>
    <w:lvl w:ilvl="0" w:tplc="04090003">
      <w:start w:val="1"/>
      <w:numFmt w:val="bullet"/>
      <w:lvlText w:val="o"/>
      <w:lvlJc w:val="left"/>
      <w:pPr>
        <w:ind w:left="1656" w:hanging="360"/>
      </w:pPr>
      <w:rPr>
        <w:rFonts w:ascii="Courier New" w:hAnsi="Courier New" w:cs="Courier New" w:hint="default"/>
        <w:sz w:val="20"/>
      </w:rPr>
    </w:lvl>
    <w:lvl w:ilvl="1" w:tplc="FFFFFFFF">
      <w:start w:val="1"/>
      <w:numFmt w:val="bullet"/>
      <w:lvlText w:val="o"/>
      <w:lvlJc w:val="left"/>
      <w:pPr>
        <w:ind w:left="2736" w:hanging="360"/>
      </w:pPr>
      <w:rPr>
        <w:rFonts w:ascii="Courier New" w:hAnsi="Courier New" w:cs="Courier New" w:hint="default"/>
      </w:rPr>
    </w:lvl>
    <w:lvl w:ilvl="2" w:tplc="FFFFFFFF" w:tentative="1">
      <w:start w:val="1"/>
      <w:numFmt w:val="bullet"/>
      <w:lvlText w:val=""/>
      <w:lvlJc w:val="left"/>
      <w:pPr>
        <w:ind w:left="3456" w:hanging="360"/>
      </w:pPr>
      <w:rPr>
        <w:rFonts w:ascii="Wingdings" w:hAnsi="Wingdings" w:hint="default"/>
      </w:rPr>
    </w:lvl>
    <w:lvl w:ilvl="3" w:tplc="FFFFFFFF" w:tentative="1">
      <w:start w:val="1"/>
      <w:numFmt w:val="bullet"/>
      <w:lvlText w:val=""/>
      <w:lvlJc w:val="left"/>
      <w:pPr>
        <w:ind w:left="4176" w:hanging="360"/>
      </w:pPr>
      <w:rPr>
        <w:rFonts w:ascii="Symbol" w:hAnsi="Symbol" w:hint="default"/>
      </w:rPr>
    </w:lvl>
    <w:lvl w:ilvl="4" w:tplc="FFFFFFFF" w:tentative="1">
      <w:start w:val="1"/>
      <w:numFmt w:val="bullet"/>
      <w:lvlText w:val="o"/>
      <w:lvlJc w:val="left"/>
      <w:pPr>
        <w:ind w:left="4896" w:hanging="360"/>
      </w:pPr>
      <w:rPr>
        <w:rFonts w:ascii="Courier New" w:hAnsi="Courier New" w:cs="Courier New" w:hint="default"/>
      </w:rPr>
    </w:lvl>
    <w:lvl w:ilvl="5" w:tplc="FFFFFFFF" w:tentative="1">
      <w:start w:val="1"/>
      <w:numFmt w:val="bullet"/>
      <w:lvlText w:val=""/>
      <w:lvlJc w:val="left"/>
      <w:pPr>
        <w:ind w:left="5616" w:hanging="360"/>
      </w:pPr>
      <w:rPr>
        <w:rFonts w:ascii="Wingdings" w:hAnsi="Wingdings" w:hint="default"/>
      </w:rPr>
    </w:lvl>
    <w:lvl w:ilvl="6" w:tplc="FFFFFFFF" w:tentative="1">
      <w:start w:val="1"/>
      <w:numFmt w:val="bullet"/>
      <w:lvlText w:val=""/>
      <w:lvlJc w:val="left"/>
      <w:pPr>
        <w:ind w:left="6336" w:hanging="360"/>
      </w:pPr>
      <w:rPr>
        <w:rFonts w:ascii="Symbol" w:hAnsi="Symbol" w:hint="default"/>
      </w:rPr>
    </w:lvl>
    <w:lvl w:ilvl="7" w:tplc="FFFFFFFF" w:tentative="1">
      <w:start w:val="1"/>
      <w:numFmt w:val="bullet"/>
      <w:lvlText w:val="o"/>
      <w:lvlJc w:val="left"/>
      <w:pPr>
        <w:ind w:left="7056" w:hanging="360"/>
      </w:pPr>
      <w:rPr>
        <w:rFonts w:ascii="Courier New" w:hAnsi="Courier New" w:cs="Courier New" w:hint="default"/>
      </w:rPr>
    </w:lvl>
    <w:lvl w:ilvl="8" w:tplc="FFFFFFFF" w:tentative="1">
      <w:start w:val="1"/>
      <w:numFmt w:val="bullet"/>
      <w:lvlText w:val=""/>
      <w:lvlJc w:val="left"/>
      <w:pPr>
        <w:ind w:left="7776" w:hanging="360"/>
      </w:pPr>
      <w:rPr>
        <w:rFonts w:ascii="Wingdings" w:hAnsi="Wingdings" w:hint="default"/>
      </w:rPr>
    </w:lvl>
  </w:abstractNum>
  <w:abstractNum w:abstractNumId="19"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707EA"/>
    <w:multiLevelType w:val="hybridMultilevel"/>
    <w:tmpl w:val="A96ABAAA"/>
    <w:styleLink w:val="CnAListBullets"/>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33013"/>
    <w:multiLevelType w:val="hybridMultilevel"/>
    <w:tmpl w:val="0C5E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96003"/>
    <w:multiLevelType w:val="singleLevel"/>
    <w:tmpl w:val="20280456"/>
    <w:styleLink w:val="StyleBulleted6"/>
    <w:lvl w:ilvl="0">
      <w:start w:val="1"/>
      <w:numFmt w:val="decimal"/>
      <w:pStyle w:val="ListNumber"/>
      <w:lvlText w:val="%1."/>
      <w:lvlJc w:val="left"/>
      <w:pPr>
        <w:tabs>
          <w:tab w:val="num" w:pos="360"/>
        </w:tabs>
        <w:ind w:left="360" w:hanging="360"/>
      </w:pPr>
    </w:lvl>
  </w:abstractNum>
  <w:abstractNum w:abstractNumId="24" w15:restartNumberingAfterBreak="0">
    <w:nsid w:val="3CEA2E11"/>
    <w:multiLevelType w:val="singleLevel"/>
    <w:tmpl w:val="2AB26030"/>
    <w:styleLink w:val="StyleBulletedLeft0Hanging03"/>
    <w:lvl w:ilvl="0">
      <w:start w:val="1"/>
      <w:numFmt w:val="bullet"/>
      <w:pStyle w:val="ListBullet4"/>
      <w:lvlText w:val=""/>
      <w:lvlJc w:val="left"/>
      <w:pPr>
        <w:tabs>
          <w:tab w:val="num" w:pos="1440"/>
        </w:tabs>
        <w:ind w:left="1440" w:hanging="360"/>
      </w:pPr>
      <w:rPr>
        <w:rFonts w:ascii="Symbol" w:hAnsi="Symbol" w:hint="default"/>
      </w:rPr>
    </w:lvl>
  </w:abstractNum>
  <w:abstractNum w:abstractNumId="25" w15:restartNumberingAfterBreak="0">
    <w:nsid w:val="3DAD5BD4"/>
    <w:multiLevelType w:val="hybridMultilevel"/>
    <w:tmpl w:val="51BCF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FC23010"/>
    <w:multiLevelType w:val="singleLevel"/>
    <w:tmpl w:val="7020D432"/>
    <w:styleLink w:val="StyleBulletedLeft025Hanging025"/>
    <w:lvl w:ilvl="0">
      <w:start w:val="1"/>
      <w:numFmt w:val="bullet"/>
      <w:pStyle w:val="ListBullet5"/>
      <w:lvlText w:val=""/>
      <w:lvlJc w:val="left"/>
      <w:pPr>
        <w:tabs>
          <w:tab w:val="num" w:pos="1800"/>
        </w:tabs>
        <w:ind w:left="1800" w:hanging="360"/>
      </w:pPr>
      <w:rPr>
        <w:rFonts w:ascii="Symbol" w:hAnsi="Symbol" w:hint="default"/>
      </w:rPr>
    </w:lvl>
  </w:abstractNum>
  <w:abstractNum w:abstractNumId="27"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1D0F4B"/>
    <w:multiLevelType w:val="hybridMultilevel"/>
    <w:tmpl w:val="3A265280"/>
    <w:lvl w:ilvl="0" w:tplc="04090001">
      <w:start w:val="1"/>
      <w:numFmt w:val="bullet"/>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F615A2"/>
    <w:multiLevelType w:val="hybridMultilevel"/>
    <w:tmpl w:val="44504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4" w15:restartNumberingAfterBreak="0">
    <w:nsid w:val="61E146FD"/>
    <w:multiLevelType w:val="hybridMultilevel"/>
    <w:tmpl w:val="A96ABAAA"/>
    <w:lvl w:ilvl="0" w:tplc="9E48C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B89"/>
    <w:multiLevelType w:val="hybridMultilevel"/>
    <w:tmpl w:val="D988C916"/>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6"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37"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6ABC0982"/>
    <w:multiLevelType w:val="hybridMultilevel"/>
    <w:tmpl w:val="3A265280"/>
    <w:styleLink w:val="Itron"/>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4204A"/>
    <w:multiLevelType w:val="hybridMultilevel"/>
    <w:tmpl w:val="C6BA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1" w15:restartNumberingAfterBreak="0">
    <w:nsid w:val="752424A6"/>
    <w:multiLevelType w:val="singleLevel"/>
    <w:tmpl w:val="5300829E"/>
    <w:styleLink w:val="StyleNumbered"/>
    <w:lvl w:ilvl="0">
      <w:start w:val="1"/>
      <w:numFmt w:val="decimal"/>
      <w:pStyle w:val="ListNumber3"/>
      <w:lvlText w:val="%1."/>
      <w:lvlJc w:val="left"/>
      <w:pPr>
        <w:tabs>
          <w:tab w:val="num" w:pos="1080"/>
        </w:tabs>
        <w:ind w:left="1080" w:hanging="360"/>
      </w:pPr>
    </w:lvl>
  </w:abstractNum>
  <w:abstractNum w:abstractNumId="42"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76EE5999"/>
    <w:multiLevelType w:val="multilevel"/>
    <w:tmpl w:val="F8EE87D0"/>
    <w:lvl w:ilvl="0">
      <w:start w:val="1"/>
      <w:numFmt w:val="decimal"/>
      <w:lvlText w:val="%1."/>
      <w:lvlJc w:val="left"/>
      <w:pPr>
        <w:ind w:left="360" w:hanging="360"/>
      </w:pPr>
      <w:rPr>
        <w:rFonts w:hint="default"/>
      </w:rPr>
    </w:lvl>
    <w:lvl w:ilvl="1">
      <w:start w:val="5"/>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45"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46"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2114742292">
    <w:abstractNumId w:val="44"/>
  </w:num>
  <w:num w:numId="2" w16cid:durableId="1564751665">
    <w:abstractNumId w:val="36"/>
  </w:num>
  <w:num w:numId="3" w16cid:durableId="1063681449">
    <w:abstractNumId w:val="33"/>
  </w:num>
  <w:num w:numId="4" w16cid:durableId="451827750">
    <w:abstractNumId w:val="35"/>
  </w:num>
  <w:num w:numId="5" w16cid:durableId="2103988949">
    <w:abstractNumId w:val="9"/>
  </w:num>
  <w:num w:numId="6" w16cid:durableId="359286501">
    <w:abstractNumId w:val="7"/>
  </w:num>
  <w:num w:numId="7" w16cid:durableId="1155075702">
    <w:abstractNumId w:val="6"/>
  </w:num>
  <w:num w:numId="8" w16cid:durableId="1770933129">
    <w:abstractNumId w:val="14"/>
  </w:num>
  <w:num w:numId="9" w16cid:durableId="449007821">
    <w:abstractNumId w:val="34"/>
  </w:num>
  <w:num w:numId="10" w16cid:durableId="1522088021">
    <w:abstractNumId w:val="31"/>
  </w:num>
  <w:num w:numId="11" w16cid:durableId="1396860247">
    <w:abstractNumId w:val="11"/>
  </w:num>
  <w:num w:numId="12" w16cid:durableId="2069647446">
    <w:abstractNumId w:val="28"/>
  </w:num>
  <w:num w:numId="13" w16cid:durableId="159468838">
    <w:abstractNumId w:val="20"/>
  </w:num>
  <w:num w:numId="14" w16cid:durableId="1516531085">
    <w:abstractNumId w:val="42"/>
  </w:num>
  <w:num w:numId="15" w16cid:durableId="508302023">
    <w:abstractNumId w:val="16"/>
  </w:num>
  <w:num w:numId="16" w16cid:durableId="1109619534">
    <w:abstractNumId w:val="38"/>
  </w:num>
  <w:num w:numId="17" w16cid:durableId="1071078206">
    <w:abstractNumId w:val="37"/>
  </w:num>
  <w:num w:numId="18" w16cid:durableId="1135560636">
    <w:abstractNumId w:val="45"/>
  </w:num>
  <w:num w:numId="19" w16cid:durableId="971331291">
    <w:abstractNumId w:val="46"/>
  </w:num>
  <w:num w:numId="20" w16cid:durableId="988024766">
    <w:abstractNumId w:val="15"/>
  </w:num>
  <w:num w:numId="21" w16cid:durableId="1981954349">
    <w:abstractNumId w:val="27"/>
  </w:num>
  <w:num w:numId="22" w16cid:durableId="1052508238">
    <w:abstractNumId w:val="29"/>
  </w:num>
  <w:num w:numId="23" w16cid:durableId="992369625">
    <w:abstractNumId w:val="40"/>
  </w:num>
  <w:num w:numId="24" w16cid:durableId="2004552097">
    <w:abstractNumId w:val="17"/>
  </w:num>
  <w:num w:numId="25" w16cid:durableId="357435602">
    <w:abstractNumId w:val="24"/>
  </w:num>
  <w:num w:numId="26" w16cid:durableId="1023827332">
    <w:abstractNumId w:val="26"/>
  </w:num>
  <w:num w:numId="27" w16cid:durableId="433937347">
    <w:abstractNumId w:val="23"/>
  </w:num>
  <w:num w:numId="28" w16cid:durableId="1180463462">
    <w:abstractNumId w:val="12"/>
  </w:num>
  <w:num w:numId="29" w16cid:durableId="112555313">
    <w:abstractNumId w:val="41"/>
  </w:num>
  <w:num w:numId="30" w16cid:durableId="866524280">
    <w:abstractNumId w:val="13"/>
  </w:num>
  <w:num w:numId="31" w16cid:durableId="2063170708">
    <w:abstractNumId w:val="22"/>
  </w:num>
  <w:num w:numId="32" w16cid:durableId="1592352038">
    <w:abstractNumId w:val="19"/>
  </w:num>
  <w:num w:numId="33" w16cid:durableId="705639942">
    <w:abstractNumId w:val="10"/>
  </w:num>
  <w:num w:numId="34" w16cid:durableId="266739438">
    <w:abstractNumId w:val="30"/>
  </w:num>
  <w:num w:numId="35" w16cid:durableId="1777676684">
    <w:abstractNumId w:val="43"/>
  </w:num>
  <w:num w:numId="36" w16cid:durableId="1153372156">
    <w:abstractNumId w:val="5"/>
  </w:num>
  <w:num w:numId="37" w16cid:durableId="1787306168">
    <w:abstractNumId w:val="4"/>
  </w:num>
  <w:num w:numId="38" w16cid:durableId="1897739096">
    <w:abstractNumId w:val="3"/>
  </w:num>
  <w:num w:numId="39" w16cid:durableId="116916839">
    <w:abstractNumId w:val="2"/>
  </w:num>
  <w:num w:numId="40" w16cid:durableId="1348097630">
    <w:abstractNumId w:val="1"/>
  </w:num>
  <w:num w:numId="41" w16cid:durableId="385838521">
    <w:abstractNumId w:val="0"/>
  </w:num>
  <w:num w:numId="42" w16cid:durableId="455372932">
    <w:abstractNumId w:val="8"/>
  </w:num>
  <w:num w:numId="43" w16cid:durableId="830678202">
    <w:abstractNumId w:val="21"/>
  </w:num>
  <w:num w:numId="44" w16cid:durableId="1774008382">
    <w:abstractNumId w:val="39"/>
  </w:num>
  <w:num w:numId="45" w16cid:durableId="1555652462">
    <w:abstractNumId w:val="32"/>
  </w:num>
  <w:num w:numId="46" w16cid:durableId="558130694">
    <w:abstractNumId w:val="25"/>
  </w:num>
  <w:num w:numId="47" w16cid:durableId="1709253451">
    <w:abstractNumId w:val="18"/>
  </w:num>
  <w:num w:numId="48" w16cid:durableId="1290160804">
    <w:abstractNumId w:val="8"/>
  </w:num>
  <w:num w:numId="49" w16cid:durableId="122429589">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Nq0FAASSrRwtAAAA"/>
  </w:docVars>
  <w:rsids>
    <w:rsidRoot w:val="001E656F"/>
    <w:rsid w:val="00000365"/>
    <w:rsid w:val="00001948"/>
    <w:rsid w:val="00001D74"/>
    <w:rsid w:val="00007C30"/>
    <w:rsid w:val="000114BC"/>
    <w:rsid w:val="00011856"/>
    <w:rsid w:val="00011B56"/>
    <w:rsid w:val="00012249"/>
    <w:rsid w:val="0001249D"/>
    <w:rsid w:val="0001296E"/>
    <w:rsid w:val="00013D1D"/>
    <w:rsid w:val="00014F5B"/>
    <w:rsid w:val="000157F9"/>
    <w:rsid w:val="0001696E"/>
    <w:rsid w:val="000222C1"/>
    <w:rsid w:val="0002316D"/>
    <w:rsid w:val="0002338A"/>
    <w:rsid w:val="00023D0C"/>
    <w:rsid w:val="000242F0"/>
    <w:rsid w:val="000245F7"/>
    <w:rsid w:val="000253AB"/>
    <w:rsid w:val="00025E73"/>
    <w:rsid w:val="00026104"/>
    <w:rsid w:val="0002632B"/>
    <w:rsid w:val="000268CC"/>
    <w:rsid w:val="00026BD9"/>
    <w:rsid w:val="00027A63"/>
    <w:rsid w:val="000319EF"/>
    <w:rsid w:val="00031E8D"/>
    <w:rsid w:val="00032256"/>
    <w:rsid w:val="00032A54"/>
    <w:rsid w:val="00032B96"/>
    <w:rsid w:val="00035163"/>
    <w:rsid w:val="00035C53"/>
    <w:rsid w:val="00036433"/>
    <w:rsid w:val="00036609"/>
    <w:rsid w:val="00037191"/>
    <w:rsid w:val="00037436"/>
    <w:rsid w:val="00037B8C"/>
    <w:rsid w:val="000400A4"/>
    <w:rsid w:val="00040DCD"/>
    <w:rsid w:val="000411AF"/>
    <w:rsid w:val="00041DBE"/>
    <w:rsid w:val="000426D1"/>
    <w:rsid w:val="000427D4"/>
    <w:rsid w:val="00042D87"/>
    <w:rsid w:val="000431A8"/>
    <w:rsid w:val="0004343E"/>
    <w:rsid w:val="00044E1A"/>
    <w:rsid w:val="00045D50"/>
    <w:rsid w:val="000468C6"/>
    <w:rsid w:val="00046D89"/>
    <w:rsid w:val="000477EB"/>
    <w:rsid w:val="00050322"/>
    <w:rsid w:val="00050476"/>
    <w:rsid w:val="00051CFA"/>
    <w:rsid w:val="00052075"/>
    <w:rsid w:val="00052E18"/>
    <w:rsid w:val="000533EB"/>
    <w:rsid w:val="00053AA6"/>
    <w:rsid w:val="00053BD2"/>
    <w:rsid w:val="000547F1"/>
    <w:rsid w:val="0006196E"/>
    <w:rsid w:val="00062178"/>
    <w:rsid w:val="000621C9"/>
    <w:rsid w:val="00063AC9"/>
    <w:rsid w:val="00064586"/>
    <w:rsid w:val="00064B2F"/>
    <w:rsid w:val="0006517A"/>
    <w:rsid w:val="00065A82"/>
    <w:rsid w:val="00067053"/>
    <w:rsid w:val="00070DC3"/>
    <w:rsid w:val="00071942"/>
    <w:rsid w:val="00072FA4"/>
    <w:rsid w:val="00074618"/>
    <w:rsid w:val="00077641"/>
    <w:rsid w:val="00077840"/>
    <w:rsid w:val="000819A8"/>
    <w:rsid w:val="00082210"/>
    <w:rsid w:val="00083272"/>
    <w:rsid w:val="00083A17"/>
    <w:rsid w:val="00083B73"/>
    <w:rsid w:val="00084FF5"/>
    <w:rsid w:val="000904DC"/>
    <w:rsid w:val="00092A95"/>
    <w:rsid w:val="000953A1"/>
    <w:rsid w:val="0009693B"/>
    <w:rsid w:val="000972A9"/>
    <w:rsid w:val="00097701"/>
    <w:rsid w:val="000A03B3"/>
    <w:rsid w:val="000A0462"/>
    <w:rsid w:val="000A0886"/>
    <w:rsid w:val="000A1077"/>
    <w:rsid w:val="000A3784"/>
    <w:rsid w:val="000A38CE"/>
    <w:rsid w:val="000A5605"/>
    <w:rsid w:val="000A660A"/>
    <w:rsid w:val="000A7D3E"/>
    <w:rsid w:val="000B06CC"/>
    <w:rsid w:val="000B2C2D"/>
    <w:rsid w:val="000B2D1E"/>
    <w:rsid w:val="000B4123"/>
    <w:rsid w:val="000B4B22"/>
    <w:rsid w:val="000B6AED"/>
    <w:rsid w:val="000B6E25"/>
    <w:rsid w:val="000C0C2D"/>
    <w:rsid w:val="000C1A55"/>
    <w:rsid w:val="000C1FA3"/>
    <w:rsid w:val="000C20F4"/>
    <w:rsid w:val="000C2CB0"/>
    <w:rsid w:val="000C30A6"/>
    <w:rsid w:val="000C3590"/>
    <w:rsid w:val="000C4628"/>
    <w:rsid w:val="000C47DB"/>
    <w:rsid w:val="000C4895"/>
    <w:rsid w:val="000C6D87"/>
    <w:rsid w:val="000C7B11"/>
    <w:rsid w:val="000D1FFA"/>
    <w:rsid w:val="000D2868"/>
    <w:rsid w:val="000D4CC1"/>
    <w:rsid w:val="000D54AD"/>
    <w:rsid w:val="000D61AF"/>
    <w:rsid w:val="000D6A34"/>
    <w:rsid w:val="000E00B2"/>
    <w:rsid w:val="000E0EA8"/>
    <w:rsid w:val="000E0FEF"/>
    <w:rsid w:val="000E1089"/>
    <w:rsid w:val="000E1D29"/>
    <w:rsid w:val="000E2A3A"/>
    <w:rsid w:val="000E2DDF"/>
    <w:rsid w:val="000E350D"/>
    <w:rsid w:val="000E3703"/>
    <w:rsid w:val="000E3A7D"/>
    <w:rsid w:val="000E5378"/>
    <w:rsid w:val="000E5A68"/>
    <w:rsid w:val="000E7A2B"/>
    <w:rsid w:val="000E7FBC"/>
    <w:rsid w:val="000F06AA"/>
    <w:rsid w:val="000F0F32"/>
    <w:rsid w:val="000F20A3"/>
    <w:rsid w:val="000F2625"/>
    <w:rsid w:val="000F2FAE"/>
    <w:rsid w:val="000F61FB"/>
    <w:rsid w:val="000F7AF3"/>
    <w:rsid w:val="0010002C"/>
    <w:rsid w:val="00102AF4"/>
    <w:rsid w:val="00102D8C"/>
    <w:rsid w:val="001039DD"/>
    <w:rsid w:val="00104A39"/>
    <w:rsid w:val="00106C4D"/>
    <w:rsid w:val="001102AD"/>
    <w:rsid w:val="00110461"/>
    <w:rsid w:val="001104A9"/>
    <w:rsid w:val="00111EFE"/>
    <w:rsid w:val="00112C34"/>
    <w:rsid w:val="00113E9C"/>
    <w:rsid w:val="00114D70"/>
    <w:rsid w:val="001167D5"/>
    <w:rsid w:val="001178B9"/>
    <w:rsid w:val="00117F87"/>
    <w:rsid w:val="0012042A"/>
    <w:rsid w:val="00121991"/>
    <w:rsid w:val="00121B06"/>
    <w:rsid w:val="00123751"/>
    <w:rsid w:val="00124814"/>
    <w:rsid w:val="00125B77"/>
    <w:rsid w:val="00125D28"/>
    <w:rsid w:val="00126458"/>
    <w:rsid w:val="00127E6A"/>
    <w:rsid w:val="00130123"/>
    <w:rsid w:val="0013053B"/>
    <w:rsid w:val="001308B5"/>
    <w:rsid w:val="001331F3"/>
    <w:rsid w:val="00134F2D"/>
    <w:rsid w:val="00135300"/>
    <w:rsid w:val="00136C06"/>
    <w:rsid w:val="00136C98"/>
    <w:rsid w:val="00137B53"/>
    <w:rsid w:val="0014083D"/>
    <w:rsid w:val="00140F43"/>
    <w:rsid w:val="001412F5"/>
    <w:rsid w:val="0014318D"/>
    <w:rsid w:val="0014341A"/>
    <w:rsid w:val="00147C23"/>
    <w:rsid w:val="00150284"/>
    <w:rsid w:val="001503E3"/>
    <w:rsid w:val="001539AD"/>
    <w:rsid w:val="00154433"/>
    <w:rsid w:val="00154839"/>
    <w:rsid w:val="001548BC"/>
    <w:rsid w:val="00155CAC"/>
    <w:rsid w:val="00155E6A"/>
    <w:rsid w:val="00156450"/>
    <w:rsid w:val="001569A6"/>
    <w:rsid w:val="00156E9A"/>
    <w:rsid w:val="00160631"/>
    <w:rsid w:val="00160C66"/>
    <w:rsid w:val="00161B85"/>
    <w:rsid w:val="00163896"/>
    <w:rsid w:val="001646A3"/>
    <w:rsid w:val="00165A6B"/>
    <w:rsid w:val="001676FA"/>
    <w:rsid w:val="00170ADC"/>
    <w:rsid w:val="00173661"/>
    <w:rsid w:val="00174761"/>
    <w:rsid w:val="00175C43"/>
    <w:rsid w:val="00177191"/>
    <w:rsid w:val="0017765A"/>
    <w:rsid w:val="001806B8"/>
    <w:rsid w:val="0018181A"/>
    <w:rsid w:val="0018203B"/>
    <w:rsid w:val="0018310B"/>
    <w:rsid w:val="001836A5"/>
    <w:rsid w:val="0018458D"/>
    <w:rsid w:val="00184937"/>
    <w:rsid w:val="00184970"/>
    <w:rsid w:val="00184F4B"/>
    <w:rsid w:val="00185DE1"/>
    <w:rsid w:val="00186E53"/>
    <w:rsid w:val="00192A98"/>
    <w:rsid w:val="00193511"/>
    <w:rsid w:val="00193A0A"/>
    <w:rsid w:val="00194681"/>
    <w:rsid w:val="00195704"/>
    <w:rsid w:val="00195E34"/>
    <w:rsid w:val="00196B4C"/>
    <w:rsid w:val="001A06BF"/>
    <w:rsid w:val="001A0C69"/>
    <w:rsid w:val="001A0D87"/>
    <w:rsid w:val="001A0DA7"/>
    <w:rsid w:val="001A224B"/>
    <w:rsid w:val="001A4CFD"/>
    <w:rsid w:val="001A5731"/>
    <w:rsid w:val="001A578D"/>
    <w:rsid w:val="001B0814"/>
    <w:rsid w:val="001B097D"/>
    <w:rsid w:val="001B0DB8"/>
    <w:rsid w:val="001B12A5"/>
    <w:rsid w:val="001B1972"/>
    <w:rsid w:val="001B2F2B"/>
    <w:rsid w:val="001B3DCC"/>
    <w:rsid w:val="001B4CD9"/>
    <w:rsid w:val="001B638A"/>
    <w:rsid w:val="001B7667"/>
    <w:rsid w:val="001B7A99"/>
    <w:rsid w:val="001C011B"/>
    <w:rsid w:val="001C08B2"/>
    <w:rsid w:val="001C0F93"/>
    <w:rsid w:val="001C28CD"/>
    <w:rsid w:val="001C3DE3"/>
    <w:rsid w:val="001C4B46"/>
    <w:rsid w:val="001C5BA2"/>
    <w:rsid w:val="001C62EA"/>
    <w:rsid w:val="001C6DB3"/>
    <w:rsid w:val="001C7569"/>
    <w:rsid w:val="001D3D85"/>
    <w:rsid w:val="001D3F17"/>
    <w:rsid w:val="001D4B4F"/>
    <w:rsid w:val="001D4C6B"/>
    <w:rsid w:val="001D4FF7"/>
    <w:rsid w:val="001D535E"/>
    <w:rsid w:val="001D6F18"/>
    <w:rsid w:val="001E230F"/>
    <w:rsid w:val="001E28BA"/>
    <w:rsid w:val="001E337F"/>
    <w:rsid w:val="001E3885"/>
    <w:rsid w:val="001E52C3"/>
    <w:rsid w:val="001E6048"/>
    <w:rsid w:val="001E656F"/>
    <w:rsid w:val="001E6849"/>
    <w:rsid w:val="001E7C0F"/>
    <w:rsid w:val="001F133D"/>
    <w:rsid w:val="001F2A6B"/>
    <w:rsid w:val="001F2F23"/>
    <w:rsid w:val="001F3C4A"/>
    <w:rsid w:val="001F4D0B"/>
    <w:rsid w:val="001F662C"/>
    <w:rsid w:val="0020089C"/>
    <w:rsid w:val="002010E4"/>
    <w:rsid w:val="0020181D"/>
    <w:rsid w:val="002025F2"/>
    <w:rsid w:val="0020340C"/>
    <w:rsid w:val="00203B10"/>
    <w:rsid w:val="0020410C"/>
    <w:rsid w:val="00204BA0"/>
    <w:rsid w:val="00205725"/>
    <w:rsid w:val="0020715B"/>
    <w:rsid w:val="00207BDB"/>
    <w:rsid w:val="00210591"/>
    <w:rsid w:val="002115BE"/>
    <w:rsid w:val="0021166E"/>
    <w:rsid w:val="00212245"/>
    <w:rsid w:val="002124EA"/>
    <w:rsid w:val="00212C3F"/>
    <w:rsid w:val="00212EEA"/>
    <w:rsid w:val="00214FF6"/>
    <w:rsid w:val="00215030"/>
    <w:rsid w:val="002154EB"/>
    <w:rsid w:val="002178E0"/>
    <w:rsid w:val="00217F2C"/>
    <w:rsid w:val="00220BFF"/>
    <w:rsid w:val="002219F8"/>
    <w:rsid w:val="00222669"/>
    <w:rsid w:val="00224D14"/>
    <w:rsid w:val="0022574A"/>
    <w:rsid w:val="00225C43"/>
    <w:rsid w:val="00227938"/>
    <w:rsid w:val="00227DF3"/>
    <w:rsid w:val="00227EE1"/>
    <w:rsid w:val="00230217"/>
    <w:rsid w:val="0023080C"/>
    <w:rsid w:val="00230B5B"/>
    <w:rsid w:val="00232624"/>
    <w:rsid w:val="002329BB"/>
    <w:rsid w:val="0023376C"/>
    <w:rsid w:val="00234E8D"/>
    <w:rsid w:val="00236C28"/>
    <w:rsid w:val="00236CB0"/>
    <w:rsid w:val="002379B6"/>
    <w:rsid w:val="00240BE4"/>
    <w:rsid w:val="00243BED"/>
    <w:rsid w:val="002446C7"/>
    <w:rsid w:val="002448FB"/>
    <w:rsid w:val="00244A5B"/>
    <w:rsid w:val="0024563D"/>
    <w:rsid w:val="00246E50"/>
    <w:rsid w:val="00247B4A"/>
    <w:rsid w:val="00252357"/>
    <w:rsid w:val="00252CCD"/>
    <w:rsid w:val="00252DAA"/>
    <w:rsid w:val="00253524"/>
    <w:rsid w:val="00253C2F"/>
    <w:rsid w:val="00254317"/>
    <w:rsid w:val="00254446"/>
    <w:rsid w:val="00254BB2"/>
    <w:rsid w:val="00254CFC"/>
    <w:rsid w:val="00254D8C"/>
    <w:rsid w:val="002570AA"/>
    <w:rsid w:val="002603E2"/>
    <w:rsid w:val="00260448"/>
    <w:rsid w:val="00262634"/>
    <w:rsid w:val="00263755"/>
    <w:rsid w:val="002657E0"/>
    <w:rsid w:val="002744DD"/>
    <w:rsid w:val="002744EA"/>
    <w:rsid w:val="00274636"/>
    <w:rsid w:val="002755D2"/>
    <w:rsid w:val="00275B75"/>
    <w:rsid w:val="00275B9A"/>
    <w:rsid w:val="0027690E"/>
    <w:rsid w:val="00277450"/>
    <w:rsid w:val="00280278"/>
    <w:rsid w:val="0028075D"/>
    <w:rsid w:val="00280ED8"/>
    <w:rsid w:val="00283AEF"/>
    <w:rsid w:val="00285380"/>
    <w:rsid w:val="00285D33"/>
    <w:rsid w:val="00286A20"/>
    <w:rsid w:val="00286D51"/>
    <w:rsid w:val="0029067C"/>
    <w:rsid w:val="0029250B"/>
    <w:rsid w:val="0029263A"/>
    <w:rsid w:val="00292B76"/>
    <w:rsid w:val="00293923"/>
    <w:rsid w:val="00293ADC"/>
    <w:rsid w:val="00294592"/>
    <w:rsid w:val="0029544E"/>
    <w:rsid w:val="002A0DB0"/>
    <w:rsid w:val="002A1AB5"/>
    <w:rsid w:val="002A1C29"/>
    <w:rsid w:val="002A2726"/>
    <w:rsid w:val="002A2E7B"/>
    <w:rsid w:val="002A2FF5"/>
    <w:rsid w:val="002A3AF2"/>
    <w:rsid w:val="002A3E37"/>
    <w:rsid w:val="002A46A1"/>
    <w:rsid w:val="002A5A3D"/>
    <w:rsid w:val="002A7120"/>
    <w:rsid w:val="002A715B"/>
    <w:rsid w:val="002A7750"/>
    <w:rsid w:val="002A7947"/>
    <w:rsid w:val="002A7A23"/>
    <w:rsid w:val="002B0DD3"/>
    <w:rsid w:val="002B1F13"/>
    <w:rsid w:val="002B3129"/>
    <w:rsid w:val="002B359E"/>
    <w:rsid w:val="002B3A85"/>
    <w:rsid w:val="002B3BD5"/>
    <w:rsid w:val="002B3F68"/>
    <w:rsid w:val="002B58B5"/>
    <w:rsid w:val="002B5CA8"/>
    <w:rsid w:val="002B5CD4"/>
    <w:rsid w:val="002B6D64"/>
    <w:rsid w:val="002C02AA"/>
    <w:rsid w:val="002C0328"/>
    <w:rsid w:val="002C0869"/>
    <w:rsid w:val="002C13A8"/>
    <w:rsid w:val="002C2810"/>
    <w:rsid w:val="002C64E6"/>
    <w:rsid w:val="002D2E32"/>
    <w:rsid w:val="002D472C"/>
    <w:rsid w:val="002D632D"/>
    <w:rsid w:val="002D6647"/>
    <w:rsid w:val="002D743A"/>
    <w:rsid w:val="002D7723"/>
    <w:rsid w:val="002E2192"/>
    <w:rsid w:val="002E2E3D"/>
    <w:rsid w:val="002E4C9C"/>
    <w:rsid w:val="002E5281"/>
    <w:rsid w:val="002F0641"/>
    <w:rsid w:val="002F1975"/>
    <w:rsid w:val="002F2124"/>
    <w:rsid w:val="002F2935"/>
    <w:rsid w:val="002F2FAB"/>
    <w:rsid w:val="002F4B6F"/>
    <w:rsid w:val="002F5D6E"/>
    <w:rsid w:val="002F68B4"/>
    <w:rsid w:val="002F7BF5"/>
    <w:rsid w:val="0030192D"/>
    <w:rsid w:val="00302B1B"/>
    <w:rsid w:val="00302FA5"/>
    <w:rsid w:val="003036EA"/>
    <w:rsid w:val="003049FD"/>
    <w:rsid w:val="003058AA"/>
    <w:rsid w:val="003061C3"/>
    <w:rsid w:val="0030648E"/>
    <w:rsid w:val="00306B37"/>
    <w:rsid w:val="00306B89"/>
    <w:rsid w:val="00311B41"/>
    <w:rsid w:val="00311EA7"/>
    <w:rsid w:val="0031234F"/>
    <w:rsid w:val="00312AE6"/>
    <w:rsid w:val="00313AE6"/>
    <w:rsid w:val="003144BF"/>
    <w:rsid w:val="00316A05"/>
    <w:rsid w:val="00316EEE"/>
    <w:rsid w:val="00317268"/>
    <w:rsid w:val="003209E3"/>
    <w:rsid w:val="00321539"/>
    <w:rsid w:val="00321749"/>
    <w:rsid w:val="00321A83"/>
    <w:rsid w:val="00321B8F"/>
    <w:rsid w:val="00322B02"/>
    <w:rsid w:val="00323862"/>
    <w:rsid w:val="00323A7B"/>
    <w:rsid w:val="00323F61"/>
    <w:rsid w:val="003252EF"/>
    <w:rsid w:val="0032531E"/>
    <w:rsid w:val="003267EE"/>
    <w:rsid w:val="00326962"/>
    <w:rsid w:val="00326A2D"/>
    <w:rsid w:val="00326CDB"/>
    <w:rsid w:val="00327882"/>
    <w:rsid w:val="00327A9E"/>
    <w:rsid w:val="00330966"/>
    <w:rsid w:val="003309F4"/>
    <w:rsid w:val="00330DF4"/>
    <w:rsid w:val="00332289"/>
    <w:rsid w:val="003340A6"/>
    <w:rsid w:val="0033434F"/>
    <w:rsid w:val="00334C09"/>
    <w:rsid w:val="0033714C"/>
    <w:rsid w:val="003372CC"/>
    <w:rsid w:val="003414B7"/>
    <w:rsid w:val="00342E16"/>
    <w:rsid w:val="00342E70"/>
    <w:rsid w:val="00344A0C"/>
    <w:rsid w:val="003451FA"/>
    <w:rsid w:val="003460C5"/>
    <w:rsid w:val="00347E9B"/>
    <w:rsid w:val="00353A0D"/>
    <w:rsid w:val="00353BA8"/>
    <w:rsid w:val="003616AD"/>
    <w:rsid w:val="00361D2F"/>
    <w:rsid w:val="00361E01"/>
    <w:rsid w:val="00361F14"/>
    <w:rsid w:val="003629AA"/>
    <w:rsid w:val="0036399E"/>
    <w:rsid w:val="003647FA"/>
    <w:rsid w:val="00364FFE"/>
    <w:rsid w:val="003657CE"/>
    <w:rsid w:val="003702A7"/>
    <w:rsid w:val="00370943"/>
    <w:rsid w:val="00373702"/>
    <w:rsid w:val="00373729"/>
    <w:rsid w:val="00373E68"/>
    <w:rsid w:val="003742B2"/>
    <w:rsid w:val="003743F5"/>
    <w:rsid w:val="003744E4"/>
    <w:rsid w:val="003747EB"/>
    <w:rsid w:val="003760AF"/>
    <w:rsid w:val="00377A47"/>
    <w:rsid w:val="00380FB9"/>
    <w:rsid w:val="00383005"/>
    <w:rsid w:val="00383325"/>
    <w:rsid w:val="00384D91"/>
    <w:rsid w:val="00385D80"/>
    <w:rsid w:val="00386157"/>
    <w:rsid w:val="0038786A"/>
    <w:rsid w:val="00390E19"/>
    <w:rsid w:val="003915FF"/>
    <w:rsid w:val="00391F92"/>
    <w:rsid w:val="00393161"/>
    <w:rsid w:val="003932B9"/>
    <w:rsid w:val="0039354C"/>
    <w:rsid w:val="00394CDC"/>
    <w:rsid w:val="00395F72"/>
    <w:rsid w:val="00396534"/>
    <w:rsid w:val="00396784"/>
    <w:rsid w:val="00397873"/>
    <w:rsid w:val="003A027A"/>
    <w:rsid w:val="003A368A"/>
    <w:rsid w:val="003A4E9D"/>
    <w:rsid w:val="003A5FB4"/>
    <w:rsid w:val="003A78E1"/>
    <w:rsid w:val="003A7D34"/>
    <w:rsid w:val="003B0360"/>
    <w:rsid w:val="003B112C"/>
    <w:rsid w:val="003B2266"/>
    <w:rsid w:val="003B3249"/>
    <w:rsid w:val="003B32D6"/>
    <w:rsid w:val="003B469E"/>
    <w:rsid w:val="003B4C83"/>
    <w:rsid w:val="003B6595"/>
    <w:rsid w:val="003B73DE"/>
    <w:rsid w:val="003B7884"/>
    <w:rsid w:val="003C19D4"/>
    <w:rsid w:val="003C1C07"/>
    <w:rsid w:val="003C1FCD"/>
    <w:rsid w:val="003C2962"/>
    <w:rsid w:val="003C393D"/>
    <w:rsid w:val="003C5B87"/>
    <w:rsid w:val="003C5CCD"/>
    <w:rsid w:val="003C61B8"/>
    <w:rsid w:val="003C6381"/>
    <w:rsid w:val="003C7146"/>
    <w:rsid w:val="003C72CC"/>
    <w:rsid w:val="003D2535"/>
    <w:rsid w:val="003D3973"/>
    <w:rsid w:val="003D3D58"/>
    <w:rsid w:val="003D4272"/>
    <w:rsid w:val="003D4E4C"/>
    <w:rsid w:val="003D4EA7"/>
    <w:rsid w:val="003D4F9E"/>
    <w:rsid w:val="003D588A"/>
    <w:rsid w:val="003D61C8"/>
    <w:rsid w:val="003D66CB"/>
    <w:rsid w:val="003D70FC"/>
    <w:rsid w:val="003D77CB"/>
    <w:rsid w:val="003E0DD3"/>
    <w:rsid w:val="003E1F7B"/>
    <w:rsid w:val="003E2C35"/>
    <w:rsid w:val="003E4639"/>
    <w:rsid w:val="003E69D9"/>
    <w:rsid w:val="003E6CAB"/>
    <w:rsid w:val="003E712D"/>
    <w:rsid w:val="003E758F"/>
    <w:rsid w:val="003F0B38"/>
    <w:rsid w:val="003F1F65"/>
    <w:rsid w:val="003F2598"/>
    <w:rsid w:val="003F2705"/>
    <w:rsid w:val="003F4AF5"/>
    <w:rsid w:val="003F4B96"/>
    <w:rsid w:val="003F56B5"/>
    <w:rsid w:val="003F66A6"/>
    <w:rsid w:val="003F76CE"/>
    <w:rsid w:val="003F7E29"/>
    <w:rsid w:val="004000A4"/>
    <w:rsid w:val="00402A6C"/>
    <w:rsid w:val="0040316A"/>
    <w:rsid w:val="00403195"/>
    <w:rsid w:val="00403A63"/>
    <w:rsid w:val="004045C5"/>
    <w:rsid w:val="004050E6"/>
    <w:rsid w:val="004058CE"/>
    <w:rsid w:val="00406ED1"/>
    <w:rsid w:val="004072D4"/>
    <w:rsid w:val="00407C3B"/>
    <w:rsid w:val="0041064C"/>
    <w:rsid w:val="00412D1E"/>
    <w:rsid w:val="004166CF"/>
    <w:rsid w:val="00416D1E"/>
    <w:rsid w:val="00416FF8"/>
    <w:rsid w:val="004175F4"/>
    <w:rsid w:val="0042078D"/>
    <w:rsid w:val="00420F9B"/>
    <w:rsid w:val="00421249"/>
    <w:rsid w:val="0042178A"/>
    <w:rsid w:val="00421870"/>
    <w:rsid w:val="0042309A"/>
    <w:rsid w:val="0042349A"/>
    <w:rsid w:val="00424CB8"/>
    <w:rsid w:val="004265FB"/>
    <w:rsid w:val="004271AF"/>
    <w:rsid w:val="00427222"/>
    <w:rsid w:val="004307B3"/>
    <w:rsid w:val="00432543"/>
    <w:rsid w:val="004327CD"/>
    <w:rsid w:val="004327E3"/>
    <w:rsid w:val="00433431"/>
    <w:rsid w:val="00434049"/>
    <w:rsid w:val="0043500D"/>
    <w:rsid w:val="004352C1"/>
    <w:rsid w:val="00435770"/>
    <w:rsid w:val="00436A8E"/>
    <w:rsid w:val="00436DBD"/>
    <w:rsid w:val="00437A9B"/>
    <w:rsid w:val="004401A1"/>
    <w:rsid w:val="004401AA"/>
    <w:rsid w:val="00440B81"/>
    <w:rsid w:val="004429CA"/>
    <w:rsid w:val="00442C36"/>
    <w:rsid w:val="00442CB2"/>
    <w:rsid w:val="00442CF4"/>
    <w:rsid w:val="00445958"/>
    <w:rsid w:val="004465B4"/>
    <w:rsid w:val="004468C3"/>
    <w:rsid w:val="00447E7E"/>
    <w:rsid w:val="00452AF1"/>
    <w:rsid w:val="00452B2C"/>
    <w:rsid w:val="00454CCE"/>
    <w:rsid w:val="00454EA6"/>
    <w:rsid w:val="00455601"/>
    <w:rsid w:val="00455BDC"/>
    <w:rsid w:val="004608E5"/>
    <w:rsid w:val="004618E4"/>
    <w:rsid w:val="00462685"/>
    <w:rsid w:val="00463526"/>
    <w:rsid w:val="0046373E"/>
    <w:rsid w:val="00463BCD"/>
    <w:rsid w:val="00464770"/>
    <w:rsid w:val="004652D8"/>
    <w:rsid w:val="004708E5"/>
    <w:rsid w:val="00470E6D"/>
    <w:rsid w:val="004711E3"/>
    <w:rsid w:val="00471345"/>
    <w:rsid w:val="0047207F"/>
    <w:rsid w:val="004721FB"/>
    <w:rsid w:val="00472B77"/>
    <w:rsid w:val="004745CD"/>
    <w:rsid w:val="00474639"/>
    <w:rsid w:val="00476BCF"/>
    <w:rsid w:val="0048021A"/>
    <w:rsid w:val="0048298A"/>
    <w:rsid w:val="004856A9"/>
    <w:rsid w:val="00486D73"/>
    <w:rsid w:val="004874D8"/>
    <w:rsid w:val="00487FCB"/>
    <w:rsid w:val="004900DE"/>
    <w:rsid w:val="0049030E"/>
    <w:rsid w:val="00490E98"/>
    <w:rsid w:val="004912E2"/>
    <w:rsid w:val="00494B37"/>
    <w:rsid w:val="00495117"/>
    <w:rsid w:val="004972D8"/>
    <w:rsid w:val="00497533"/>
    <w:rsid w:val="004A42DA"/>
    <w:rsid w:val="004A5525"/>
    <w:rsid w:val="004A5AFB"/>
    <w:rsid w:val="004A66E8"/>
    <w:rsid w:val="004A701E"/>
    <w:rsid w:val="004A7D97"/>
    <w:rsid w:val="004B1D38"/>
    <w:rsid w:val="004B2254"/>
    <w:rsid w:val="004B393C"/>
    <w:rsid w:val="004B4F5F"/>
    <w:rsid w:val="004B5B16"/>
    <w:rsid w:val="004B7C53"/>
    <w:rsid w:val="004C1C32"/>
    <w:rsid w:val="004C231C"/>
    <w:rsid w:val="004C38FE"/>
    <w:rsid w:val="004C3CC8"/>
    <w:rsid w:val="004C4C51"/>
    <w:rsid w:val="004C755C"/>
    <w:rsid w:val="004D24C9"/>
    <w:rsid w:val="004D6815"/>
    <w:rsid w:val="004D6D9D"/>
    <w:rsid w:val="004D7271"/>
    <w:rsid w:val="004D7D5C"/>
    <w:rsid w:val="004E02B7"/>
    <w:rsid w:val="004E14C8"/>
    <w:rsid w:val="004E1601"/>
    <w:rsid w:val="004E319E"/>
    <w:rsid w:val="004E43C0"/>
    <w:rsid w:val="004E4FA8"/>
    <w:rsid w:val="004E53F4"/>
    <w:rsid w:val="004E7A99"/>
    <w:rsid w:val="004F01BA"/>
    <w:rsid w:val="004F0791"/>
    <w:rsid w:val="004F1242"/>
    <w:rsid w:val="004F26F4"/>
    <w:rsid w:val="004F3742"/>
    <w:rsid w:val="004F4D54"/>
    <w:rsid w:val="004F5691"/>
    <w:rsid w:val="004F5FF4"/>
    <w:rsid w:val="004F6E85"/>
    <w:rsid w:val="00500293"/>
    <w:rsid w:val="00501701"/>
    <w:rsid w:val="0050303C"/>
    <w:rsid w:val="005043D2"/>
    <w:rsid w:val="00505A45"/>
    <w:rsid w:val="00505E45"/>
    <w:rsid w:val="00505F19"/>
    <w:rsid w:val="00507D4D"/>
    <w:rsid w:val="00507FEE"/>
    <w:rsid w:val="00510104"/>
    <w:rsid w:val="00511156"/>
    <w:rsid w:val="00514013"/>
    <w:rsid w:val="005150F3"/>
    <w:rsid w:val="00516276"/>
    <w:rsid w:val="00516E4B"/>
    <w:rsid w:val="0051710C"/>
    <w:rsid w:val="005178B2"/>
    <w:rsid w:val="005209BD"/>
    <w:rsid w:val="00520FAD"/>
    <w:rsid w:val="00521A02"/>
    <w:rsid w:val="005226DB"/>
    <w:rsid w:val="00522F1F"/>
    <w:rsid w:val="0052446D"/>
    <w:rsid w:val="00524AC9"/>
    <w:rsid w:val="00524F15"/>
    <w:rsid w:val="00525D9F"/>
    <w:rsid w:val="005266AC"/>
    <w:rsid w:val="00530819"/>
    <w:rsid w:val="00530DE9"/>
    <w:rsid w:val="00533DD0"/>
    <w:rsid w:val="00537157"/>
    <w:rsid w:val="00541754"/>
    <w:rsid w:val="00541CBD"/>
    <w:rsid w:val="005426E4"/>
    <w:rsid w:val="00542E8A"/>
    <w:rsid w:val="00543C9C"/>
    <w:rsid w:val="0054437D"/>
    <w:rsid w:val="00544D36"/>
    <w:rsid w:val="005464AD"/>
    <w:rsid w:val="00546AE6"/>
    <w:rsid w:val="00547C54"/>
    <w:rsid w:val="00550488"/>
    <w:rsid w:val="0055093D"/>
    <w:rsid w:val="005509DE"/>
    <w:rsid w:val="005510D2"/>
    <w:rsid w:val="005517FF"/>
    <w:rsid w:val="00551D9C"/>
    <w:rsid w:val="00551FD8"/>
    <w:rsid w:val="005530FF"/>
    <w:rsid w:val="00553E36"/>
    <w:rsid w:val="00555DD7"/>
    <w:rsid w:val="00555FFD"/>
    <w:rsid w:val="00556639"/>
    <w:rsid w:val="00557403"/>
    <w:rsid w:val="00560CC8"/>
    <w:rsid w:val="00560D84"/>
    <w:rsid w:val="0056113F"/>
    <w:rsid w:val="00563012"/>
    <w:rsid w:val="005630C3"/>
    <w:rsid w:val="00563ECC"/>
    <w:rsid w:val="0056577D"/>
    <w:rsid w:val="00565D45"/>
    <w:rsid w:val="00566190"/>
    <w:rsid w:val="00566A09"/>
    <w:rsid w:val="0057000F"/>
    <w:rsid w:val="005711B7"/>
    <w:rsid w:val="005717BB"/>
    <w:rsid w:val="00572230"/>
    <w:rsid w:val="00572AAF"/>
    <w:rsid w:val="00572F2B"/>
    <w:rsid w:val="00573807"/>
    <w:rsid w:val="0057433C"/>
    <w:rsid w:val="00575314"/>
    <w:rsid w:val="00577E00"/>
    <w:rsid w:val="00580791"/>
    <w:rsid w:val="005813D6"/>
    <w:rsid w:val="00583000"/>
    <w:rsid w:val="00583296"/>
    <w:rsid w:val="0058420A"/>
    <w:rsid w:val="00584454"/>
    <w:rsid w:val="00586682"/>
    <w:rsid w:val="0058705D"/>
    <w:rsid w:val="005874F1"/>
    <w:rsid w:val="00590343"/>
    <w:rsid w:val="00590619"/>
    <w:rsid w:val="00590834"/>
    <w:rsid w:val="00591F1A"/>
    <w:rsid w:val="00593CAA"/>
    <w:rsid w:val="00594EC4"/>
    <w:rsid w:val="00595F78"/>
    <w:rsid w:val="005A053E"/>
    <w:rsid w:val="005A37B3"/>
    <w:rsid w:val="005A37F9"/>
    <w:rsid w:val="005A44B4"/>
    <w:rsid w:val="005A571A"/>
    <w:rsid w:val="005A572A"/>
    <w:rsid w:val="005A58B2"/>
    <w:rsid w:val="005A5DB5"/>
    <w:rsid w:val="005A6CFC"/>
    <w:rsid w:val="005B12C9"/>
    <w:rsid w:val="005B1B1A"/>
    <w:rsid w:val="005B24F9"/>
    <w:rsid w:val="005B36DB"/>
    <w:rsid w:val="005B521C"/>
    <w:rsid w:val="005B7C15"/>
    <w:rsid w:val="005B7E50"/>
    <w:rsid w:val="005C06D3"/>
    <w:rsid w:val="005C23B8"/>
    <w:rsid w:val="005C30D9"/>
    <w:rsid w:val="005C3CF3"/>
    <w:rsid w:val="005C742F"/>
    <w:rsid w:val="005C7548"/>
    <w:rsid w:val="005C7B0D"/>
    <w:rsid w:val="005C7DDC"/>
    <w:rsid w:val="005D0747"/>
    <w:rsid w:val="005D1C57"/>
    <w:rsid w:val="005D1DF5"/>
    <w:rsid w:val="005D274D"/>
    <w:rsid w:val="005D2AA7"/>
    <w:rsid w:val="005D56D0"/>
    <w:rsid w:val="005D5C3D"/>
    <w:rsid w:val="005D6542"/>
    <w:rsid w:val="005D70AC"/>
    <w:rsid w:val="005D7F4E"/>
    <w:rsid w:val="005E191F"/>
    <w:rsid w:val="005E2C4E"/>
    <w:rsid w:val="005E359C"/>
    <w:rsid w:val="005E3AAE"/>
    <w:rsid w:val="005E5118"/>
    <w:rsid w:val="005E53D6"/>
    <w:rsid w:val="005E753D"/>
    <w:rsid w:val="005E7A5A"/>
    <w:rsid w:val="005F1838"/>
    <w:rsid w:val="005F1E12"/>
    <w:rsid w:val="005F2DB7"/>
    <w:rsid w:val="005F3D85"/>
    <w:rsid w:val="005F66E5"/>
    <w:rsid w:val="005F745F"/>
    <w:rsid w:val="005F79F1"/>
    <w:rsid w:val="00600AB2"/>
    <w:rsid w:val="00601037"/>
    <w:rsid w:val="00601694"/>
    <w:rsid w:val="00603826"/>
    <w:rsid w:val="00604253"/>
    <w:rsid w:val="00604F7E"/>
    <w:rsid w:val="00605BF0"/>
    <w:rsid w:val="0060627A"/>
    <w:rsid w:val="006062EB"/>
    <w:rsid w:val="00607E1E"/>
    <w:rsid w:val="006107D3"/>
    <w:rsid w:val="006118AA"/>
    <w:rsid w:val="00612218"/>
    <w:rsid w:val="00612EC0"/>
    <w:rsid w:val="00613740"/>
    <w:rsid w:val="0061386B"/>
    <w:rsid w:val="00613C22"/>
    <w:rsid w:val="00614817"/>
    <w:rsid w:val="00615B2A"/>
    <w:rsid w:val="00617E11"/>
    <w:rsid w:val="006207AE"/>
    <w:rsid w:val="0062130C"/>
    <w:rsid w:val="006222FE"/>
    <w:rsid w:val="00624C70"/>
    <w:rsid w:val="006250C0"/>
    <w:rsid w:val="0062663A"/>
    <w:rsid w:val="006267C3"/>
    <w:rsid w:val="00626935"/>
    <w:rsid w:val="006269A0"/>
    <w:rsid w:val="00627ED2"/>
    <w:rsid w:val="00630CB1"/>
    <w:rsid w:val="00631019"/>
    <w:rsid w:val="006314BC"/>
    <w:rsid w:val="00632F87"/>
    <w:rsid w:val="00633B5F"/>
    <w:rsid w:val="00634D5A"/>
    <w:rsid w:val="00636BAA"/>
    <w:rsid w:val="006371E6"/>
    <w:rsid w:val="006412E3"/>
    <w:rsid w:val="0064321A"/>
    <w:rsid w:val="00643C90"/>
    <w:rsid w:val="00644BA4"/>
    <w:rsid w:val="006469F2"/>
    <w:rsid w:val="00646E5E"/>
    <w:rsid w:val="00646E97"/>
    <w:rsid w:val="006504AD"/>
    <w:rsid w:val="0065156E"/>
    <w:rsid w:val="00651A28"/>
    <w:rsid w:val="0065389C"/>
    <w:rsid w:val="006548E9"/>
    <w:rsid w:val="0065566C"/>
    <w:rsid w:val="00657AAA"/>
    <w:rsid w:val="0066010D"/>
    <w:rsid w:val="00664156"/>
    <w:rsid w:val="00664ACF"/>
    <w:rsid w:val="00666E52"/>
    <w:rsid w:val="006674ED"/>
    <w:rsid w:val="0067032D"/>
    <w:rsid w:val="00672475"/>
    <w:rsid w:val="006725A6"/>
    <w:rsid w:val="00672B1C"/>
    <w:rsid w:val="00673B07"/>
    <w:rsid w:val="006750A0"/>
    <w:rsid w:val="006764D2"/>
    <w:rsid w:val="00676F58"/>
    <w:rsid w:val="0067736D"/>
    <w:rsid w:val="00680018"/>
    <w:rsid w:val="00681094"/>
    <w:rsid w:val="006811B7"/>
    <w:rsid w:val="00681B72"/>
    <w:rsid w:val="00682953"/>
    <w:rsid w:val="006865F4"/>
    <w:rsid w:val="006869D5"/>
    <w:rsid w:val="006874C1"/>
    <w:rsid w:val="006904B6"/>
    <w:rsid w:val="006934A5"/>
    <w:rsid w:val="006940CA"/>
    <w:rsid w:val="00695C5C"/>
    <w:rsid w:val="006965F4"/>
    <w:rsid w:val="006A1B94"/>
    <w:rsid w:val="006A23CE"/>
    <w:rsid w:val="006A2747"/>
    <w:rsid w:val="006A415D"/>
    <w:rsid w:val="006A4201"/>
    <w:rsid w:val="006A4B81"/>
    <w:rsid w:val="006A4DB7"/>
    <w:rsid w:val="006A6995"/>
    <w:rsid w:val="006A759C"/>
    <w:rsid w:val="006A7B3F"/>
    <w:rsid w:val="006B08A8"/>
    <w:rsid w:val="006B1BCC"/>
    <w:rsid w:val="006B1C54"/>
    <w:rsid w:val="006B2F97"/>
    <w:rsid w:val="006B4DAF"/>
    <w:rsid w:val="006B5CBD"/>
    <w:rsid w:val="006B6D5E"/>
    <w:rsid w:val="006B78A9"/>
    <w:rsid w:val="006C0586"/>
    <w:rsid w:val="006C211B"/>
    <w:rsid w:val="006C21E4"/>
    <w:rsid w:val="006C284A"/>
    <w:rsid w:val="006C3228"/>
    <w:rsid w:val="006C40AB"/>
    <w:rsid w:val="006C42E5"/>
    <w:rsid w:val="006C6BF9"/>
    <w:rsid w:val="006D0C36"/>
    <w:rsid w:val="006D1585"/>
    <w:rsid w:val="006D1EAE"/>
    <w:rsid w:val="006D3C34"/>
    <w:rsid w:val="006D3CD3"/>
    <w:rsid w:val="006D4C30"/>
    <w:rsid w:val="006D51AC"/>
    <w:rsid w:val="006D54FD"/>
    <w:rsid w:val="006D5648"/>
    <w:rsid w:val="006D7C30"/>
    <w:rsid w:val="006E1255"/>
    <w:rsid w:val="006E285F"/>
    <w:rsid w:val="006E2B10"/>
    <w:rsid w:val="006E323D"/>
    <w:rsid w:val="006E37A2"/>
    <w:rsid w:val="006E4E9D"/>
    <w:rsid w:val="006E574B"/>
    <w:rsid w:val="006E7877"/>
    <w:rsid w:val="006F0135"/>
    <w:rsid w:val="006F05E5"/>
    <w:rsid w:val="006F18F6"/>
    <w:rsid w:val="006F1BF8"/>
    <w:rsid w:val="006F5499"/>
    <w:rsid w:val="006F559F"/>
    <w:rsid w:val="006F788E"/>
    <w:rsid w:val="0070064E"/>
    <w:rsid w:val="00700AF6"/>
    <w:rsid w:val="007010BD"/>
    <w:rsid w:val="0070176B"/>
    <w:rsid w:val="00701A04"/>
    <w:rsid w:val="007042AA"/>
    <w:rsid w:val="007054D3"/>
    <w:rsid w:val="00705A2D"/>
    <w:rsid w:val="00706D52"/>
    <w:rsid w:val="007100C6"/>
    <w:rsid w:val="0071019A"/>
    <w:rsid w:val="00710839"/>
    <w:rsid w:val="007114BC"/>
    <w:rsid w:val="007123D0"/>
    <w:rsid w:val="00712480"/>
    <w:rsid w:val="007131BE"/>
    <w:rsid w:val="00713FBC"/>
    <w:rsid w:val="007143C3"/>
    <w:rsid w:val="0071475E"/>
    <w:rsid w:val="00714ADE"/>
    <w:rsid w:val="00714C41"/>
    <w:rsid w:val="00715BFD"/>
    <w:rsid w:val="00715F82"/>
    <w:rsid w:val="00715FB0"/>
    <w:rsid w:val="00717026"/>
    <w:rsid w:val="007173C7"/>
    <w:rsid w:val="007207D0"/>
    <w:rsid w:val="007264A2"/>
    <w:rsid w:val="00726635"/>
    <w:rsid w:val="00727921"/>
    <w:rsid w:val="007315C7"/>
    <w:rsid w:val="0073198E"/>
    <w:rsid w:val="00732363"/>
    <w:rsid w:val="00732C2D"/>
    <w:rsid w:val="00733010"/>
    <w:rsid w:val="00733DDB"/>
    <w:rsid w:val="007343BC"/>
    <w:rsid w:val="007344CD"/>
    <w:rsid w:val="00735A9B"/>
    <w:rsid w:val="00735B06"/>
    <w:rsid w:val="00735BFC"/>
    <w:rsid w:val="00735EAB"/>
    <w:rsid w:val="00736113"/>
    <w:rsid w:val="00741406"/>
    <w:rsid w:val="00741D0B"/>
    <w:rsid w:val="0074249A"/>
    <w:rsid w:val="00743E62"/>
    <w:rsid w:val="007446DC"/>
    <w:rsid w:val="00744714"/>
    <w:rsid w:val="00745ED3"/>
    <w:rsid w:val="007478AF"/>
    <w:rsid w:val="0075044F"/>
    <w:rsid w:val="007510D4"/>
    <w:rsid w:val="007512F2"/>
    <w:rsid w:val="00751BAE"/>
    <w:rsid w:val="007521E0"/>
    <w:rsid w:val="0075390B"/>
    <w:rsid w:val="0075394B"/>
    <w:rsid w:val="0075490A"/>
    <w:rsid w:val="007554D1"/>
    <w:rsid w:val="007574B8"/>
    <w:rsid w:val="00757700"/>
    <w:rsid w:val="00757749"/>
    <w:rsid w:val="0076013F"/>
    <w:rsid w:val="00760320"/>
    <w:rsid w:val="00760600"/>
    <w:rsid w:val="00761A97"/>
    <w:rsid w:val="00761DF3"/>
    <w:rsid w:val="00762F9F"/>
    <w:rsid w:val="0076354D"/>
    <w:rsid w:val="00765471"/>
    <w:rsid w:val="00766EDB"/>
    <w:rsid w:val="00770E3C"/>
    <w:rsid w:val="00771268"/>
    <w:rsid w:val="00771F0B"/>
    <w:rsid w:val="00772C76"/>
    <w:rsid w:val="0077471E"/>
    <w:rsid w:val="0077694B"/>
    <w:rsid w:val="00776B50"/>
    <w:rsid w:val="00780D9B"/>
    <w:rsid w:val="007829CC"/>
    <w:rsid w:val="00782D90"/>
    <w:rsid w:val="0078508B"/>
    <w:rsid w:val="00785624"/>
    <w:rsid w:val="0078637B"/>
    <w:rsid w:val="0078783A"/>
    <w:rsid w:val="00790B9C"/>
    <w:rsid w:val="00791B3D"/>
    <w:rsid w:val="00793987"/>
    <w:rsid w:val="00794E9F"/>
    <w:rsid w:val="00795079"/>
    <w:rsid w:val="00795560"/>
    <w:rsid w:val="00796EFF"/>
    <w:rsid w:val="0079794C"/>
    <w:rsid w:val="00797C83"/>
    <w:rsid w:val="007A102D"/>
    <w:rsid w:val="007A1B59"/>
    <w:rsid w:val="007A39CC"/>
    <w:rsid w:val="007A5C87"/>
    <w:rsid w:val="007B2FBD"/>
    <w:rsid w:val="007B3144"/>
    <w:rsid w:val="007B43D1"/>
    <w:rsid w:val="007B4BE3"/>
    <w:rsid w:val="007B4D61"/>
    <w:rsid w:val="007B64D2"/>
    <w:rsid w:val="007B71F3"/>
    <w:rsid w:val="007C0DB1"/>
    <w:rsid w:val="007C1196"/>
    <w:rsid w:val="007C2C2E"/>
    <w:rsid w:val="007C3C2A"/>
    <w:rsid w:val="007C46A9"/>
    <w:rsid w:val="007C51E3"/>
    <w:rsid w:val="007C5297"/>
    <w:rsid w:val="007C5B07"/>
    <w:rsid w:val="007C7AC2"/>
    <w:rsid w:val="007C7FA7"/>
    <w:rsid w:val="007D10FA"/>
    <w:rsid w:val="007D21C7"/>
    <w:rsid w:val="007D3CF7"/>
    <w:rsid w:val="007D493B"/>
    <w:rsid w:val="007D5D79"/>
    <w:rsid w:val="007D61D3"/>
    <w:rsid w:val="007D6524"/>
    <w:rsid w:val="007D66DB"/>
    <w:rsid w:val="007D6CC9"/>
    <w:rsid w:val="007E0C4C"/>
    <w:rsid w:val="007E17E0"/>
    <w:rsid w:val="007E3AA0"/>
    <w:rsid w:val="007E43AC"/>
    <w:rsid w:val="007E5328"/>
    <w:rsid w:val="007E5DE6"/>
    <w:rsid w:val="007E62BF"/>
    <w:rsid w:val="007E7513"/>
    <w:rsid w:val="007F0393"/>
    <w:rsid w:val="007F057B"/>
    <w:rsid w:val="007F08D7"/>
    <w:rsid w:val="007F0A3C"/>
    <w:rsid w:val="007F2727"/>
    <w:rsid w:val="007F3118"/>
    <w:rsid w:val="007F4953"/>
    <w:rsid w:val="007F4F51"/>
    <w:rsid w:val="007F59F2"/>
    <w:rsid w:val="007F6385"/>
    <w:rsid w:val="007F6ECF"/>
    <w:rsid w:val="00800796"/>
    <w:rsid w:val="00801936"/>
    <w:rsid w:val="00801CC3"/>
    <w:rsid w:val="00802055"/>
    <w:rsid w:val="0080210F"/>
    <w:rsid w:val="008024E9"/>
    <w:rsid w:val="008037DE"/>
    <w:rsid w:val="0080494F"/>
    <w:rsid w:val="00811A23"/>
    <w:rsid w:val="00813703"/>
    <w:rsid w:val="008137BD"/>
    <w:rsid w:val="0081410D"/>
    <w:rsid w:val="00814313"/>
    <w:rsid w:val="00814F82"/>
    <w:rsid w:val="008155E4"/>
    <w:rsid w:val="00816CCA"/>
    <w:rsid w:val="00816F29"/>
    <w:rsid w:val="0082197A"/>
    <w:rsid w:val="00821A55"/>
    <w:rsid w:val="0082284B"/>
    <w:rsid w:val="0082488A"/>
    <w:rsid w:val="00825682"/>
    <w:rsid w:val="00826349"/>
    <w:rsid w:val="00826AE2"/>
    <w:rsid w:val="00826BF9"/>
    <w:rsid w:val="00827655"/>
    <w:rsid w:val="00831356"/>
    <w:rsid w:val="00831766"/>
    <w:rsid w:val="00832913"/>
    <w:rsid w:val="0083473F"/>
    <w:rsid w:val="0083634E"/>
    <w:rsid w:val="00836554"/>
    <w:rsid w:val="00840FF8"/>
    <w:rsid w:val="008418A4"/>
    <w:rsid w:val="00842434"/>
    <w:rsid w:val="00843515"/>
    <w:rsid w:val="00843614"/>
    <w:rsid w:val="0084495E"/>
    <w:rsid w:val="008454EE"/>
    <w:rsid w:val="00845E60"/>
    <w:rsid w:val="0084620A"/>
    <w:rsid w:val="008479CF"/>
    <w:rsid w:val="00847E9D"/>
    <w:rsid w:val="00850A28"/>
    <w:rsid w:val="0085210A"/>
    <w:rsid w:val="008525B0"/>
    <w:rsid w:val="00852AAC"/>
    <w:rsid w:val="008530F9"/>
    <w:rsid w:val="0085321D"/>
    <w:rsid w:val="00853638"/>
    <w:rsid w:val="008541C2"/>
    <w:rsid w:val="00854B77"/>
    <w:rsid w:val="00855152"/>
    <w:rsid w:val="00855231"/>
    <w:rsid w:val="0085553A"/>
    <w:rsid w:val="00860DEC"/>
    <w:rsid w:val="00860F0E"/>
    <w:rsid w:val="008616C0"/>
    <w:rsid w:val="00862A5F"/>
    <w:rsid w:val="00863819"/>
    <w:rsid w:val="008647C7"/>
    <w:rsid w:val="00864978"/>
    <w:rsid w:val="00864DDD"/>
    <w:rsid w:val="008660E0"/>
    <w:rsid w:val="0086773B"/>
    <w:rsid w:val="00867EF4"/>
    <w:rsid w:val="00870BBE"/>
    <w:rsid w:val="00870CD0"/>
    <w:rsid w:val="00870E80"/>
    <w:rsid w:val="0087249F"/>
    <w:rsid w:val="00872D90"/>
    <w:rsid w:val="00873265"/>
    <w:rsid w:val="00873AC2"/>
    <w:rsid w:val="00873D07"/>
    <w:rsid w:val="00874C22"/>
    <w:rsid w:val="00875317"/>
    <w:rsid w:val="00875D37"/>
    <w:rsid w:val="00876294"/>
    <w:rsid w:val="00880309"/>
    <w:rsid w:val="00883231"/>
    <w:rsid w:val="0088356C"/>
    <w:rsid w:val="0088457C"/>
    <w:rsid w:val="0088471D"/>
    <w:rsid w:val="0088744B"/>
    <w:rsid w:val="00890551"/>
    <w:rsid w:val="0089079C"/>
    <w:rsid w:val="0089180F"/>
    <w:rsid w:val="0089213A"/>
    <w:rsid w:val="008935FD"/>
    <w:rsid w:val="0089416C"/>
    <w:rsid w:val="00895452"/>
    <w:rsid w:val="00895DBF"/>
    <w:rsid w:val="008972FF"/>
    <w:rsid w:val="00897325"/>
    <w:rsid w:val="00897F1A"/>
    <w:rsid w:val="008A0339"/>
    <w:rsid w:val="008A1B36"/>
    <w:rsid w:val="008A212B"/>
    <w:rsid w:val="008A2A3E"/>
    <w:rsid w:val="008A4CDF"/>
    <w:rsid w:val="008A5AF8"/>
    <w:rsid w:val="008A5C24"/>
    <w:rsid w:val="008A60E4"/>
    <w:rsid w:val="008A6176"/>
    <w:rsid w:val="008A620A"/>
    <w:rsid w:val="008A76CD"/>
    <w:rsid w:val="008B0032"/>
    <w:rsid w:val="008B015A"/>
    <w:rsid w:val="008B0830"/>
    <w:rsid w:val="008B16F3"/>
    <w:rsid w:val="008B1CF6"/>
    <w:rsid w:val="008B2B67"/>
    <w:rsid w:val="008B394B"/>
    <w:rsid w:val="008B53DF"/>
    <w:rsid w:val="008B5867"/>
    <w:rsid w:val="008B6C8A"/>
    <w:rsid w:val="008C09DD"/>
    <w:rsid w:val="008C1F7A"/>
    <w:rsid w:val="008C2D67"/>
    <w:rsid w:val="008C2EC2"/>
    <w:rsid w:val="008C380B"/>
    <w:rsid w:val="008C44F6"/>
    <w:rsid w:val="008C4C89"/>
    <w:rsid w:val="008C5301"/>
    <w:rsid w:val="008C5CBD"/>
    <w:rsid w:val="008C7CE0"/>
    <w:rsid w:val="008D023E"/>
    <w:rsid w:val="008D17B8"/>
    <w:rsid w:val="008D1910"/>
    <w:rsid w:val="008D1DE7"/>
    <w:rsid w:val="008D3CB8"/>
    <w:rsid w:val="008D3ED1"/>
    <w:rsid w:val="008D4ACD"/>
    <w:rsid w:val="008D4F42"/>
    <w:rsid w:val="008D51CF"/>
    <w:rsid w:val="008D7D6F"/>
    <w:rsid w:val="008E0BA9"/>
    <w:rsid w:val="008E1317"/>
    <w:rsid w:val="008E13F6"/>
    <w:rsid w:val="008E329B"/>
    <w:rsid w:val="008E449D"/>
    <w:rsid w:val="008E4B82"/>
    <w:rsid w:val="008E4E53"/>
    <w:rsid w:val="008E5479"/>
    <w:rsid w:val="008E5671"/>
    <w:rsid w:val="008E66A1"/>
    <w:rsid w:val="008E6853"/>
    <w:rsid w:val="008E7049"/>
    <w:rsid w:val="008E7E13"/>
    <w:rsid w:val="008F2323"/>
    <w:rsid w:val="008F2A71"/>
    <w:rsid w:val="008F3BBF"/>
    <w:rsid w:val="008F469F"/>
    <w:rsid w:val="008F5145"/>
    <w:rsid w:val="008F7258"/>
    <w:rsid w:val="008F7C9A"/>
    <w:rsid w:val="00900080"/>
    <w:rsid w:val="009006A9"/>
    <w:rsid w:val="00901043"/>
    <w:rsid w:val="00901DCF"/>
    <w:rsid w:val="00903496"/>
    <w:rsid w:val="009035D9"/>
    <w:rsid w:val="009037A2"/>
    <w:rsid w:val="009054C1"/>
    <w:rsid w:val="00905CC1"/>
    <w:rsid w:val="009101EC"/>
    <w:rsid w:val="0091167C"/>
    <w:rsid w:val="00913B4E"/>
    <w:rsid w:val="00914609"/>
    <w:rsid w:val="00921088"/>
    <w:rsid w:val="00922E13"/>
    <w:rsid w:val="009266A8"/>
    <w:rsid w:val="00927111"/>
    <w:rsid w:val="00927864"/>
    <w:rsid w:val="00930681"/>
    <w:rsid w:val="00930D10"/>
    <w:rsid w:val="00933B37"/>
    <w:rsid w:val="00933E26"/>
    <w:rsid w:val="009341F2"/>
    <w:rsid w:val="009342B3"/>
    <w:rsid w:val="00934F40"/>
    <w:rsid w:val="00935923"/>
    <w:rsid w:val="00936145"/>
    <w:rsid w:val="00936439"/>
    <w:rsid w:val="009407B1"/>
    <w:rsid w:val="00941BA3"/>
    <w:rsid w:val="009425EE"/>
    <w:rsid w:val="00942A42"/>
    <w:rsid w:val="0094404B"/>
    <w:rsid w:val="00945587"/>
    <w:rsid w:val="00945964"/>
    <w:rsid w:val="00947DFE"/>
    <w:rsid w:val="0095087E"/>
    <w:rsid w:val="0095124F"/>
    <w:rsid w:val="0095250C"/>
    <w:rsid w:val="00953E4C"/>
    <w:rsid w:val="009567BF"/>
    <w:rsid w:val="00957563"/>
    <w:rsid w:val="00960617"/>
    <w:rsid w:val="00961474"/>
    <w:rsid w:val="009625D9"/>
    <w:rsid w:val="00962939"/>
    <w:rsid w:val="00963778"/>
    <w:rsid w:val="009641E8"/>
    <w:rsid w:val="009647FD"/>
    <w:rsid w:val="00964EDB"/>
    <w:rsid w:val="0096530F"/>
    <w:rsid w:val="00966403"/>
    <w:rsid w:val="00966625"/>
    <w:rsid w:val="00966EAB"/>
    <w:rsid w:val="00967398"/>
    <w:rsid w:val="009703D7"/>
    <w:rsid w:val="009714AD"/>
    <w:rsid w:val="00971739"/>
    <w:rsid w:val="009719E6"/>
    <w:rsid w:val="00971B7A"/>
    <w:rsid w:val="009729BB"/>
    <w:rsid w:val="00973AE7"/>
    <w:rsid w:val="009749BA"/>
    <w:rsid w:val="00975647"/>
    <w:rsid w:val="00976182"/>
    <w:rsid w:val="00976582"/>
    <w:rsid w:val="009800F6"/>
    <w:rsid w:val="0098053B"/>
    <w:rsid w:val="0098067F"/>
    <w:rsid w:val="0098071C"/>
    <w:rsid w:val="00985460"/>
    <w:rsid w:val="00985CD7"/>
    <w:rsid w:val="0098601F"/>
    <w:rsid w:val="009861AD"/>
    <w:rsid w:val="00990F0B"/>
    <w:rsid w:val="00993090"/>
    <w:rsid w:val="00995433"/>
    <w:rsid w:val="009954D1"/>
    <w:rsid w:val="00995679"/>
    <w:rsid w:val="00995AC1"/>
    <w:rsid w:val="00996132"/>
    <w:rsid w:val="0099633E"/>
    <w:rsid w:val="00997FD9"/>
    <w:rsid w:val="009A2BD8"/>
    <w:rsid w:val="009A6A3D"/>
    <w:rsid w:val="009A7FA6"/>
    <w:rsid w:val="009B2840"/>
    <w:rsid w:val="009B2A5A"/>
    <w:rsid w:val="009B3982"/>
    <w:rsid w:val="009B4A5D"/>
    <w:rsid w:val="009B54E5"/>
    <w:rsid w:val="009B5EF3"/>
    <w:rsid w:val="009B6262"/>
    <w:rsid w:val="009C175E"/>
    <w:rsid w:val="009C192C"/>
    <w:rsid w:val="009C1A9F"/>
    <w:rsid w:val="009C2A5D"/>
    <w:rsid w:val="009C3067"/>
    <w:rsid w:val="009C312D"/>
    <w:rsid w:val="009C31AF"/>
    <w:rsid w:val="009C3EE7"/>
    <w:rsid w:val="009C4030"/>
    <w:rsid w:val="009C4C87"/>
    <w:rsid w:val="009C5611"/>
    <w:rsid w:val="009C5BF8"/>
    <w:rsid w:val="009C6097"/>
    <w:rsid w:val="009C6BE2"/>
    <w:rsid w:val="009D0B21"/>
    <w:rsid w:val="009D0ECC"/>
    <w:rsid w:val="009D3D95"/>
    <w:rsid w:val="009D4950"/>
    <w:rsid w:val="009D5546"/>
    <w:rsid w:val="009D5877"/>
    <w:rsid w:val="009D5F49"/>
    <w:rsid w:val="009D653F"/>
    <w:rsid w:val="009D6F40"/>
    <w:rsid w:val="009D75E7"/>
    <w:rsid w:val="009D76D3"/>
    <w:rsid w:val="009E0ACB"/>
    <w:rsid w:val="009E1F38"/>
    <w:rsid w:val="009E2451"/>
    <w:rsid w:val="009E2531"/>
    <w:rsid w:val="009E2A85"/>
    <w:rsid w:val="009E2DAB"/>
    <w:rsid w:val="009E3FD6"/>
    <w:rsid w:val="009E5188"/>
    <w:rsid w:val="009E5E35"/>
    <w:rsid w:val="009E6A5E"/>
    <w:rsid w:val="009E7407"/>
    <w:rsid w:val="009F0AB8"/>
    <w:rsid w:val="009F235A"/>
    <w:rsid w:val="009F3786"/>
    <w:rsid w:val="009F58EF"/>
    <w:rsid w:val="009F5CA4"/>
    <w:rsid w:val="009F6541"/>
    <w:rsid w:val="009F68C1"/>
    <w:rsid w:val="009F768D"/>
    <w:rsid w:val="00A0603C"/>
    <w:rsid w:val="00A10AAC"/>
    <w:rsid w:val="00A11C20"/>
    <w:rsid w:val="00A1287C"/>
    <w:rsid w:val="00A12FB6"/>
    <w:rsid w:val="00A1359C"/>
    <w:rsid w:val="00A135B9"/>
    <w:rsid w:val="00A1597C"/>
    <w:rsid w:val="00A15F4E"/>
    <w:rsid w:val="00A16160"/>
    <w:rsid w:val="00A16E66"/>
    <w:rsid w:val="00A173FF"/>
    <w:rsid w:val="00A17DB3"/>
    <w:rsid w:val="00A20620"/>
    <w:rsid w:val="00A217B9"/>
    <w:rsid w:val="00A21E7B"/>
    <w:rsid w:val="00A230E1"/>
    <w:rsid w:val="00A234E2"/>
    <w:rsid w:val="00A239F4"/>
    <w:rsid w:val="00A2407A"/>
    <w:rsid w:val="00A24681"/>
    <w:rsid w:val="00A26582"/>
    <w:rsid w:val="00A267D5"/>
    <w:rsid w:val="00A2693F"/>
    <w:rsid w:val="00A26B4D"/>
    <w:rsid w:val="00A31D1C"/>
    <w:rsid w:val="00A3229F"/>
    <w:rsid w:val="00A3298A"/>
    <w:rsid w:val="00A32A05"/>
    <w:rsid w:val="00A32E72"/>
    <w:rsid w:val="00A331F4"/>
    <w:rsid w:val="00A3378E"/>
    <w:rsid w:val="00A347A9"/>
    <w:rsid w:val="00A34E6E"/>
    <w:rsid w:val="00A35238"/>
    <w:rsid w:val="00A371DE"/>
    <w:rsid w:val="00A401F5"/>
    <w:rsid w:val="00A4075C"/>
    <w:rsid w:val="00A4109F"/>
    <w:rsid w:val="00A419BF"/>
    <w:rsid w:val="00A426E4"/>
    <w:rsid w:val="00A4416D"/>
    <w:rsid w:val="00A44911"/>
    <w:rsid w:val="00A450A8"/>
    <w:rsid w:val="00A4512D"/>
    <w:rsid w:val="00A45FAD"/>
    <w:rsid w:val="00A46993"/>
    <w:rsid w:val="00A46D0D"/>
    <w:rsid w:val="00A46DF9"/>
    <w:rsid w:val="00A51CF4"/>
    <w:rsid w:val="00A5340A"/>
    <w:rsid w:val="00A54876"/>
    <w:rsid w:val="00A60DC7"/>
    <w:rsid w:val="00A62EE5"/>
    <w:rsid w:val="00A635C0"/>
    <w:rsid w:val="00A63D44"/>
    <w:rsid w:val="00A64640"/>
    <w:rsid w:val="00A65F2B"/>
    <w:rsid w:val="00A66E53"/>
    <w:rsid w:val="00A674E7"/>
    <w:rsid w:val="00A67DF6"/>
    <w:rsid w:val="00A714EF"/>
    <w:rsid w:val="00A72157"/>
    <w:rsid w:val="00A73906"/>
    <w:rsid w:val="00A74AAF"/>
    <w:rsid w:val="00A74AC3"/>
    <w:rsid w:val="00A7662E"/>
    <w:rsid w:val="00A76A79"/>
    <w:rsid w:val="00A77BE6"/>
    <w:rsid w:val="00A80093"/>
    <w:rsid w:val="00A8244A"/>
    <w:rsid w:val="00A83A17"/>
    <w:rsid w:val="00A90258"/>
    <w:rsid w:val="00A91B24"/>
    <w:rsid w:val="00A91B6C"/>
    <w:rsid w:val="00A92DDC"/>
    <w:rsid w:val="00A954A4"/>
    <w:rsid w:val="00A95A4D"/>
    <w:rsid w:val="00A95D9D"/>
    <w:rsid w:val="00A962F9"/>
    <w:rsid w:val="00A96528"/>
    <w:rsid w:val="00A979F6"/>
    <w:rsid w:val="00AA2B84"/>
    <w:rsid w:val="00AA2D9D"/>
    <w:rsid w:val="00AA2F2C"/>
    <w:rsid w:val="00AA3399"/>
    <w:rsid w:val="00AA35EA"/>
    <w:rsid w:val="00AA39EA"/>
    <w:rsid w:val="00AA39FA"/>
    <w:rsid w:val="00AA3A89"/>
    <w:rsid w:val="00AA3ECB"/>
    <w:rsid w:val="00AA458A"/>
    <w:rsid w:val="00AA5889"/>
    <w:rsid w:val="00AA5C71"/>
    <w:rsid w:val="00AA5D95"/>
    <w:rsid w:val="00AA65C0"/>
    <w:rsid w:val="00AA680A"/>
    <w:rsid w:val="00AA6FEE"/>
    <w:rsid w:val="00AB183A"/>
    <w:rsid w:val="00AB1850"/>
    <w:rsid w:val="00AB1929"/>
    <w:rsid w:val="00AB1A95"/>
    <w:rsid w:val="00AB1BD2"/>
    <w:rsid w:val="00AB1FC6"/>
    <w:rsid w:val="00AB2B7A"/>
    <w:rsid w:val="00AB3574"/>
    <w:rsid w:val="00AB541B"/>
    <w:rsid w:val="00AB61E2"/>
    <w:rsid w:val="00AC1E6B"/>
    <w:rsid w:val="00AC2196"/>
    <w:rsid w:val="00AC27D6"/>
    <w:rsid w:val="00AC3221"/>
    <w:rsid w:val="00AC33B3"/>
    <w:rsid w:val="00AC37A1"/>
    <w:rsid w:val="00AC4319"/>
    <w:rsid w:val="00AC4711"/>
    <w:rsid w:val="00AC5CA2"/>
    <w:rsid w:val="00AC667F"/>
    <w:rsid w:val="00AC6918"/>
    <w:rsid w:val="00AC790C"/>
    <w:rsid w:val="00AD20E0"/>
    <w:rsid w:val="00AD308C"/>
    <w:rsid w:val="00AD3286"/>
    <w:rsid w:val="00AD5982"/>
    <w:rsid w:val="00AD5FFD"/>
    <w:rsid w:val="00AD67C7"/>
    <w:rsid w:val="00AE049B"/>
    <w:rsid w:val="00AE13FA"/>
    <w:rsid w:val="00AE1B50"/>
    <w:rsid w:val="00AE2325"/>
    <w:rsid w:val="00AE23ED"/>
    <w:rsid w:val="00AE3CB8"/>
    <w:rsid w:val="00AE4638"/>
    <w:rsid w:val="00AE5ACD"/>
    <w:rsid w:val="00AE5B70"/>
    <w:rsid w:val="00AE6273"/>
    <w:rsid w:val="00AE748F"/>
    <w:rsid w:val="00AE776C"/>
    <w:rsid w:val="00AE77EF"/>
    <w:rsid w:val="00AE78DC"/>
    <w:rsid w:val="00AF1B99"/>
    <w:rsid w:val="00AF21BB"/>
    <w:rsid w:val="00AF4FD4"/>
    <w:rsid w:val="00AF6C48"/>
    <w:rsid w:val="00B0002A"/>
    <w:rsid w:val="00B02586"/>
    <w:rsid w:val="00B03165"/>
    <w:rsid w:val="00B03C3A"/>
    <w:rsid w:val="00B046AA"/>
    <w:rsid w:val="00B04FE0"/>
    <w:rsid w:val="00B06665"/>
    <w:rsid w:val="00B06FBE"/>
    <w:rsid w:val="00B10F9B"/>
    <w:rsid w:val="00B11951"/>
    <w:rsid w:val="00B13738"/>
    <w:rsid w:val="00B14B48"/>
    <w:rsid w:val="00B15C85"/>
    <w:rsid w:val="00B164CC"/>
    <w:rsid w:val="00B17658"/>
    <w:rsid w:val="00B20198"/>
    <w:rsid w:val="00B204EE"/>
    <w:rsid w:val="00B2067C"/>
    <w:rsid w:val="00B20DA7"/>
    <w:rsid w:val="00B22E4F"/>
    <w:rsid w:val="00B2382C"/>
    <w:rsid w:val="00B251A7"/>
    <w:rsid w:val="00B257C3"/>
    <w:rsid w:val="00B26E66"/>
    <w:rsid w:val="00B3167D"/>
    <w:rsid w:val="00B328AE"/>
    <w:rsid w:val="00B34A67"/>
    <w:rsid w:val="00B34BB2"/>
    <w:rsid w:val="00B35018"/>
    <w:rsid w:val="00B40C4A"/>
    <w:rsid w:val="00B41144"/>
    <w:rsid w:val="00B4149F"/>
    <w:rsid w:val="00B41CDD"/>
    <w:rsid w:val="00B42200"/>
    <w:rsid w:val="00B42756"/>
    <w:rsid w:val="00B42C6F"/>
    <w:rsid w:val="00B4399D"/>
    <w:rsid w:val="00B44D29"/>
    <w:rsid w:val="00B4537D"/>
    <w:rsid w:val="00B45BE7"/>
    <w:rsid w:val="00B45CBF"/>
    <w:rsid w:val="00B4602A"/>
    <w:rsid w:val="00B46EFC"/>
    <w:rsid w:val="00B46F75"/>
    <w:rsid w:val="00B52087"/>
    <w:rsid w:val="00B529AE"/>
    <w:rsid w:val="00B55213"/>
    <w:rsid w:val="00B557A9"/>
    <w:rsid w:val="00B55EC6"/>
    <w:rsid w:val="00B55FE6"/>
    <w:rsid w:val="00B564A5"/>
    <w:rsid w:val="00B60C56"/>
    <w:rsid w:val="00B61218"/>
    <w:rsid w:val="00B6139E"/>
    <w:rsid w:val="00B61968"/>
    <w:rsid w:val="00B6315F"/>
    <w:rsid w:val="00B631A7"/>
    <w:rsid w:val="00B63434"/>
    <w:rsid w:val="00B63D93"/>
    <w:rsid w:val="00B65D71"/>
    <w:rsid w:val="00B67629"/>
    <w:rsid w:val="00B67AD1"/>
    <w:rsid w:val="00B71B61"/>
    <w:rsid w:val="00B71D8D"/>
    <w:rsid w:val="00B73C8F"/>
    <w:rsid w:val="00B753AF"/>
    <w:rsid w:val="00B76C4E"/>
    <w:rsid w:val="00B77291"/>
    <w:rsid w:val="00B77FEF"/>
    <w:rsid w:val="00B812A7"/>
    <w:rsid w:val="00B8163E"/>
    <w:rsid w:val="00B8592C"/>
    <w:rsid w:val="00B9017B"/>
    <w:rsid w:val="00B904A0"/>
    <w:rsid w:val="00B907CF"/>
    <w:rsid w:val="00B9134C"/>
    <w:rsid w:val="00B920BC"/>
    <w:rsid w:val="00B92ACE"/>
    <w:rsid w:val="00B92FA3"/>
    <w:rsid w:val="00B9308B"/>
    <w:rsid w:val="00B94112"/>
    <w:rsid w:val="00B94730"/>
    <w:rsid w:val="00B97183"/>
    <w:rsid w:val="00B97393"/>
    <w:rsid w:val="00BA07E0"/>
    <w:rsid w:val="00BA09B9"/>
    <w:rsid w:val="00BA1EFD"/>
    <w:rsid w:val="00BA42C1"/>
    <w:rsid w:val="00BA584A"/>
    <w:rsid w:val="00BA5FCA"/>
    <w:rsid w:val="00BA675D"/>
    <w:rsid w:val="00BA7C54"/>
    <w:rsid w:val="00BB08B9"/>
    <w:rsid w:val="00BB1154"/>
    <w:rsid w:val="00BB2699"/>
    <w:rsid w:val="00BB2C9F"/>
    <w:rsid w:val="00BB32F2"/>
    <w:rsid w:val="00BB51F9"/>
    <w:rsid w:val="00BB5EAD"/>
    <w:rsid w:val="00BB6111"/>
    <w:rsid w:val="00BB6A61"/>
    <w:rsid w:val="00BC011C"/>
    <w:rsid w:val="00BC01D0"/>
    <w:rsid w:val="00BC0563"/>
    <w:rsid w:val="00BC20D2"/>
    <w:rsid w:val="00BC3167"/>
    <w:rsid w:val="00BC36D0"/>
    <w:rsid w:val="00BC4014"/>
    <w:rsid w:val="00BC485D"/>
    <w:rsid w:val="00BC4A47"/>
    <w:rsid w:val="00BC6943"/>
    <w:rsid w:val="00BC7A36"/>
    <w:rsid w:val="00BD018A"/>
    <w:rsid w:val="00BD0554"/>
    <w:rsid w:val="00BD0AC7"/>
    <w:rsid w:val="00BD0FEA"/>
    <w:rsid w:val="00BD1598"/>
    <w:rsid w:val="00BD2355"/>
    <w:rsid w:val="00BD2E4B"/>
    <w:rsid w:val="00BD3681"/>
    <w:rsid w:val="00BD3D07"/>
    <w:rsid w:val="00BD489D"/>
    <w:rsid w:val="00BD4E4A"/>
    <w:rsid w:val="00BE14F5"/>
    <w:rsid w:val="00BE1F8E"/>
    <w:rsid w:val="00BE4071"/>
    <w:rsid w:val="00BE4B34"/>
    <w:rsid w:val="00BE4EAF"/>
    <w:rsid w:val="00BE5454"/>
    <w:rsid w:val="00BE6FE3"/>
    <w:rsid w:val="00BF015F"/>
    <w:rsid w:val="00BF043E"/>
    <w:rsid w:val="00BF1F15"/>
    <w:rsid w:val="00BF3438"/>
    <w:rsid w:val="00BF39F0"/>
    <w:rsid w:val="00BF4181"/>
    <w:rsid w:val="00BF539F"/>
    <w:rsid w:val="00BF64FE"/>
    <w:rsid w:val="00BF67FA"/>
    <w:rsid w:val="00C00272"/>
    <w:rsid w:val="00C0090D"/>
    <w:rsid w:val="00C017BA"/>
    <w:rsid w:val="00C02B95"/>
    <w:rsid w:val="00C03A90"/>
    <w:rsid w:val="00C04F62"/>
    <w:rsid w:val="00C05C61"/>
    <w:rsid w:val="00C06343"/>
    <w:rsid w:val="00C06C60"/>
    <w:rsid w:val="00C1096B"/>
    <w:rsid w:val="00C10BD5"/>
    <w:rsid w:val="00C10DEB"/>
    <w:rsid w:val="00C11A56"/>
    <w:rsid w:val="00C12406"/>
    <w:rsid w:val="00C12643"/>
    <w:rsid w:val="00C139B9"/>
    <w:rsid w:val="00C14CA4"/>
    <w:rsid w:val="00C17056"/>
    <w:rsid w:val="00C179C7"/>
    <w:rsid w:val="00C21733"/>
    <w:rsid w:val="00C21845"/>
    <w:rsid w:val="00C22A3C"/>
    <w:rsid w:val="00C22F0D"/>
    <w:rsid w:val="00C23734"/>
    <w:rsid w:val="00C24378"/>
    <w:rsid w:val="00C24ECB"/>
    <w:rsid w:val="00C25E79"/>
    <w:rsid w:val="00C264B5"/>
    <w:rsid w:val="00C2680F"/>
    <w:rsid w:val="00C27B2A"/>
    <w:rsid w:val="00C30096"/>
    <w:rsid w:val="00C30E80"/>
    <w:rsid w:val="00C3143F"/>
    <w:rsid w:val="00C31FD3"/>
    <w:rsid w:val="00C324D3"/>
    <w:rsid w:val="00C338D3"/>
    <w:rsid w:val="00C340A4"/>
    <w:rsid w:val="00C35474"/>
    <w:rsid w:val="00C35D16"/>
    <w:rsid w:val="00C35DB1"/>
    <w:rsid w:val="00C35FA4"/>
    <w:rsid w:val="00C3615A"/>
    <w:rsid w:val="00C366EE"/>
    <w:rsid w:val="00C378AD"/>
    <w:rsid w:val="00C37BA4"/>
    <w:rsid w:val="00C40404"/>
    <w:rsid w:val="00C40D03"/>
    <w:rsid w:val="00C4162B"/>
    <w:rsid w:val="00C41A1A"/>
    <w:rsid w:val="00C4375B"/>
    <w:rsid w:val="00C4434D"/>
    <w:rsid w:val="00C44ACF"/>
    <w:rsid w:val="00C4507A"/>
    <w:rsid w:val="00C45926"/>
    <w:rsid w:val="00C45A5B"/>
    <w:rsid w:val="00C51C7B"/>
    <w:rsid w:val="00C51EF9"/>
    <w:rsid w:val="00C53902"/>
    <w:rsid w:val="00C53D09"/>
    <w:rsid w:val="00C53E48"/>
    <w:rsid w:val="00C551A8"/>
    <w:rsid w:val="00C552D7"/>
    <w:rsid w:val="00C55320"/>
    <w:rsid w:val="00C60F65"/>
    <w:rsid w:val="00C6123D"/>
    <w:rsid w:val="00C62BEE"/>
    <w:rsid w:val="00C6321F"/>
    <w:rsid w:val="00C64246"/>
    <w:rsid w:val="00C6534E"/>
    <w:rsid w:val="00C65414"/>
    <w:rsid w:val="00C65660"/>
    <w:rsid w:val="00C7107B"/>
    <w:rsid w:val="00C73E9C"/>
    <w:rsid w:val="00C74A95"/>
    <w:rsid w:val="00C74E53"/>
    <w:rsid w:val="00C75342"/>
    <w:rsid w:val="00C757EA"/>
    <w:rsid w:val="00C77799"/>
    <w:rsid w:val="00C818D2"/>
    <w:rsid w:val="00C81E54"/>
    <w:rsid w:val="00C825B7"/>
    <w:rsid w:val="00C8572E"/>
    <w:rsid w:val="00C86B2A"/>
    <w:rsid w:val="00C87FB1"/>
    <w:rsid w:val="00C90C83"/>
    <w:rsid w:val="00C94162"/>
    <w:rsid w:val="00C95325"/>
    <w:rsid w:val="00C968F4"/>
    <w:rsid w:val="00CA05D9"/>
    <w:rsid w:val="00CA10DB"/>
    <w:rsid w:val="00CA2F4C"/>
    <w:rsid w:val="00CA3B8E"/>
    <w:rsid w:val="00CA3BE3"/>
    <w:rsid w:val="00CA4A27"/>
    <w:rsid w:val="00CA4B01"/>
    <w:rsid w:val="00CA5859"/>
    <w:rsid w:val="00CA5C57"/>
    <w:rsid w:val="00CA62CF"/>
    <w:rsid w:val="00CA6379"/>
    <w:rsid w:val="00CB097A"/>
    <w:rsid w:val="00CB0A93"/>
    <w:rsid w:val="00CB0E42"/>
    <w:rsid w:val="00CB1B56"/>
    <w:rsid w:val="00CB233D"/>
    <w:rsid w:val="00CB2CB8"/>
    <w:rsid w:val="00CB2D86"/>
    <w:rsid w:val="00CB2F22"/>
    <w:rsid w:val="00CB495F"/>
    <w:rsid w:val="00CC0998"/>
    <w:rsid w:val="00CC0C75"/>
    <w:rsid w:val="00CC1524"/>
    <w:rsid w:val="00CC37DD"/>
    <w:rsid w:val="00CC38F9"/>
    <w:rsid w:val="00CC3972"/>
    <w:rsid w:val="00CC41CD"/>
    <w:rsid w:val="00CC45D2"/>
    <w:rsid w:val="00CC489B"/>
    <w:rsid w:val="00CD079F"/>
    <w:rsid w:val="00CD12E8"/>
    <w:rsid w:val="00CD1C44"/>
    <w:rsid w:val="00CD1CDC"/>
    <w:rsid w:val="00CD26BA"/>
    <w:rsid w:val="00CD32F8"/>
    <w:rsid w:val="00CD35F0"/>
    <w:rsid w:val="00CD3989"/>
    <w:rsid w:val="00CD4DFF"/>
    <w:rsid w:val="00CD60DC"/>
    <w:rsid w:val="00CD67CC"/>
    <w:rsid w:val="00CD6907"/>
    <w:rsid w:val="00CD76B8"/>
    <w:rsid w:val="00CE0EEE"/>
    <w:rsid w:val="00CE1183"/>
    <w:rsid w:val="00CE23EA"/>
    <w:rsid w:val="00CE39BD"/>
    <w:rsid w:val="00CE4620"/>
    <w:rsid w:val="00CE47D0"/>
    <w:rsid w:val="00CE4A06"/>
    <w:rsid w:val="00CE5236"/>
    <w:rsid w:val="00CE61C0"/>
    <w:rsid w:val="00CE6399"/>
    <w:rsid w:val="00CF059B"/>
    <w:rsid w:val="00CF07F1"/>
    <w:rsid w:val="00CF1994"/>
    <w:rsid w:val="00CF354D"/>
    <w:rsid w:val="00CF7EDE"/>
    <w:rsid w:val="00D009F5"/>
    <w:rsid w:val="00D019B5"/>
    <w:rsid w:val="00D03306"/>
    <w:rsid w:val="00D0348D"/>
    <w:rsid w:val="00D037DE"/>
    <w:rsid w:val="00D05231"/>
    <w:rsid w:val="00D0642D"/>
    <w:rsid w:val="00D10139"/>
    <w:rsid w:val="00D12B75"/>
    <w:rsid w:val="00D13C6F"/>
    <w:rsid w:val="00D13CCC"/>
    <w:rsid w:val="00D13E31"/>
    <w:rsid w:val="00D13F11"/>
    <w:rsid w:val="00D14178"/>
    <w:rsid w:val="00D1474A"/>
    <w:rsid w:val="00D1594E"/>
    <w:rsid w:val="00D15E11"/>
    <w:rsid w:val="00D20100"/>
    <w:rsid w:val="00D20239"/>
    <w:rsid w:val="00D209BF"/>
    <w:rsid w:val="00D24921"/>
    <w:rsid w:val="00D26551"/>
    <w:rsid w:val="00D26781"/>
    <w:rsid w:val="00D26814"/>
    <w:rsid w:val="00D26C50"/>
    <w:rsid w:val="00D30549"/>
    <w:rsid w:val="00D30B13"/>
    <w:rsid w:val="00D30C69"/>
    <w:rsid w:val="00D310A4"/>
    <w:rsid w:val="00D330A9"/>
    <w:rsid w:val="00D3407C"/>
    <w:rsid w:val="00D343F2"/>
    <w:rsid w:val="00D347D9"/>
    <w:rsid w:val="00D35547"/>
    <w:rsid w:val="00D365A8"/>
    <w:rsid w:val="00D37846"/>
    <w:rsid w:val="00D428EA"/>
    <w:rsid w:val="00D429EC"/>
    <w:rsid w:val="00D43224"/>
    <w:rsid w:val="00D435DA"/>
    <w:rsid w:val="00D438D9"/>
    <w:rsid w:val="00D448D0"/>
    <w:rsid w:val="00D46572"/>
    <w:rsid w:val="00D46808"/>
    <w:rsid w:val="00D46CE9"/>
    <w:rsid w:val="00D5082A"/>
    <w:rsid w:val="00D52245"/>
    <w:rsid w:val="00D52A0C"/>
    <w:rsid w:val="00D541D4"/>
    <w:rsid w:val="00D54C26"/>
    <w:rsid w:val="00D54E5C"/>
    <w:rsid w:val="00D5528B"/>
    <w:rsid w:val="00D558BF"/>
    <w:rsid w:val="00D55BA2"/>
    <w:rsid w:val="00D5638F"/>
    <w:rsid w:val="00D57752"/>
    <w:rsid w:val="00D60388"/>
    <w:rsid w:val="00D6051C"/>
    <w:rsid w:val="00D63963"/>
    <w:rsid w:val="00D63DA8"/>
    <w:rsid w:val="00D641A5"/>
    <w:rsid w:val="00D64C0D"/>
    <w:rsid w:val="00D66025"/>
    <w:rsid w:val="00D66656"/>
    <w:rsid w:val="00D66D86"/>
    <w:rsid w:val="00D66D91"/>
    <w:rsid w:val="00D67197"/>
    <w:rsid w:val="00D704BC"/>
    <w:rsid w:val="00D74A37"/>
    <w:rsid w:val="00D75046"/>
    <w:rsid w:val="00D758CA"/>
    <w:rsid w:val="00D7682E"/>
    <w:rsid w:val="00D77EBF"/>
    <w:rsid w:val="00D80D8E"/>
    <w:rsid w:val="00D82890"/>
    <w:rsid w:val="00D850CD"/>
    <w:rsid w:val="00D85E03"/>
    <w:rsid w:val="00D8742C"/>
    <w:rsid w:val="00D9057A"/>
    <w:rsid w:val="00D921C6"/>
    <w:rsid w:val="00D926D7"/>
    <w:rsid w:val="00D95D12"/>
    <w:rsid w:val="00D963BA"/>
    <w:rsid w:val="00D96AF8"/>
    <w:rsid w:val="00D96D8D"/>
    <w:rsid w:val="00D975DF"/>
    <w:rsid w:val="00DA0A6A"/>
    <w:rsid w:val="00DA0CAF"/>
    <w:rsid w:val="00DA10E3"/>
    <w:rsid w:val="00DA3B6D"/>
    <w:rsid w:val="00DA49CA"/>
    <w:rsid w:val="00DA59A3"/>
    <w:rsid w:val="00DA6B55"/>
    <w:rsid w:val="00DA7405"/>
    <w:rsid w:val="00DA7CD6"/>
    <w:rsid w:val="00DB175E"/>
    <w:rsid w:val="00DB2BDE"/>
    <w:rsid w:val="00DB45B3"/>
    <w:rsid w:val="00DB5125"/>
    <w:rsid w:val="00DB714D"/>
    <w:rsid w:val="00DB788B"/>
    <w:rsid w:val="00DC0891"/>
    <w:rsid w:val="00DC1ABF"/>
    <w:rsid w:val="00DC2084"/>
    <w:rsid w:val="00DC234D"/>
    <w:rsid w:val="00DC3783"/>
    <w:rsid w:val="00DC45E4"/>
    <w:rsid w:val="00DC5B50"/>
    <w:rsid w:val="00DC662E"/>
    <w:rsid w:val="00DC683F"/>
    <w:rsid w:val="00DC6C9D"/>
    <w:rsid w:val="00DC7EDD"/>
    <w:rsid w:val="00DD0304"/>
    <w:rsid w:val="00DD106C"/>
    <w:rsid w:val="00DD1252"/>
    <w:rsid w:val="00DD32B5"/>
    <w:rsid w:val="00DD4906"/>
    <w:rsid w:val="00DD6C1E"/>
    <w:rsid w:val="00DD7914"/>
    <w:rsid w:val="00DD7A0E"/>
    <w:rsid w:val="00DE1000"/>
    <w:rsid w:val="00DE14FB"/>
    <w:rsid w:val="00DE30F1"/>
    <w:rsid w:val="00DE3C16"/>
    <w:rsid w:val="00DE3DA2"/>
    <w:rsid w:val="00DE454C"/>
    <w:rsid w:val="00DE4935"/>
    <w:rsid w:val="00DE599E"/>
    <w:rsid w:val="00DE5E59"/>
    <w:rsid w:val="00DE6CC2"/>
    <w:rsid w:val="00DF0C2E"/>
    <w:rsid w:val="00DF364F"/>
    <w:rsid w:val="00DF36DB"/>
    <w:rsid w:val="00DF40C3"/>
    <w:rsid w:val="00DF667F"/>
    <w:rsid w:val="00DF7FA6"/>
    <w:rsid w:val="00E00C39"/>
    <w:rsid w:val="00E00C4C"/>
    <w:rsid w:val="00E00FCE"/>
    <w:rsid w:val="00E01468"/>
    <w:rsid w:val="00E02741"/>
    <w:rsid w:val="00E03BEE"/>
    <w:rsid w:val="00E04B92"/>
    <w:rsid w:val="00E04FCA"/>
    <w:rsid w:val="00E07161"/>
    <w:rsid w:val="00E072D7"/>
    <w:rsid w:val="00E118AE"/>
    <w:rsid w:val="00E12764"/>
    <w:rsid w:val="00E12DB0"/>
    <w:rsid w:val="00E132C1"/>
    <w:rsid w:val="00E1381C"/>
    <w:rsid w:val="00E13FBE"/>
    <w:rsid w:val="00E14036"/>
    <w:rsid w:val="00E15E38"/>
    <w:rsid w:val="00E17C71"/>
    <w:rsid w:val="00E211F6"/>
    <w:rsid w:val="00E22456"/>
    <w:rsid w:val="00E238A2"/>
    <w:rsid w:val="00E25A0A"/>
    <w:rsid w:val="00E261AE"/>
    <w:rsid w:val="00E2633A"/>
    <w:rsid w:val="00E26FA0"/>
    <w:rsid w:val="00E3080D"/>
    <w:rsid w:val="00E30A1A"/>
    <w:rsid w:val="00E30D4E"/>
    <w:rsid w:val="00E30E3F"/>
    <w:rsid w:val="00E31319"/>
    <w:rsid w:val="00E31CB4"/>
    <w:rsid w:val="00E3202F"/>
    <w:rsid w:val="00E3292C"/>
    <w:rsid w:val="00E33396"/>
    <w:rsid w:val="00E339BD"/>
    <w:rsid w:val="00E33A68"/>
    <w:rsid w:val="00E341F1"/>
    <w:rsid w:val="00E343CE"/>
    <w:rsid w:val="00E34D12"/>
    <w:rsid w:val="00E34E91"/>
    <w:rsid w:val="00E3636E"/>
    <w:rsid w:val="00E36501"/>
    <w:rsid w:val="00E372AF"/>
    <w:rsid w:val="00E37696"/>
    <w:rsid w:val="00E40AED"/>
    <w:rsid w:val="00E41135"/>
    <w:rsid w:val="00E42542"/>
    <w:rsid w:val="00E42E1C"/>
    <w:rsid w:val="00E44BBE"/>
    <w:rsid w:val="00E450DE"/>
    <w:rsid w:val="00E46FB5"/>
    <w:rsid w:val="00E4753D"/>
    <w:rsid w:val="00E5018A"/>
    <w:rsid w:val="00E50ECD"/>
    <w:rsid w:val="00E51ACA"/>
    <w:rsid w:val="00E51B34"/>
    <w:rsid w:val="00E550DD"/>
    <w:rsid w:val="00E555FD"/>
    <w:rsid w:val="00E55E9D"/>
    <w:rsid w:val="00E5726B"/>
    <w:rsid w:val="00E57B37"/>
    <w:rsid w:val="00E61079"/>
    <w:rsid w:val="00E61644"/>
    <w:rsid w:val="00E6191E"/>
    <w:rsid w:val="00E62B99"/>
    <w:rsid w:val="00E632E8"/>
    <w:rsid w:val="00E636D2"/>
    <w:rsid w:val="00E64A4D"/>
    <w:rsid w:val="00E664E9"/>
    <w:rsid w:val="00E70F12"/>
    <w:rsid w:val="00E71135"/>
    <w:rsid w:val="00E7179E"/>
    <w:rsid w:val="00E71E53"/>
    <w:rsid w:val="00E72A9B"/>
    <w:rsid w:val="00E72C71"/>
    <w:rsid w:val="00E74F11"/>
    <w:rsid w:val="00E772D9"/>
    <w:rsid w:val="00E774AD"/>
    <w:rsid w:val="00E77FF9"/>
    <w:rsid w:val="00E804AD"/>
    <w:rsid w:val="00E8149F"/>
    <w:rsid w:val="00E81CE1"/>
    <w:rsid w:val="00E81FD5"/>
    <w:rsid w:val="00E8249C"/>
    <w:rsid w:val="00E82B0C"/>
    <w:rsid w:val="00E83B9F"/>
    <w:rsid w:val="00E843D6"/>
    <w:rsid w:val="00E85607"/>
    <w:rsid w:val="00E8597D"/>
    <w:rsid w:val="00E86555"/>
    <w:rsid w:val="00E86831"/>
    <w:rsid w:val="00E86C0E"/>
    <w:rsid w:val="00E90919"/>
    <w:rsid w:val="00E91748"/>
    <w:rsid w:val="00E92AB1"/>
    <w:rsid w:val="00E935A1"/>
    <w:rsid w:val="00E93996"/>
    <w:rsid w:val="00E93B42"/>
    <w:rsid w:val="00E96276"/>
    <w:rsid w:val="00E974F4"/>
    <w:rsid w:val="00E97CEE"/>
    <w:rsid w:val="00EA1EEF"/>
    <w:rsid w:val="00EA3229"/>
    <w:rsid w:val="00EA351F"/>
    <w:rsid w:val="00EA3FA7"/>
    <w:rsid w:val="00EA4C55"/>
    <w:rsid w:val="00EB0BB1"/>
    <w:rsid w:val="00EB18B3"/>
    <w:rsid w:val="00EB38FA"/>
    <w:rsid w:val="00EB4473"/>
    <w:rsid w:val="00EB4B3F"/>
    <w:rsid w:val="00EB4B79"/>
    <w:rsid w:val="00EB6C19"/>
    <w:rsid w:val="00EB76AE"/>
    <w:rsid w:val="00EC02FE"/>
    <w:rsid w:val="00EC0890"/>
    <w:rsid w:val="00EC08A2"/>
    <w:rsid w:val="00EC27FA"/>
    <w:rsid w:val="00EC2F12"/>
    <w:rsid w:val="00EC34C8"/>
    <w:rsid w:val="00EC5044"/>
    <w:rsid w:val="00EC50C8"/>
    <w:rsid w:val="00EC5BBD"/>
    <w:rsid w:val="00EC6862"/>
    <w:rsid w:val="00EC7496"/>
    <w:rsid w:val="00EC7915"/>
    <w:rsid w:val="00ED086F"/>
    <w:rsid w:val="00ED15C9"/>
    <w:rsid w:val="00ED17BC"/>
    <w:rsid w:val="00ED2C5F"/>
    <w:rsid w:val="00ED3E34"/>
    <w:rsid w:val="00ED4AED"/>
    <w:rsid w:val="00ED4DC4"/>
    <w:rsid w:val="00ED6045"/>
    <w:rsid w:val="00ED6AB7"/>
    <w:rsid w:val="00ED78A5"/>
    <w:rsid w:val="00ED78E8"/>
    <w:rsid w:val="00ED7942"/>
    <w:rsid w:val="00ED7E06"/>
    <w:rsid w:val="00EE0FDE"/>
    <w:rsid w:val="00EE17F2"/>
    <w:rsid w:val="00EE23BD"/>
    <w:rsid w:val="00EE37D7"/>
    <w:rsid w:val="00EE5673"/>
    <w:rsid w:val="00EE6ABA"/>
    <w:rsid w:val="00EE7950"/>
    <w:rsid w:val="00EE7DDB"/>
    <w:rsid w:val="00EE7E61"/>
    <w:rsid w:val="00EF1C92"/>
    <w:rsid w:val="00EF20DC"/>
    <w:rsid w:val="00EF244D"/>
    <w:rsid w:val="00EF27CA"/>
    <w:rsid w:val="00EF3731"/>
    <w:rsid w:val="00EF3A4D"/>
    <w:rsid w:val="00EF3BE5"/>
    <w:rsid w:val="00EF52B8"/>
    <w:rsid w:val="00EF6BF1"/>
    <w:rsid w:val="00EF6DFE"/>
    <w:rsid w:val="00EF70D9"/>
    <w:rsid w:val="00EF7E3C"/>
    <w:rsid w:val="00F04394"/>
    <w:rsid w:val="00F044FA"/>
    <w:rsid w:val="00F04886"/>
    <w:rsid w:val="00F05180"/>
    <w:rsid w:val="00F05F84"/>
    <w:rsid w:val="00F06EF9"/>
    <w:rsid w:val="00F07846"/>
    <w:rsid w:val="00F07955"/>
    <w:rsid w:val="00F14220"/>
    <w:rsid w:val="00F14DD6"/>
    <w:rsid w:val="00F150AA"/>
    <w:rsid w:val="00F1543D"/>
    <w:rsid w:val="00F154A6"/>
    <w:rsid w:val="00F1585F"/>
    <w:rsid w:val="00F15BF3"/>
    <w:rsid w:val="00F20D2B"/>
    <w:rsid w:val="00F21500"/>
    <w:rsid w:val="00F21A35"/>
    <w:rsid w:val="00F23CB4"/>
    <w:rsid w:val="00F24C76"/>
    <w:rsid w:val="00F25A37"/>
    <w:rsid w:val="00F25F5C"/>
    <w:rsid w:val="00F2613D"/>
    <w:rsid w:val="00F26244"/>
    <w:rsid w:val="00F26C8E"/>
    <w:rsid w:val="00F26F14"/>
    <w:rsid w:val="00F279D8"/>
    <w:rsid w:val="00F27FDA"/>
    <w:rsid w:val="00F305D2"/>
    <w:rsid w:val="00F313F1"/>
    <w:rsid w:val="00F32F10"/>
    <w:rsid w:val="00F3357D"/>
    <w:rsid w:val="00F354F2"/>
    <w:rsid w:val="00F35752"/>
    <w:rsid w:val="00F35990"/>
    <w:rsid w:val="00F3618A"/>
    <w:rsid w:val="00F37086"/>
    <w:rsid w:val="00F37162"/>
    <w:rsid w:val="00F376CD"/>
    <w:rsid w:val="00F37D89"/>
    <w:rsid w:val="00F37F7D"/>
    <w:rsid w:val="00F413E0"/>
    <w:rsid w:val="00F42D7B"/>
    <w:rsid w:val="00F432E8"/>
    <w:rsid w:val="00F43645"/>
    <w:rsid w:val="00F43CD6"/>
    <w:rsid w:val="00F4408F"/>
    <w:rsid w:val="00F449E9"/>
    <w:rsid w:val="00F44A16"/>
    <w:rsid w:val="00F462D1"/>
    <w:rsid w:val="00F46C98"/>
    <w:rsid w:val="00F46EA5"/>
    <w:rsid w:val="00F4712A"/>
    <w:rsid w:val="00F475A3"/>
    <w:rsid w:val="00F5376A"/>
    <w:rsid w:val="00F603B4"/>
    <w:rsid w:val="00F61E75"/>
    <w:rsid w:val="00F621C7"/>
    <w:rsid w:val="00F629CF"/>
    <w:rsid w:val="00F63E16"/>
    <w:rsid w:val="00F65352"/>
    <w:rsid w:val="00F666BB"/>
    <w:rsid w:val="00F666FC"/>
    <w:rsid w:val="00F668AF"/>
    <w:rsid w:val="00F671FE"/>
    <w:rsid w:val="00F7095F"/>
    <w:rsid w:val="00F70AB2"/>
    <w:rsid w:val="00F72963"/>
    <w:rsid w:val="00F72CD5"/>
    <w:rsid w:val="00F75F16"/>
    <w:rsid w:val="00F774A2"/>
    <w:rsid w:val="00F803E2"/>
    <w:rsid w:val="00F8546C"/>
    <w:rsid w:val="00F85AC0"/>
    <w:rsid w:val="00F85D30"/>
    <w:rsid w:val="00F863ED"/>
    <w:rsid w:val="00F86FAA"/>
    <w:rsid w:val="00F8704E"/>
    <w:rsid w:val="00F9129C"/>
    <w:rsid w:val="00F9164B"/>
    <w:rsid w:val="00F92AB6"/>
    <w:rsid w:val="00F96B43"/>
    <w:rsid w:val="00FA1CA4"/>
    <w:rsid w:val="00FA22DD"/>
    <w:rsid w:val="00FA351D"/>
    <w:rsid w:val="00FA39B2"/>
    <w:rsid w:val="00FA5DE8"/>
    <w:rsid w:val="00FA6862"/>
    <w:rsid w:val="00FA726C"/>
    <w:rsid w:val="00FB0863"/>
    <w:rsid w:val="00FB1191"/>
    <w:rsid w:val="00FB1D12"/>
    <w:rsid w:val="00FB21B4"/>
    <w:rsid w:val="00FB270A"/>
    <w:rsid w:val="00FB3CA8"/>
    <w:rsid w:val="00FB4C62"/>
    <w:rsid w:val="00FB4F2D"/>
    <w:rsid w:val="00FB4F2F"/>
    <w:rsid w:val="00FB6260"/>
    <w:rsid w:val="00FB699E"/>
    <w:rsid w:val="00FB6B5E"/>
    <w:rsid w:val="00FC1D66"/>
    <w:rsid w:val="00FC1F86"/>
    <w:rsid w:val="00FC495D"/>
    <w:rsid w:val="00FC5826"/>
    <w:rsid w:val="00FD03D7"/>
    <w:rsid w:val="00FD06CA"/>
    <w:rsid w:val="00FD0DFE"/>
    <w:rsid w:val="00FD1FED"/>
    <w:rsid w:val="00FD2576"/>
    <w:rsid w:val="00FD388D"/>
    <w:rsid w:val="00FD3DC2"/>
    <w:rsid w:val="00FD42B4"/>
    <w:rsid w:val="00FD558E"/>
    <w:rsid w:val="00FD76BF"/>
    <w:rsid w:val="00FE1524"/>
    <w:rsid w:val="00FE3230"/>
    <w:rsid w:val="00FE394B"/>
    <w:rsid w:val="00FE53CD"/>
    <w:rsid w:val="00FE709C"/>
    <w:rsid w:val="00FE7705"/>
    <w:rsid w:val="00FF0150"/>
    <w:rsid w:val="00FF1CD5"/>
    <w:rsid w:val="00FF21A5"/>
    <w:rsid w:val="00FF297E"/>
    <w:rsid w:val="00FF338D"/>
    <w:rsid w:val="00FF396E"/>
    <w:rsid w:val="00FF5842"/>
    <w:rsid w:val="00FF6307"/>
    <w:rsid w:val="00FF69AB"/>
    <w:rsid w:val="00FF6FAA"/>
    <w:rsid w:val="067A8A8C"/>
    <w:rsid w:val="1C652D12"/>
    <w:rsid w:val="2A475318"/>
    <w:rsid w:val="2DAADFC9"/>
    <w:rsid w:val="3451A592"/>
    <w:rsid w:val="35EE819D"/>
    <w:rsid w:val="4225C4F0"/>
    <w:rsid w:val="47BCC43E"/>
    <w:rsid w:val="48D68017"/>
    <w:rsid w:val="4D4E74C2"/>
    <w:rsid w:val="4DE6CE53"/>
    <w:rsid w:val="67ADA7A5"/>
    <w:rsid w:val="71F8B4CE"/>
    <w:rsid w:val="7666E993"/>
    <w:rsid w:val="7D07F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A273"/>
  <w15:docId w15:val="{AE642120-223A-4AAA-9BA9-1A8C8B80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49F"/>
    <w:rPr>
      <w:sz w:val="22"/>
    </w:rPr>
  </w:style>
  <w:style w:type="paragraph" w:styleId="Heading1">
    <w:name w:val="heading 1"/>
    <w:basedOn w:val="Normal"/>
    <w:next w:val="Normal"/>
    <w:link w:val="Heading1Char"/>
    <w:qFormat/>
    <w:rsid w:val="009749BA"/>
    <w:pPr>
      <w:keepNext/>
      <w:numPr>
        <w:numId w:val="42"/>
      </w:numPr>
      <w:spacing w:before="200" w:after="200"/>
      <w:outlineLvl w:val="0"/>
    </w:pPr>
    <w:rPr>
      <w:b/>
      <w:sz w:val="24"/>
    </w:rPr>
  </w:style>
  <w:style w:type="paragraph" w:styleId="Heading2">
    <w:name w:val="heading 2"/>
    <w:basedOn w:val="Normal"/>
    <w:next w:val="Normal"/>
    <w:link w:val="Heading2Char"/>
    <w:qFormat/>
    <w:rsid w:val="009749BA"/>
    <w:pPr>
      <w:keepNext/>
      <w:numPr>
        <w:ilvl w:val="1"/>
        <w:numId w:val="42"/>
      </w:numPr>
      <w:spacing w:before="120" w:after="120"/>
      <w:outlineLvl w:val="1"/>
    </w:pPr>
    <w:rPr>
      <w:rFonts w:ascii="Arial Bold" w:hAnsi="Arial Bold"/>
      <w:b/>
    </w:rPr>
  </w:style>
  <w:style w:type="paragraph" w:styleId="Heading3">
    <w:name w:val="heading 3"/>
    <w:basedOn w:val="Normal"/>
    <w:next w:val="Normal"/>
    <w:link w:val="Heading3Char"/>
    <w:qFormat/>
    <w:rsid w:val="009749BA"/>
    <w:pPr>
      <w:keepNext/>
      <w:numPr>
        <w:ilvl w:val="2"/>
        <w:numId w:val="42"/>
      </w:numPr>
      <w:spacing w:before="80" w:after="80"/>
      <w:outlineLvl w:val="2"/>
    </w:pPr>
    <w:rPr>
      <w:rFonts w:ascii="Arial Bold" w:hAnsi="Arial Bold"/>
      <w:b/>
      <w:i/>
    </w:rPr>
  </w:style>
  <w:style w:type="paragraph" w:styleId="Heading4">
    <w:name w:val="heading 4"/>
    <w:basedOn w:val="Normal"/>
    <w:next w:val="Normal"/>
    <w:link w:val="Heading4Char"/>
    <w:qFormat/>
    <w:rsid w:val="009749BA"/>
    <w:pPr>
      <w:keepNext/>
      <w:numPr>
        <w:ilvl w:val="3"/>
        <w:numId w:val="42"/>
      </w:numPr>
      <w:spacing w:line="200" w:lineRule="exact"/>
      <w:jc w:val="right"/>
      <w:outlineLvl w:val="3"/>
    </w:pPr>
    <w:rPr>
      <w:rFonts w:ascii="Arial Narrow" w:hAnsi="Arial Narrow"/>
      <w:b/>
      <w:bCs/>
    </w:rPr>
  </w:style>
  <w:style w:type="paragraph" w:styleId="Heading5">
    <w:name w:val="heading 5"/>
    <w:aliases w:val="Append Level 1"/>
    <w:basedOn w:val="Normal"/>
    <w:next w:val="Normal"/>
    <w:link w:val="Heading5Char"/>
    <w:qFormat/>
    <w:rsid w:val="009749BA"/>
    <w:pPr>
      <w:keepNext/>
      <w:numPr>
        <w:ilvl w:val="4"/>
        <w:numId w:val="42"/>
      </w:numPr>
      <w:outlineLvl w:val="4"/>
    </w:pPr>
    <w:rPr>
      <w:rFonts w:cs="Arial"/>
      <w:b/>
      <w:bCs/>
      <w:i/>
      <w:iCs/>
    </w:rPr>
  </w:style>
  <w:style w:type="paragraph" w:styleId="Heading6">
    <w:name w:val="heading 6"/>
    <w:aliases w:val="Append Level 2"/>
    <w:basedOn w:val="Normal"/>
    <w:next w:val="Normal"/>
    <w:link w:val="Heading6Char"/>
    <w:unhideWhenUsed/>
    <w:qFormat/>
    <w:rsid w:val="009749BA"/>
    <w:pPr>
      <w:keepNext/>
      <w:keepLines/>
      <w:numPr>
        <w:ilvl w:val="5"/>
        <w:numId w:val="42"/>
      </w:numPr>
      <w:spacing w:before="200"/>
      <w:outlineLvl w:val="5"/>
    </w:pPr>
    <w:rPr>
      <w:rFonts w:eastAsiaTheme="majorEastAsia" w:cstheme="majorBidi"/>
      <w:i/>
      <w:iCs/>
      <w:color w:val="486A00" w:themeColor="accent1" w:themeShade="7F"/>
    </w:rPr>
  </w:style>
  <w:style w:type="paragraph" w:styleId="Heading7">
    <w:name w:val="heading 7"/>
    <w:aliases w:val="Append Level 3"/>
    <w:next w:val="BodyText"/>
    <w:link w:val="Heading7Char"/>
    <w:unhideWhenUsed/>
    <w:qFormat/>
    <w:rsid w:val="009749BA"/>
    <w:pPr>
      <w:numPr>
        <w:ilvl w:val="6"/>
        <w:numId w:val="42"/>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5D70AC"/>
    <w:pPr>
      <w:outlineLvl w:val="7"/>
    </w:pPr>
  </w:style>
  <w:style w:type="paragraph" w:styleId="Heading9">
    <w:name w:val="heading 9"/>
    <w:aliases w:val="Exec Sum Level 3"/>
    <w:basedOn w:val="Heading2"/>
    <w:next w:val="BodyText"/>
    <w:link w:val="Heading9Char"/>
    <w:unhideWhenUsed/>
    <w:qFormat/>
    <w:rsid w:val="00D85E03"/>
    <w:pPr>
      <w:keepLines/>
      <w:numPr>
        <w:ilvl w:val="0"/>
        <w:numId w:val="0"/>
      </w:numPr>
      <w:spacing w:before="240" w:after="240"/>
      <w:outlineLvl w:val="8"/>
    </w:pPr>
    <w:rPr>
      <w:rFonts w:ascii="Arial" w:hAnsi="Arial" w:cs="Arial"/>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5D70AC"/>
    <w:pPr>
      <w:tabs>
        <w:tab w:val="left" w:pos="360"/>
        <w:tab w:val="left" w:pos="720"/>
        <w:tab w:val="left" w:pos="1080"/>
        <w:tab w:val="left" w:pos="1440"/>
      </w:tabs>
    </w:pPr>
    <w:rPr>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D85E03"/>
    <w:pPr>
      <w:numPr>
        <w:numId w:val="27"/>
      </w:numPr>
    </w:pPr>
  </w:style>
  <w:style w:type="numbering" w:customStyle="1" w:styleId="StyleBulleted9">
    <w:name w:val="Style Bulleted9"/>
    <w:basedOn w:val="NoList"/>
    <w:rsid w:val="00D85E03"/>
    <w:pPr>
      <w:numPr>
        <w:numId w:val="28"/>
      </w:numPr>
    </w:pPr>
  </w:style>
  <w:style w:type="paragraph" w:styleId="Header">
    <w:name w:val="header"/>
    <w:basedOn w:val="Normal"/>
    <w:link w:val="HeaderChar"/>
    <w:unhideWhenUsed/>
    <w:rsid w:val="005D70AC"/>
    <w:pPr>
      <w:tabs>
        <w:tab w:val="center" w:pos="4680"/>
        <w:tab w:val="right" w:pos="9360"/>
      </w:tabs>
    </w:pPr>
  </w:style>
  <w:style w:type="paragraph" w:styleId="Footer">
    <w:name w:val="footer"/>
    <w:basedOn w:val="Normal"/>
    <w:link w:val="FooterChar"/>
    <w:rsid w:val="005D70AC"/>
    <w:pPr>
      <w:tabs>
        <w:tab w:val="center" w:pos="4320"/>
        <w:tab w:val="right" w:pos="9360"/>
      </w:tabs>
    </w:pPr>
    <w:rPr>
      <w:sz w:val="16"/>
    </w:rPr>
  </w:style>
  <w:style w:type="paragraph" w:styleId="Title">
    <w:name w:val="Title"/>
    <w:aliases w:val="Proposal Title,Cover_Title"/>
    <w:basedOn w:val="Normal"/>
    <w:link w:val="TitleChar"/>
    <w:qFormat/>
    <w:rsid w:val="005D70AC"/>
    <w:pPr>
      <w:spacing w:after="240"/>
    </w:pPr>
    <w:rPr>
      <w:b/>
      <w:sz w:val="44"/>
      <w:szCs w:val="24"/>
    </w:rPr>
  </w:style>
  <w:style w:type="paragraph" w:styleId="Subtitle">
    <w:name w:val="Subtitle"/>
    <w:aliases w:val="Cover_Subtitle"/>
    <w:basedOn w:val="Normal"/>
    <w:next w:val="Normal"/>
    <w:link w:val="SubtitleChar"/>
    <w:uiPriority w:val="11"/>
    <w:qFormat/>
    <w:rsid w:val="00D85E03"/>
    <w:pPr>
      <w:widowControl w:val="0"/>
      <w:numPr>
        <w:ilvl w:val="1"/>
      </w:numPr>
      <w:spacing w:before="240" w:after="520"/>
    </w:pPr>
    <w:rPr>
      <w:b/>
      <w:sz w:val="28"/>
      <w:szCs w:val="22"/>
    </w:rPr>
  </w:style>
  <w:style w:type="character" w:customStyle="1" w:styleId="CoverText">
    <w:name w:val="Cover Text"/>
    <w:rsid w:val="005D70AC"/>
    <w:rPr>
      <w:rFonts w:ascii="Arial" w:hAnsi="Arial"/>
      <w:color w:val="auto"/>
      <w:sz w:val="22"/>
    </w:rPr>
  </w:style>
  <w:style w:type="paragraph" w:styleId="TOC1">
    <w:name w:val="toc 1"/>
    <w:basedOn w:val="Normal"/>
    <w:next w:val="Normal"/>
    <w:link w:val="TOC1Char"/>
    <w:autoRedefine/>
    <w:uiPriority w:val="39"/>
    <w:unhideWhenUsed/>
    <w:rsid w:val="00D85E03"/>
    <w:pPr>
      <w:widowControl w:val="0"/>
      <w:tabs>
        <w:tab w:val="right" w:leader="dot" w:pos="9350"/>
      </w:tabs>
      <w:spacing w:before="120" w:after="120"/>
    </w:pPr>
    <w:rPr>
      <w:rFonts w:eastAsia="Calibri"/>
      <w:b/>
      <w:sz w:val="24"/>
      <w:szCs w:val="22"/>
    </w:rPr>
  </w:style>
  <w:style w:type="paragraph" w:styleId="TOC2">
    <w:name w:val="toc 2"/>
    <w:basedOn w:val="NormalIndent"/>
    <w:next w:val="Normal"/>
    <w:autoRedefine/>
    <w:uiPriority w:val="39"/>
    <w:rsid w:val="005D70AC"/>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5D70AC"/>
    <w:pPr>
      <w:widowControl w:val="0"/>
      <w:tabs>
        <w:tab w:val="left" w:pos="1800"/>
        <w:tab w:val="right" w:leader="dot" w:pos="9360"/>
      </w:tabs>
      <w:spacing w:after="60"/>
      <w:ind w:left="1800" w:hanging="720"/>
    </w:pPr>
    <w:rPr>
      <w:noProof/>
    </w:rPr>
  </w:style>
  <w:style w:type="character" w:styleId="Hyperlink">
    <w:name w:val="Hyperlink"/>
    <w:uiPriority w:val="99"/>
    <w:rsid w:val="00D85E03"/>
    <w:rPr>
      <w:rFonts w:ascii="Arial" w:hAnsi="Arial"/>
      <w:b w:val="0"/>
      <w:i w:val="0"/>
      <w:color w:val="68952D"/>
      <w:sz w:val="22"/>
      <w:u w:val="single" w:color="68952D"/>
    </w:rPr>
  </w:style>
  <w:style w:type="paragraph" w:styleId="TOCHeading">
    <w:name w:val="TOC Heading"/>
    <w:aliases w:val="TOC Heading (Not in TOC)"/>
    <w:basedOn w:val="Heading1"/>
    <w:next w:val="BodyText"/>
    <w:link w:val="TOCHeadingChar"/>
    <w:uiPriority w:val="39"/>
    <w:unhideWhenUsed/>
    <w:qFormat/>
    <w:rsid w:val="00D85E03"/>
    <w:pPr>
      <w:numPr>
        <w:numId w:val="0"/>
      </w:numPr>
      <w:spacing w:before="120" w:after="240"/>
      <w:outlineLvl w:val="9"/>
    </w:pPr>
    <w:rPr>
      <w:rFonts w:eastAsia="Calibri"/>
      <w:sz w:val="32"/>
      <w:szCs w:val="22"/>
    </w:rPr>
  </w:style>
  <w:style w:type="numbering" w:customStyle="1" w:styleId="StyleNumberedLeft025Hanging025">
    <w:name w:val="Style Numbered Left:  0.25&quot; Hanging:  0.25&quot;"/>
    <w:basedOn w:val="NoList"/>
    <w:rsid w:val="00D85E03"/>
    <w:pPr>
      <w:numPr>
        <w:numId w:val="30"/>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rsid w:val="00D85E03"/>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o,fr,Style 17,o + Times New Roman,TT - Footnote Reference,FC,Style 9"/>
    <w:uiPriority w:val="99"/>
    <w:rsid w:val="009749BA"/>
    <w:rPr>
      <w:rFonts w:ascii="Arial" w:hAnsi="Arial"/>
      <w:color w:val="auto"/>
      <w:vertAlign w:val="superscript"/>
    </w:rPr>
  </w:style>
  <w:style w:type="paragraph" w:styleId="Caption">
    <w:name w:val="caption"/>
    <w:aliases w:val="Table/Figure Caption,Table Caption,Char,Caption Char1 Char"/>
    <w:basedOn w:val="Normal"/>
    <w:next w:val="Normal"/>
    <w:link w:val="CaptionChar"/>
    <w:qFormat/>
    <w:rsid w:val="00D85E03"/>
    <w:pPr>
      <w:keepNext/>
      <w:spacing w:after="120"/>
      <w:jc w:val="center"/>
    </w:pPr>
    <w:rPr>
      <w:rFonts w:cs="Arial"/>
      <w:b/>
      <w:bCs/>
    </w:rPr>
  </w:style>
  <w:style w:type="numbering" w:customStyle="1" w:styleId="StyleBulletedLeft0Hanging03">
    <w:name w:val="Style Bulleted Left:  0&quot; Hanging:  0.3&quot;"/>
    <w:basedOn w:val="NoList"/>
    <w:rsid w:val="00D85E03"/>
    <w:pPr>
      <w:numPr>
        <w:numId w:val="25"/>
      </w:numPr>
    </w:pPr>
  </w:style>
  <w:style w:type="character" w:customStyle="1" w:styleId="HeaderChar">
    <w:name w:val="Header Char"/>
    <w:basedOn w:val="DefaultParagraphFont"/>
    <w:link w:val="Header"/>
    <w:rsid w:val="009749BA"/>
    <w:rPr>
      <w:sz w:val="22"/>
    </w:rPr>
  </w:style>
  <w:style w:type="numbering" w:customStyle="1" w:styleId="StyleBulleted">
    <w:name w:val="Style Bulleted"/>
    <w:basedOn w:val="NoList"/>
    <w:rsid w:val="00D85E03"/>
    <w:pPr>
      <w:numPr>
        <w:numId w:val="24"/>
      </w:numPr>
    </w:pPr>
  </w:style>
  <w:style w:type="character" w:customStyle="1" w:styleId="Heading4Char">
    <w:name w:val="Heading 4 Char"/>
    <w:link w:val="Heading4"/>
    <w:rsid w:val="005D70AC"/>
    <w:rPr>
      <w:rFonts w:ascii="Arial Narrow" w:hAnsi="Arial Narrow"/>
      <w:b/>
      <w:bCs/>
      <w:color w:val="000000"/>
      <w:szCs w:val="24"/>
    </w:rPr>
  </w:style>
  <w:style w:type="character" w:customStyle="1" w:styleId="Heading5Char">
    <w:name w:val="Heading 5 Char"/>
    <w:aliases w:val="Append Level 1 Char"/>
    <w:link w:val="Heading5"/>
    <w:rsid w:val="003F2705"/>
    <w:rPr>
      <w:rFonts w:cs="Arial"/>
      <w:b/>
      <w:bCs/>
      <w:i/>
      <w:iCs/>
      <w:color w:val="000000"/>
      <w:szCs w:val="24"/>
    </w:rPr>
  </w:style>
  <w:style w:type="character" w:customStyle="1" w:styleId="Heading6Char">
    <w:name w:val="Heading 6 Char"/>
    <w:aliases w:val="Append Level 2 Char"/>
    <w:basedOn w:val="DefaultParagraphFont"/>
    <w:link w:val="Heading6"/>
    <w:rsid w:val="009749BA"/>
    <w:rPr>
      <w:rFonts w:eastAsiaTheme="majorEastAsia" w:cstheme="majorBidi"/>
      <w:i/>
      <w:iCs/>
      <w:color w:val="486A00" w:themeColor="accent1" w:themeShade="7F"/>
      <w:szCs w:val="24"/>
    </w:rPr>
  </w:style>
  <w:style w:type="character" w:customStyle="1" w:styleId="Heading7Char">
    <w:name w:val="Heading 7 Char"/>
    <w:aliases w:val="Append Level 3 Char"/>
    <w:basedOn w:val="DefaultParagraphFont"/>
    <w:link w:val="Heading7"/>
    <w:rsid w:val="009749BA"/>
    <w:rPr>
      <w:b/>
      <w:iCs/>
      <w:sz w:val="24"/>
      <w:szCs w:val="26"/>
    </w:rPr>
  </w:style>
  <w:style w:type="character" w:customStyle="1" w:styleId="Heading8Char">
    <w:name w:val="Heading 8 Char"/>
    <w:aliases w:val="Exec Sum Level 1 Char,Exec Sum Level 2 Char"/>
    <w:link w:val="Heading8"/>
    <w:rsid w:val="005D70AC"/>
    <w:rPr>
      <w:rFonts w:eastAsiaTheme="minorHAnsi" w:cs="Arial"/>
      <w:b/>
      <w:bCs/>
      <w:color w:val="68952D" w:themeColor="accent2"/>
      <w:kern w:val="28"/>
      <w:position w:val="6"/>
      <w:sz w:val="32"/>
      <w:szCs w:val="26"/>
      <w:lang w:val="en-IN"/>
    </w:rPr>
  </w:style>
  <w:style w:type="character" w:customStyle="1" w:styleId="Heading9Char">
    <w:name w:val="Heading 9 Char"/>
    <w:aliases w:val="Exec Sum Level 3 Char"/>
    <w:link w:val="Heading9"/>
    <w:rsid w:val="005D70AC"/>
    <w:rPr>
      <w:rFonts w:cs="Arial"/>
      <w:b/>
      <w:bCs/>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5D70AC"/>
    <w:pPr>
      <w:spacing w:before="120" w:after="120"/>
      <w:ind w:left="720"/>
    </w:pPr>
  </w:style>
  <w:style w:type="table" w:styleId="TableGrid">
    <w:name w:val="Table Grid"/>
    <w:basedOn w:val="TableNormal"/>
    <w:uiPriority w:val="59"/>
    <w:rsid w:val="005D70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5D70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5D70AC"/>
    <w:pPr>
      <w:spacing w:before="120" w:after="120"/>
    </w:pPr>
    <w:rPr>
      <w:b/>
      <w:sz w:val="24"/>
    </w:rPr>
  </w:style>
  <w:style w:type="character" w:customStyle="1" w:styleId="TOCHeadingChar">
    <w:name w:val="TOC Heading Char"/>
    <w:aliases w:val="TOC Heading (Not in TOC) Char"/>
    <w:link w:val="TOCHeading"/>
    <w:uiPriority w:val="39"/>
    <w:rsid w:val="005D70AC"/>
    <w:rPr>
      <w:rFonts w:eastAsia="Calibri"/>
      <w:b/>
      <w:sz w:val="32"/>
      <w:szCs w:val="22"/>
    </w:rPr>
  </w:style>
  <w:style w:type="paragraph" w:styleId="BalloonText">
    <w:name w:val="Balloon Text"/>
    <w:basedOn w:val="Normal"/>
    <w:link w:val="BalloonTextChar"/>
    <w:unhideWhenUsed/>
    <w:rsid w:val="005D70AC"/>
    <w:rPr>
      <w:rFonts w:ascii="Segoe UI" w:hAnsi="Segoe UI" w:cs="Segoe UI"/>
      <w:sz w:val="18"/>
      <w:szCs w:val="18"/>
    </w:rPr>
  </w:style>
  <w:style w:type="character" w:customStyle="1" w:styleId="Heading1Char">
    <w:name w:val="Heading 1 Char"/>
    <w:link w:val="Heading1"/>
    <w:rsid w:val="00801CC3"/>
    <w:rPr>
      <w:b/>
      <w:color w:val="000000"/>
      <w:sz w:val="24"/>
    </w:rPr>
  </w:style>
  <w:style w:type="character" w:customStyle="1" w:styleId="Heading2Char">
    <w:name w:val="Heading 2 Char"/>
    <w:link w:val="Heading2"/>
    <w:rsid w:val="009749BA"/>
    <w:rPr>
      <w:rFonts w:ascii="Arial Bold" w:hAnsi="Arial Bold"/>
      <w:b/>
      <w:color w:val="000000"/>
      <w:sz w:val="22"/>
    </w:rPr>
  </w:style>
  <w:style w:type="character" w:customStyle="1" w:styleId="Heading3Char">
    <w:name w:val="Heading 3 Char"/>
    <w:link w:val="Heading3"/>
    <w:rsid w:val="005D70AC"/>
    <w:rPr>
      <w:rFonts w:ascii="Arial Bold" w:hAnsi="Arial Bold"/>
      <w:b/>
      <w:i/>
      <w:color w:val="000000"/>
    </w:rPr>
  </w:style>
  <w:style w:type="character" w:styleId="PlaceholderText">
    <w:name w:val="Placeholder Text"/>
    <w:uiPriority w:val="99"/>
    <w:semiHidden/>
    <w:rsid w:val="005D70AC"/>
    <w:rPr>
      <w:color w:val="808080"/>
    </w:rPr>
  </w:style>
  <w:style w:type="paragraph" w:styleId="TOC4">
    <w:name w:val="toc 4"/>
    <w:basedOn w:val="Normal"/>
    <w:next w:val="Normal"/>
    <w:autoRedefine/>
    <w:uiPriority w:val="39"/>
    <w:rsid w:val="005D70AC"/>
    <w:pPr>
      <w:tabs>
        <w:tab w:val="left" w:pos="2700"/>
        <w:tab w:val="right" w:leader="dot" w:pos="9278"/>
      </w:tabs>
      <w:spacing w:after="100"/>
      <w:ind w:left="2700" w:hanging="900"/>
    </w:pPr>
    <w:rPr>
      <w:i/>
      <w:noProof/>
    </w:rPr>
  </w:style>
  <w:style w:type="character" w:customStyle="1" w:styleId="CaptionChar">
    <w:name w:val="Caption Char"/>
    <w:aliases w:val="Table/Figure Caption Char,Table Caption Char,Char Char,Caption Char1 Char Char"/>
    <w:link w:val="Caption"/>
    <w:rsid w:val="009749BA"/>
    <w:rPr>
      <w:rFonts w:cs="Arial"/>
      <w:b/>
      <w:bCs/>
      <w:sz w:val="22"/>
    </w:rPr>
  </w:style>
  <w:style w:type="paragraph" w:styleId="TableofFigures">
    <w:name w:val="table of figures"/>
    <w:basedOn w:val="Normal"/>
    <w:next w:val="Normal"/>
    <w:uiPriority w:val="99"/>
    <w:rsid w:val="005D70AC"/>
    <w:pPr>
      <w:tabs>
        <w:tab w:val="right" w:leader="dot" w:pos="9274"/>
      </w:tabs>
    </w:pPr>
  </w:style>
  <w:style w:type="paragraph" w:customStyle="1" w:styleId="TableFigureSource">
    <w:name w:val="Table/Figure Source"/>
    <w:basedOn w:val="Normal"/>
    <w:next w:val="BodyText"/>
    <w:link w:val="TableFigureSourceChar"/>
    <w:qFormat/>
    <w:rsid w:val="005D70AC"/>
    <w:pPr>
      <w:spacing w:before="60" w:after="240"/>
    </w:pPr>
    <w:rPr>
      <w:i/>
      <w:sz w:val="18"/>
    </w:rPr>
  </w:style>
  <w:style w:type="character" w:customStyle="1" w:styleId="TableFigureSourceChar">
    <w:name w:val="Table/Figure Source Char"/>
    <w:link w:val="TableFigureSource"/>
    <w:rsid w:val="009749BA"/>
    <w:rPr>
      <w:i/>
      <w:sz w:val="18"/>
    </w:rPr>
  </w:style>
  <w:style w:type="character" w:customStyle="1" w:styleId="BalloonTextChar">
    <w:name w:val="Balloon Text Char"/>
    <w:basedOn w:val="DefaultParagraphFont"/>
    <w:link w:val="BalloonText"/>
    <w:rsid w:val="009749BA"/>
    <w:rPr>
      <w:rFonts w:ascii="Segoe UI" w:hAnsi="Segoe UI" w:cs="Segoe UI"/>
      <w:sz w:val="18"/>
      <w:szCs w:val="18"/>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5D70AC"/>
    <w:rPr>
      <w:rFonts w:eastAsiaTheme="minorHAnsi" w:cstheme="minorBidi"/>
      <w:sz w:val="22"/>
      <w:szCs w:val="22"/>
      <w:lang w:val="en-IN"/>
    </w:rPr>
  </w:style>
  <w:style w:type="table" w:styleId="MediumShading1-Accent6">
    <w:name w:val="Medium Shading 1 Accent 6"/>
    <w:basedOn w:val="TableNormal"/>
    <w:uiPriority w:val="63"/>
    <w:rsid w:val="005D70AC"/>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5D70AC"/>
  </w:style>
  <w:style w:type="character" w:customStyle="1" w:styleId="EndnoteTextChar">
    <w:name w:val="Endnote Text Char"/>
    <w:link w:val="EndnoteText"/>
    <w:rsid w:val="005D70AC"/>
    <w:rPr>
      <w:rFonts w:eastAsiaTheme="minorHAnsi" w:cstheme="minorBidi"/>
      <w:sz w:val="22"/>
      <w:szCs w:val="22"/>
      <w:lang w:val="en-IN"/>
    </w:rPr>
  </w:style>
  <w:style w:type="character" w:styleId="EndnoteReference">
    <w:name w:val="endnote reference"/>
    <w:rsid w:val="005D70AC"/>
    <w:rPr>
      <w:rFonts w:ascii="Arial" w:hAnsi="Arial"/>
      <w:color w:val="555759"/>
      <w:vertAlign w:val="superscript"/>
    </w:rPr>
  </w:style>
  <w:style w:type="paragraph" w:customStyle="1" w:styleId="TableBullet">
    <w:name w:val="Table Bullet"/>
    <w:basedOn w:val="Normal"/>
    <w:link w:val="TableBulletChar"/>
    <w:qFormat/>
    <w:rsid w:val="00D85E03"/>
    <w:pPr>
      <w:keepNext/>
      <w:numPr>
        <w:numId w:val="32"/>
      </w:numPr>
      <w:spacing w:before="40" w:after="40" w:line="240" w:lineRule="atLeast"/>
      <w:ind w:left="259" w:hanging="187"/>
    </w:pPr>
    <w:rPr>
      <w:rFonts w:cs="Arial"/>
    </w:rPr>
  </w:style>
  <w:style w:type="character" w:customStyle="1" w:styleId="TableBulletChar">
    <w:name w:val="Table Bullet Char"/>
    <w:link w:val="TableBullet"/>
    <w:rsid w:val="005D70AC"/>
    <w:rPr>
      <w:rFonts w:cs="Arial"/>
      <w:sz w:val="22"/>
    </w:rPr>
  </w:style>
  <w:style w:type="paragraph" w:styleId="Revision">
    <w:name w:val="Revision"/>
    <w:hidden/>
    <w:uiPriority w:val="99"/>
    <w:semiHidden/>
    <w:rsid w:val="006469F2"/>
    <w:rPr>
      <w:rFonts w:ascii="Palatino Linotype" w:hAnsi="Palatino Linotype"/>
      <w:szCs w:val="24"/>
    </w:rPr>
  </w:style>
  <w:style w:type="paragraph" w:customStyle="1" w:styleId="FooterAddress">
    <w:name w:val="Footer Address"/>
    <w:basedOn w:val="Footer"/>
    <w:link w:val="FooterAddressChar"/>
    <w:qFormat/>
    <w:rsid w:val="005D70AC"/>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D70AC"/>
    <w:rPr>
      <w:color w:val="555759"/>
      <w:sz w:val="16"/>
    </w:rPr>
  </w:style>
  <w:style w:type="paragraph" w:styleId="BodyText">
    <w:name w:val="Body Text"/>
    <w:basedOn w:val="Normal"/>
    <w:link w:val="BodyTextChar"/>
    <w:qFormat/>
    <w:rsid w:val="009749BA"/>
    <w:pPr>
      <w:spacing w:after="240"/>
    </w:pPr>
  </w:style>
  <w:style w:type="character" w:customStyle="1" w:styleId="BodyTextChar">
    <w:name w:val="Body Text Char"/>
    <w:basedOn w:val="DefaultParagraphFont"/>
    <w:link w:val="BodyText"/>
    <w:rsid w:val="009749BA"/>
    <w:rPr>
      <w:color w:val="000000"/>
    </w:rPr>
  </w:style>
  <w:style w:type="character" w:customStyle="1" w:styleId="FooterChar">
    <w:name w:val="Footer Char"/>
    <w:link w:val="Footer"/>
    <w:rsid w:val="009749BA"/>
    <w:rPr>
      <w:sz w:val="16"/>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rsid w:val="009749BA"/>
    <w:rPr>
      <w:sz w:val="18"/>
    </w:rPr>
  </w:style>
  <w:style w:type="character" w:customStyle="1" w:styleId="SubtitleChar">
    <w:name w:val="Subtitle Char"/>
    <w:aliases w:val="Cover_Subtitle Char"/>
    <w:link w:val="Subtitle"/>
    <w:uiPriority w:val="11"/>
    <w:rsid w:val="005D70AC"/>
    <w:rPr>
      <w:b/>
      <w:sz w:val="28"/>
      <w:szCs w:val="22"/>
    </w:rPr>
  </w:style>
  <w:style w:type="character" w:customStyle="1" w:styleId="TitleChar">
    <w:name w:val="Title Char"/>
    <w:aliases w:val="Proposal Title Char,Cover_Title Char"/>
    <w:link w:val="Title"/>
    <w:rsid w:val="005D70AC"/>
    <w:rPr>
      <w:b/>
      <w:sz w:val="44"/>
      <w:szCs w:val="24"/>
    </w:rPr>
  </w:style>
  <w:style w:type="character" w:customStyle="1" w:styleId="TOC1Char">
    <w:name w:val="TOC 1 Char"/>
    <w:link w:val="TOC1"/>
    <w:uiPriority w:val="39"/>
    <w:rsid w:val="005D70AC"/>
    <w:rPr>
      <w:rFonts w:eastAsia="Calibri"/>
      <w:b/>
      <w:sz w:val="24"/>
      <w:szCs w:val="22"/>
    </w:rPr>
  </w:style>
  <w:style w:type="table" w:customStyle="1" w:styleId="TableGrid1">
    <w:name w:val="Table Grid1"/>
    <w:basedOn w:val="TableNormal"/>
    <w:next w:val="TableGrid"/>
    <w:uiPriority w:val="39"/>
    <w:rsid w:val="005D70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Energy Table"/>
    <w:basedOn w:val="TableNormal"/>
    <w:uiPriority w:val="99"/>
    <w:qFormat/>
    <w:rsid w:val="005D70AC"/>
    <w:pPr>
      <w:jc w:val="center"/>
    </w:p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5D70AC"/>
    <w:pPr>
      <w:spacing w:before="240" w:after="240"/>
    </w:pPr>
    <w:rPr>
      <w:b/>
      <w:iCs/>
      <w:sz w:val="24"/>
    </w:rPr>
  </w:style>
  <w:style w:type="paragraph" w:styleId="CommentText">
    <w:name w:val="annotation text"/>
    <w:basedOn w:val="Normal"/>
    <w:link w:val="CommentTextChar"/>
    <w:unhideWhenUsed/>
    <w:rsid w:val="005D70AC"/>
    <w:rPr>
      <w:sz w:val="18"/>
    </w:rPr>
  </w:style>
  <w:style w:type="character" w:customStyle="1" w:styleId="ExecSummaryLevel3Char">
    <w:name w:val="Exec Summary Level 3 Char"/>
    <w:basedOn w:val="DefaultParagraphFont"/>
    <w:link w:val="ExecSummaryLevel3"/>
    <w:rsid w:val="005D70AC"/>
    <w:rPr>
      <w:rFonts w:eastAsiaTheme="minorHAnsi" w:cstheme="minorBidi"/>
      <w:b/>
      <w:iCs/>
      <w:sz w:val="24"/>
      <w:szCs w:val="22"/>
      <w:lang w:val="en-IN"/>
    </w:rPr>
  </w:style>
  <w:style w:type="character" w:customStyle="1" w:styleId="CommentTextChar">
    <w:name w:val="Comment Text Char"/>
    <w:basedOn w:val="DefaultParagraphFont"/>
    <w:link w:val="CommentText"/>
    <w:rsid w:val="005D70AC"/>
    <w:rPr>
      <w:rFonts w:eastAsiaTheme="minorHAnsi" w:cstheme="minorBidi"/>
      <w:sz w:val="18"/>
      <w:szCs w:val="22"/>
      <w:lang w:val="en-IN"/>
    </w:rPr>
  </w:style>
  <w:style w:type="paragraph" w:styleId="CommentSubject">
    <w:name w:val="annotation subject"/>
    <w:basedOn w:val="CommentText"/>
    <w:next w:val="CommentText"/>
    <w:link w:val="CommentSubjectChar"/>
    <w:unhideWhenUsed/>
    <w:rsid w:val="005D70AC"/>
    <w:rPr>
      <w:b/>
      <w:bCs/>
    </w:rPr>
  </w:style>
  <w:style w:type="character" w:customStyle="1" w:styleId="CommentSubjectChar">
    <w:name w:val="Comment Subject Char"/>
    <w:basedOn w:val="CommentTextChar"/>
    <w:link w:val="CommentSubject"/>
    <w:rsid w:val="005D70AC"/>
    <w:rPr>
      <w:rFonts w:eastAsiaTheme="minorHAnsi" w:cstheme="minorBidi"/>
      <w:b/>
      <w:bCs/>
      <w:sz w:val="18"/>
      <w:szCs w:val="22"/>
      <w:lang w:val="en-IN"/>
    </w:rPr>
  </w:style>
  <w:style w:type="paragraph" w:styleId="BlockText">
    <w:name w:val="Block Text"/>
    <w:basedOn w:val="Normal"/>
    <w:unhideWhenUsed/>
    <w:rsid w:val="005D70A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b/>
      <w:i/>
      <w:iCs/>
      <w:color w:val="93D500" w:themeColor="accent1"/>
    </w:rPr>
  </w:style>
  <w:style w:type="paragraph" w:styleId="NormalIndent">
    <w:name w:val="Normal Indent"/>
    <w:basedOn w:val="Normal"/>
    <w:unhideWhenUsed/>
    <w:rsid w:val="005D70AC"/>
    <w:pPr>
      <w:ind w:left="720"/>
    </w:pPr>
  </w:style>
  <w:style w:type="character" w:styleId="UnresolvedMention">
    <w:name w:val="Unresolved Mention"/>
    <w:basedOn w:val="DefaultParagraphFont"/>
    <w:uiPriority w:val="99"/>
    <w:unhideWhenUsed/>
    <w:rsid w:val="005D70AC"/>
    <w:rPr>
      <w:color w:val="808080"/>
      <w:shd w:val="clear" w:color="auto" w:fill="E6E6E6"/>
    </w:rPr>
  </w:style>
  <w:style w:type="character" w:styleId="FollowedHyperlink">
    <w:name w:val="FollowedHyperlink"/>
    <w:basedOn w:val="DefaultParagraphFont"/>
    <w:unhideWhenUsed/>
    <w:rsid w:val="005D70AC"/>
    <w:rPr>
      <w:color w:val="1F55C9" w:themeColor="followedHyperlink"/>
      <w:u w:val="single"/>
    </w:rPr>
  </w:style>
  <w:style w:type="paragraph" w:styleId="ListBullet">
    <w:name w:val="List Bullet"/>
    <w:basedOn w:val="BodyText"/>
    <w:unhideWhenUsed/>
    <w:qFormat/>
    <w:rsid w:val="005D70AC"/>
    <w:pPr>
      <w:numPr>
        <w:numId w:val="36"/>
      </w:numPr>
      <w:spacing w:after="120"/>
    </w:pPr>
  </w:style>
  <w:style w:type="paragraph" w:customStyle="1" w:styleId="CoverClientName">
    <w:name w:val="Cover_Client Name"/>
    <w:basedOn w:val="Subtitle"/>
    <w:next w:val="BodyText"/>
    <w:rsid w:val="005D70AC"/>
    <w:pPr>
      <w:spacing w:before="0" w:after="2000"/>
    </w:pPr>
  </w:style>
  <w:style w:type="paragraph" w:customStyle="1" w:styleId="Preparedfor">
    <w:name w:val="Prepared for"/>
    <w:basedOn w:val="Subtitle"/>
    <w:next w:val="CoverClientName"/>
    <w:rsid w:val="005D70AC"/>
    <w:pPr>
      <w:spacing w:after="120"/>
    </w:pPr>
  </w:style>
  <w:style w:type="paragraph" w:customStyle="1" w:styleId="TableFigureNote">
    <w:name w:val="Table/Figure Note"/>
    <w:basedOn w:val="TableFigureSource"/>
    <w:next w:val="TableFigureSource"/>
    <w:qFormat/>
    <w:rsid w:val="009749BA"/>
    <w:pPr>
      <w:spacing w:before="20" w:after="20"/>
    </w:pPr>
    <w:rPr>
      <w:i w:val="0"/>
    </w:rPr>
  </w:style>
  <w:style w:type="character" w:styleId="Strong">
    <w:name w:val="Strong"/>
    <w:basedOn w:val="DefaultParagraphFont"/>
    <w:rsid w:val="005D70AC"/>
    <w:rPr>
      <w:b/>
      <w:bCs/>
      <w:lang w:val="en-US"/>
    </w:rPr>
  </w:style>
  <w:style w:type="character" w:styleId="CommentReference">
    <w:name w:val="annotation reference"/>
    <w:basedOn w:val="DefaultParagraphFont"/>
    <w:unhideWhenUsed/>
    <w:rsid w:val="005D70AC"/>
    <w:rPr>
      <w:sz w:val="16"/>
      <w:szCs w:val="16"/>
    </w:rPr>
  </w:style>
  <w:style w:type="paragraph" w:styleId="Bibliography">
    <w:name w:val="Bibliography"/>
    <w:basedOn w:val="Normal"/>
    <w:next w:val="Normal"/>
    <w:uiPriority w:val="37"/>
    <w:semiHidden/>
    <w:unhideWhenUsed/>
    <w:rsid w:val="005D70AC"/>
  </w:style>
  <w:style w:type="paragraph" w:styleId="BodyText2">
    <w:name w:val="Body Text 2"/>
    <w:basedOn w:val="Normal"/>
    <w:link w:val="BodyText2Char"/>
    <w:unhideWhenUsed/>
    <w:rsid w:val="005D70AC"/>
    <w:pPr>
      <w:spacing w:after="120" w:line="480" w:lineRule="auto"/>
    </w:pPr>
  </w:style>
  <w:style w:type="character" w:customStyle="1" w:styleId="BodyText2Char">
    <w:name w:val="Body Text 2 Char"/>
    <w:basedOn w:val="DefaultParagraphFont"/>
    <w:link w:val="BodyText2"/>
    <w:rsid w:val="005D70AC"/>
    <w:rPr>
      <w:sz w:val="22"/>
    </w:rPr>
  </w:style>
  <w:style w:type="paragraph" w:styleId="BodyText3">
    <w:name w:val="Body Text 3"/>
    <w:basedOn w:val="Normal"/>
    <w:link w:val="BodyText3Char"/>
    <w:unhideWhenUsed/>
    <w:rsid w:val="005D70AC"/>
    <w:pPr>
      <w:spacing w:after="120"/>
    </w:pPr>
    <w:rPr>
      <w:sz w:val="16"/>
      <w:szCs w:val="16"/>
    </w:rPr>
  </w:style>
  <w:style w:type="character" w:customStyle="1" w:styleId="BodyText3Char">
    <w:name w:val="Body Text 3 Char"/>
    <w:basedOn w:val="DefaultParagraphFont"/>
    <w:link w:val="BodyText3"/>
    <w:rsid w:val="005D70AC"/>
    <w:rPr>
      <w:rFonts w:eastAsiaTheme="minorHAnsi" w:cstheme="minorBidi"/>
      <w:sz w:val="16"/>
      <w:szCs w:val="16"/>
      <w:lang w:val="en-IN"/>
    </w:rPr>
  </w:style>
  <w:style w:type="paragraph" w:styleId="BodyTextFirstIndent">
    <w:name w:val="Body Text First Indent"/>
    <w:basedOn w:val="BodyText"/>
    <w:link w:val="BodyTextFirstIndentChar"/>
    <w:rsid w:val="00D85E03"/>
    <w:pPr>
      <w:spacing w:after="0"/>
      <w:ind w:firstLine="360"/>
    </w:pPr>
  </w:style>
  <w:style w:type="character" w:customStyle="1" w:styleId="BodyTextFirstIndentChar">
    <w:name w:val="Body Text First Indent Char"/>
    <w:basedOn w:val="BodyTextChar"/>
    <w:link w:val="BodyTextFirstIndent"/>
    <w:rsid w:val="005D70AC"/>
    <w:rPr>
      <w:color w:val="000000"/>
      <w:sz w:val="22"/>
    </w:rPr>
  </w:style>
  <w:style w:type="paragraph" w:styleId="BodyTextIndent">
    <w:name w:val="Body Text Indent"/>
    <w:basedOn w:val="Normal"/>
    <w:link w:val="BodyTextIndentChar"/>
    <w:unhideWhenUsed/>
    <w:rsid w:val="005D70AC"/>
    <w:pPr>
      <w:spacing w:after="120"/>
      <w:ind w:left="360"/>
    </w:pPr>
  </w:style>
  <w:style w:type="character" w:customStyle="1" w:styleId="BodyTextIndentChar">
    <w:name w:val="Body Text Indent Char"/>
    <w:basedOn w:val="DefaultParagraphFont"/>
    <w:link w:val="BodyTextIndent"/>
    <w:rsid w:val="009749BA"/>
    <w:rPr>
      <w:sz w:val="22"/>
    </w:rPr>
  </w:style>
  <w:style w:type="paragraph" w:styleId="BodyTextFirstIndent2">
    <w:name w:val="Body Text First Indent 2"/>
    <w:basedOn w:val="BodyTextIndent"/>
    <w:link w:val="BodyTextFirstIndent2Char"/>
    <w:unhideWhenUsed/>
    <w:rsid w:val="005D70AC"/>
    <w:pPr>
      <w:spacing w:after="0"/>
      <w:ind w:firstLine="360"/>
    </w:pPr>
  </w:style>
  <w:style w:type="character" w:customStyle="1" w:styleId="BodyTextFirstIndent2Char">
    <w:name w:val="Body Text First Indent 2 Char"/>
    <w:basedOn w:val="BodyTextIndentChar"/>
    <w:link w:val="BodyTextFirstIndent2"/>
    <w:rsid w:val="005D70AC"/>
    <w:rPr>
      <w:rFonts w:eastAsiaTheme="minorHAnsi" w:cstheme="minorBidi"/>
      <w:color w:val="000000"/>
      <w:sz w:val="22"/>
      <w:szCs w:val="22"/>
      <w:lang w:val="en-IN"/>
    </w:rPr>
  </w:style>
  <w:style w:type="paragraph" w:styleId="BodyTextIndent2">
    <w:name w:val="Body Text Indent 2"/>
    <w:basedOn w:val="Normal"/>
    <w:link w:val="BodyTextIndent2Char"/>
    <w:unhideWhenUsed/>
    <w:rsid w:val="005D70AC"/>
    <w:pPr>
      <w:spacing w:after="120" w:line="480" w:lineRule="auto"/>
      <w:ind w:left="360"/>
    </w:pPr>
  </w:style>
  <w:style w:type="character" w:customStyle="1" w:styleId="BodyTextIndent2Char">
    <w:name w:val="Body Text Indent 2 Char"/>
    <w:basedOn w:val="DefaultParagraphFont"/>
    <w:link w:val="BodyTextIndent2"/>
    <w:rsid w:val="005D70AC"/>
    <w:rPr>
      <w:rFonts w:eastAsiaTheme="minorHAnsi" w:cstheme="minorBidi"/>
      <w:sz w:val="22"/>
      <w:szCs w:val="22"/>
      <w:lang w:val="en-IN"/>
    </w:rPr>
  </w:style>
  <w:style w:type="paragraph" w:styleId="BodyTextIndent3">
    <w:name w:val="Body Text Indent 3"/>
    <w:basedOn w:val="Normal"/>
    <w:link w:val="BodyTextIndent3Char"/>
    <w:unhideWhenUsed/>
    <w:rsid w:val="005D70AC"/>
    <w:pPr>
      <w:spacing w:after="120"/>
      <w:ind w:left="360"/>
    </w:pPr>
    <w:rPr>
      <w:sz w:val="16"/>
      <w:szCs w:val="16"/>
    </w:rPr>
  </w:style>
  <w:style w:type="character" w:customStyle="1" w:styleId="BodyTextIndent3Char">
    <w:name w:val="Body Text Indent 3 Char"/>
    <w:basedOn w:val="DefaultParagraphFont"/>
    <w:link w:val="BodyTextIndent3"/>
    <w:rsid w:val="005D70AC"/>
    <w:rPr>
      <w:rFonts w:eastAsiaTheme="minorHAnsi" w:cstheme="minorBidi"/>
      <w:sz w:val="16"/>
      <w:szCs w:val="16"/>
      <w:lang w:val="en-IN"/>
    </w:rPr>
  </w:style>
  <w:style w:type="paragraph" w:styleId="Closing">
    <w:name w:val="Closing"/>
    <w:basedOn w:val="Normal"/>
    <w:link w:val="ClosingChar"/>
    <w:unhideWhenUsed/>
    <w:rsid w:val="005D70AC"/>
    <w:pPr>
      <w:ind w:left="4320"/>
    </w:pPr>
  </w:style>
  <w:style w:type="character" w:customStyle="1" w:styleId="ClosingChar">
    <w:name w:val="Closing Char"/>
    <w:basedOn w:val="DefaultParagraphFont"/>
    <w:link w:val="Closing"/>
    <w:rsid w:val="005D70AC"/>
    <w:rPr>
      <w:sz w:val="22"/>
    </w:rPr>
  </w:style>
  <w:style w:type="paragraph" w:styleId="Date">
    <w:name w:val="Date"/>
    <w:basedOn w:val="Normal"/>
    <w:next w:val="Normal"/>
    <w:link w:val="DateChar"/>
    <w:rsid w:val="005D70AC"/>
  </w:style>
  <w:style w:type="character" w:customStyle="1" w:styleId="DateChar">
    <w:name w:val="Date Char"/>
    <w:basedOn w:val="DefaultParagraphFont"/>
    <w:link w:val="Date"/>
    <w:rsid w:val="005D70AC"/>
    <w:rPr>
      <w:rFonts w:eastAsiaTheme="minorHAnsi" w:cstheme="minorBidi"/>
      <w:sz w:val="22"/>
      <w:szCs w:val="22"/>
      <w:lang w:val="en-IN"/>
    </w:rPr>
  </w:style>
  <w:style w:type="paragraph" w:styleId="DocumentMap">
    <w:name w:val="Document Map"/>
    <w:basedOn w:val="Normal"/>
    <w:link w:val="DocumentMapChar"/>
    <w:unhideWhenUsed/>
    <w:rsid w:val="005D70AC"/>
    <w:rPr>
      <w:rFonts w:ascii="Segoe UI" w:hAnsi="Segoe UI" w:cs="Segoe UI"/>
      <w:sz w:val="16"/>
      <w:szCs w:val="16"/>
    </w:rPr>
  </w:style>
  <w:style w:type="character" w:customStyle="1" w:styleId="DocumentMapChar">
    <w:name w:val="Document Map Char"/>
    <w:basedOn w:val="DefaultParagraphFont"/>
    <w:link w:val="DocumentMap"/>
    <w:rsid w:val="005D70AC"/>
    <w:rPr>
      <w:rFonts w:ascii="Segoe UI" w:eastAsiaTheme="minorHAnsi" w:hAnsi="Segoe UI" w:cs="Segoe UI"/>
      <w:sz w:val="16"/>
      <w:szCs w:val="16"/>
      <w:lang w:val="en-IN"/>
    </w:rPr>
  </w:style>
  <w:style w:type="paragraph" w:styleId="E-mailSignature">
    <w:name w:val="E-mail Signature"/>
    <w:basedOn w:val="Normal"/>
    <w:link w:val="E-mailSignatureChar"/>
    <w:unhideWhenUsed/>
    <w:rsid w:val="005D70AC"/>
  </w:style>
  <w:style w:type="character" w:customStyle="1" w:styleId="E-mailSignatureChar">
    <w:name w:val="E-mail Signature Char"/>
    <w:basedOn w:val="DefaultParagraphFont"/>
    <w:link w:val="E-mailSignature"/>
    <w:rsid w:val="005D70AC"/>
    <w:rPr>
      <w:rFonts w:eastAsiaTheme="minorHAnsi" w:cstheme="minorBidi"/>
      <w:sz w:val="22"/>
      <w:szCs w:val="22"/>
      <w:lang w:val="en-IN"/>
    </w:rPr>
  </w:style>
  <w:style w:type="paragraph" w:styleId="EnvelopeAddress">
    <w:name w:val="envelope address"/>
    <w:basedOn w:val="Normal"/>
    <w:unhideWhenUsed/>
    <w:rsid w:val="005D70A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nhideWhenUsed/>
    <w:rsid w:val="005D70AC"/>
    <w:rPr>
      <w:rFonts w:asciiTheme="majorHAnsi" w:eastAsiaTheme="majorEastAsia" w:hAnsiTheme="majorHAnsi" w:cstheme="majorBidi"/>
    </w:rPr>
  </w:style>
  <w:style w:type="paragraph" w:styleId="HTMLAddress">
    <w:name w:val="HTML Address"/>
    <w:basedOn w:val="Normal"/>
    <w:link w:val="HTMLAddressChar"/>
    <w:unhideWhenUsed/>
    <w:rsid w:val="005D70AC"/>
    <w:rPr>
      <w:i/>
      <w:iCs/>
    </w:rPr>
  </w:style>
  <w:style w:type="character" w:customStyle="1" w:styleId="HTMLAddressChar">
    <w:name w:val="HTML Address Char"/>
    <w:basedOn w:val="DefaultParagraphFont"/>
    <w:link w:val="HTMLAddress"/>
    <w:rsid w:val="005D70AC"/>
    <w:rPr>
      <w:rFonts w:eastAsiaTheme="minorHAnsi" w:cstheme="minorBidi"/>
      <w:i/>
      <w:iCs/>
      <w:sz w:val="22"/>
      <w:szCs w:val="22"/>
      <w:lang w:val="en-IN"/>
    </w:rPr>
  </w:style>
  <w:style w:type="paragraph" w:styleId="HTMLPreformatted">
    <w:name w:val="HTML Preformatted"/>
    <w:basedOn w:val="Normal"/>
    <w:link w:val="HTMLPreformattedChar"/>
    <w:unhideWhenUsed/>
    <w:rsid w:val="005D70AC"/>
    <w:rPr>
      <w:rFonts w:ascii="Consolas" w:hAnsi="Consolas"/>
    </w:rPr>
  </w:style>
  <w:style w:type="character" w:customStyle="1" w:styleId="HTMLPreformattedChar">
    <w:name w:val="HTML Preformatted Char"/>
    <w:basedOn w:val="DefaultParagraphFont"/>
    <w:link w:val="HTMLPreformatted"/>
    <w:rsid w:val="005D70AC"/>
    <w:rPr>
      <w:rFonts w:ascii="Consolas" w:eastAsiaTheme="minorHAnsi" w:hAnsi="Consolas" w:cstheme="minorBidi"/>
      <w:sz w:val="22"/>
      <w:szCs w:val="22"/>
      <w:lang w:val="en-IN"/>
    </w:rPr>
  </w:style>
  <w:style w:type="paragraph" w:styleId="Index1">
    <w:name w:val="index 1"/>
    <w:basedOn w:val="Normal"/>
    <w:next w:val="Normal"/>
    <w:autoRedefine/>
    <w:unhideWhenUsed/>
    <w:rsid w:val="005D70AC"/>
    <w:pPr>
      <w:ind w:left="200" w:hanging="200"/>
    </w:pPr>
  </w:style>
  <w:style w:type="paragraph" w:styleId="Index2">
    <w:name w:val="index 2"/>
    <w:basedOn w:val="Normal"/>
    <w:next w:val="Normal"/>
    <w:autoRedefine/>
    <w:unhideWhenUsed/>
    <w:rsid w:val="005D70AC"/>
    <w:pPr>
      <w:ind w:left="400" w:hanging="200"/>
    </w:pPr>
  </w:style>
  <w:style w:type="paragraph" w:styleId="Index3">
    <w:name w:val="index 3"/>
    <w:basedOn w:val="Normal"/>
    <w:next w:val="Normal"/>
    <w:autoRedefine/>
    <w:unhideWhenUsed/>
    <w:rsid w:val="005D70AC"/>
    <w:pPr>
      <w:ind w:left="600" w:hanging="200"/>
    </w:pPr>
  </w:style>
  <w:style w:type="paragraph" w:styleId="Index4">
    <w:name w:val="index 4"/>
    <w:basedOn w:val="Normal"/>
    <w:next w:val="Normal"/>
    <w:autoRedefine/>
    <w:unhideWhenUsed/>
    <w:rsid w:val="005D70AC"/>
    <w:pPr>
      <w:ind w:left="800" w:hanging="200"/>
    </w:pPr>
  </w:style>
  <w:style w:type="paragraph" w:styleId="Index5">
    <w:name w:val="index 5"/>
    <w:basedOn w:val="Normal"/>
    <w:next w:val="Normal"/>
    <w:autoRedefine/>
    <w:unhideWhenUsed/>
    <w:rsid w:val="005D70AC"/>
    <w:pPr>
      <w:ind w:left="1000" w:hanging="200"/>
    </w:pPr>
  </w:style>
  <w:style w:type="paragraph" w:styleId="Index6">
    <w:name w:val="index 6"/>
    <w:basedOn w:val="Normal"/>
    <w:next w:val="Normal"/>
    <w:autoRedefine/>
    <w:unhideWhenUsed/>
    <w:rsid w:val="005D70AC"/>
    <w:pPr>
      <w:ind w:left="1200" w:hanging="200"/>
    </w:pPr>
  </w:style>
  <w:style w:type="paragraph" w:styleId="Index7">
    <w:name w:val="index 7"/>
    <w:basedOn w:val="Normal"/>
    <w:next w:val="Normal"/>
    <w:autoRedefine/>
    <w:unhideWhenUsed/>
    <w:rsid w:val="005D70AC"/>
    <w:pPr>
      <w:ind w:left="1400" w:hanging="200"/>
    </w:pPr>
  </w:style>
  <w:style w:type="paragraph" w:styleId="Index8">
    <w:name w:val="index 8"/>
    <w:basedOn w:val="Normal"/>
    <w:next w:val="Normal"/>
    <w:autoRedefine/>
    <w:unhideWhenUsed/>
    <w:rsid w:val="005D70AC"/>
    <w:pPr>
      <w:ind w:left="1600" w:hanging="200"/>
    </w:pPr>
  </w:style>
  <w:style w:type="paragraph" w:styleId="Index9">
    <w:name w:val="index 9"/>
    <w:basedOn w:val="Normal"/>
    <w:next w:val="Normal"/>
    <w:autoRedefine/>
    <w:unhideWhenUsed/>
    <w:rsid w:val="005D70AC"/>
    <w:pPr>
      <w:ind w:left="1800" w:hanging="200"/>
    </w:pPr>
  </w:style>
  <w:style w:type="paragraph" w:styleId="IndexHeading">
    <w:name w:val="index heading"/>
    <w:basedOn w:val="Normal"/>
    <w:next w:val="Index1"/>
    <w:unhideWhenUsed/>
    <w:rsid w:val="005D70A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5D70AC"/>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5D70AC"/>
    <w:rPr>
      <w:rFonts w:eastAsiaTheme="minorHAnsi" w:cstheme="minorBidi"/>
      <w:i/>
      <w:iCs/>
      <w:color w:val="93D500" w:themeColor="accent1"/>
      <w:sz w:val="22"/>
      <w:szCs w:val="22"/>
      <w:lang w:val="en-IN"/>
    </w:rPr>
  </w:style>
  <w:style w:type="paragraph" w:styleId="List">
    <w:name w:val="List"/>
    <w:basedOn w:val="Normal"/>
    <w:unhideWhenUsed/>
    <w:rsid w:val="005D70AC"/>
    <w:pPr>
      <w:ind w:left="360" w:hanging="360"/>
      <w:contextualSpacing/>
    </w:pPr>
  </w:style>
  <w:style w:type="paragraph" w:styleId="List2">
    <w:name w:val="List 2"/>
    <w:basedOn w:val="Normal"/>
    <w:unhideWhenUsed/>
    <w:rsid w:val="005D70AC"/>
    <w:pPr>
      <w:ind w:left="720" w:hanging="360"/>
      <w:contextualSpacing/>
    </w:pPr>
  </w:style>
  <w:style w:type="paragraph" w:styleId="List3">
    <w:name w:val="List 3"/>
    <w:basedOn w:val="Normal"/>
    <w:unhideWhenUsed/>
    <w:rsid w:val="005D70AC"/>
    <w:pPr>
      <w:ind w:left="1080" w:hanging="360"/>
      <w:contextualSpacing/>
    </w:pPr>
  </w:style>
  <w:style w:type="paragraph" w:styleId="List4">
    <w:name w:val="List 4"/>
    <w:basedOn w:val="Normal"/>
    <w:rsid w:val="005D70AC"/>
    <w:pPr>
      <w:ind w:left="1440" w:hanging="360"/>
      <w:contextualSpacing/>
    </w:pPr>
  </w:style>
  <w:style w:type="paragraph" w:styleId="List5">
    <w:name w:val="List 5"/>
    <w:basedOn w:val="Normal"/>
    <w:rsid w:val="005D70AC"/>
    <w:pPr>
      <w:ind w:left="1800" w:hanging="360"/>
      <w:contextualSpacing/>
    </w:pPr>
  </w:style>
  <w:style w:type="paragraph" w:styleId="ListBullet2">
    <w:name w:val="List Bullet 2"/>
    <w:basedOn w:val="Normal"/>
    <w:unhideWhenUsed/>
    <w:rsid w:val="005D70AC"/>
    <w:pPr>
      <w:numPr>
        <w:numId w:val="37"/>
      </w:numPr>
      <w:contextualSpacing/>
    </w:pPr>
  </w:style>
  <w:style w:type="paragraph" w:styleId="ListBullet3">
    <w:name w:val="List Bullet 3"/>
    <w:basedOn w:val="Normal"/>
    <w:unhideWhenUsed/>
    <w:rsid w:val="005D70AC"/>
    <w:pPr>
      <w:numPr>
        <w:numId w:val="38"/>
      </w:numPr>
      <w:contextualSpacing/>
    </w:pPr>
  </w:style>
  <w:style w:type="paragraph" w:styleId="ListBullet4">
    <w:name w:val="List Bullet 4"/>
    <w:basedOn w:val="Normal"/>
    <w:unhideWhenUsed/>
    <w:rsid w:val="005D70AC"/>
    <w:pPr>
      <w:numPr>
        <w:numId w:val="25"/>
      </w:numPr>
      <w:contextualSpacing/>
    </w:pPr>
  </w:style>
  <w:style w:type="paragraph" w:styleId="ListBullet5">
    <w:name w:val="List Bullet 5"/>
    <w:basedOn w:val="Normal"/>
    <w:unhideWhenUsed/>
    <w:rsid w:val="005D70AC"/>
    <w:pPr>
      <w:numPr>
        <w:numId w:val="26"/>
      </w:numPr>
      <w:contextualSpacing/>
    </w:pPr>
  </w:style>
  <w:style w:type="paragraph" w:styleId="ListContinue">
    <w:name w:val="List Continue"/>
    <w:basedOn w:val="Normal"/>
    <w:unhideWhenUsed/>
    <w:rsid w:val="005D70AC"/>
    <w:pPr>
      <w:spacing w:after="120"/>
      <w:ind w:left="360"/>
      <w:contextualSpacing/>
    </w:pPr>
  </w:style>
  <w:style w:type="paragraph" w:styleId="ListContinue2">
    <w:name w:val="List Continue 2"/>
    <w:basedOn w:val="Normal"/>
    <w:unhideWhenUsed/>
    <w:rsid w:val="005D70AC"/>
    <w:pPr>
      <w:spacing w:after="120"/>
      <w:ind w:left="720"/>
      <w:contextualSpacing/>
    </w:pPr>
  </w:style>
  <w:style w:type="paragraph" w:styleId="ListContinue3">
    <w:name w:val="List Continue 3"/>
    <w:basedOn w:val="Normal"/>
    <w:unhideWhenUsed/>
    <w:rsid w:val="005D70AC"/>
    <w:pPr>
      <w:spacing w:after="120"/>
      <w:ind w:left="1080"/>
      <w:contextualSpacing/>
    </w:pPr>
  </w:style>
  <w:style w:type="paragraph" w:styleId="ListContinue4">
    <w:name w:val="List Continue 4"/>
    <w:basedOn w:val="Normal"/>
    <w:unhideWhenUsed/>
    <w:rsid w:val="005D70AC"/>
    <w:pPr>
      <w:spacing w:after="120"/>
      <w:ind w:left="1440"/>
      <w:contextualSpacing/>
    </w:pPr>
  </w:style>
  <w:style w:type="paragraph" w:styleId="ListContinue5">
    <w:name w:val="List Continue 5"/>
    <w:basedOn w:val="Normal"/>
    <w:unhideWhenUsed/>
    <w:rsid w:val="005D70AC"/>
    <w:pPr>
      <w:spacing w:after="120"/>
      <w:ind w:left="1800"/>
      <w:contextualSpacing/>
    </w:pPr>
  </w:style>
  <w:style w:type="paragraph" w:styleId="ListNumber">
    <w:name w:val="List Number"/>
    <w:basedOn w:val="Normal"/>
    <w:qFormat/>
    <w:rsid w:val="005D70AC"/>
    <w:pPr>
      <w:numPr>
        <w:numId w:val="27"/>
      </w:numPr>
      <w:contextualSpacing/>
    </w:pPr>
  </w:style>
  <w:style w:type="paragraph" w:styleId="ListNumber2">
    <w:name w:val="List Number 2"/>
    <w:basedOn w:val="Normal"/>
    <w:unhideWhenUsed/>
    <w:rsid w:val="005D70AC"/>
    <w:pPr>
      <w:numPr>
        <w:numId w:val="39"/>
      </w:numPr>
      <w:contextualSpacing/>
    </w:pPr>
  </w:style>
  <w:style w:type="paragraph" w:styleId="ListNumber3">
    <w:name w:val="List Number 3"/>
    <w:basedOn w:val="Normal"/>
    <w:unhideWhenUsed/>
    <w:rsid w:val="005D70AC"/>
    <w:pPr>
      <w:numPr>
        <w:numId w:val="29"/>
      </w:numPr>
      <w:contextualSpacing/>
    </w:pPr>
  </w:style>
  <w:style w:type="paragraph" w:styleId="ListNumber4">
    <w:name w:val="List Number 4"/>
    <w:basedOn w:val="Normal"/>
    <w:unhideWhenUsed/>
    <w:rsid w:val="005D70AC"/>
    <w:pPr>
      <w:numPr>
        <w:numId w:val="40"/>
      </w:numPr>
      <w:contextualSpacing/>
    </w:pPr>
  </w:style>
  <w:style w:type="paragraph" w:styleId="ListNumber5">
    <w:name w:val="List Number 5"/>
    <w:basedOn w:val="Normal"/>
    <w:unhideWhenUsed/>
    <w:rsid w:val="005D70AC"/>
    <w:pPr>
      <w:numPr>
        <w:numId w:val="41"/>
      </w:numPr>
      <w:contextualSpacing/>
    </w:pPr>
  </w:style>
  <w:style w:type="paragraph" w:styleId="MacroText">
    <w:name w:val="macro"/>
    <w:link w:val="MacroTextChar"/>
    <w:unhideWhenUsed/>
    <w:rsid w:val="005D70A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5D70AC"/>
    <w:rPr>
      <w:rFonts w:ascii="Consolas" w:hAnsi="Consolas"/>
    </w:rPr>
  </w:style>
  <w:style w:type="paragraph" w:styleId="MessageHeader">
    <w:name w:val="Message Header"/>
    <w:basedOn w:val="Normal"/>
    <w:link w:val="MessageHeaderChar"/>
    <w:unhideWhenUsed/>
    <w:rsid w:val="005D70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5D70AC"/>
    <w:rPr>
      <w:rFonts w:asciiTheme="majorHAnsi" w:eastAsiaTheme="majorEastAsia" w:hAnsiTheme="majorHAnsi" w:cstheme="majorBidi"/>
      <w:sz w:val="24"/>
      <w:szCs w:val="24"/>
      <w:shd w:val="pct20" w:color="auto" w:fill="auto"/>
      <w:lang w:val="en-IN"/>
    </w:rPr>
  </w:style>
  <w:style w:type="paragraph" w:styleId="NoSpacing">
    <w:name w:val="No Spacing"/>
    <w:uiPriority w:val="1"/>
    <w:rsid w:val="005D70AC"/>
  </w:style>
  <w:style w:type="paragraph" w:styleId="NormalWeb">
    <w:name w:val="Normal (Web)"/>
    <w:basedOn w:val="Normal"/>
    <w:uiPriority w:val="99"/>
    <w:unhideWhenUsed/>
    <w:rsid w:val="005D70AC"/>
    <w:rPr>
      <w:rFonts w:ascii="Times New Roman" w:hAnsi="Times New Roman"/>
      <w:sz w:val="24"/>
    </w:rPr>
  </w:style>
  <w:style w:type="paragraph" w:styleId="NoteHeading">
    <w:name w:val="Note Heading"/>
    <w:basedOn w:val="Normal"/>
    <w:next w:val="Normal"/>
    <w:link w:val="NoteHeadingChar"/>
    <w:unhideWhenUsed/>
    <w:rsid w:val="005D70AC"/>
  </w:style>
  <w:style w:type="character" w:customStyle="1" w:styleId="NoteHeadingChar">
    <w:name w:val="Note Heading Char"/>
    <w:basedOn w:val="DefaultParagraphFont"/>
    <w:link w:val="NoteHeading"/>
    <w:rsid w:val="005D70AC"/>
    <w:rPr>
      <w:rFonts w:eastAsiaTheme="minorHAnsi" w:cstheme="minorBidi"/>
      <w:sz w:val="22"/>
      <w:szCs w:val="22"/>
      <w:lang w:val="en-IN"/>
    </w:rPr>
  </w:style>
  <w:style w:type="paragraph" w:styleId="PlainText">
    <w:name w:val="Plain Text"/>
    <w:basedOn w:val="Normal"/>
    <w:link w:val="PlainTextChar"/>
    <w:unhideWhenUsed/>
    <w:rsid w:val="005D70AC"/>
    <w:rPr>
      <w:rFonts w:ascii="Consolas" w:hAnsi="Consolas"/>
      <w:sz w:val="21"/>
      <w:szCs w:val="21"/>
    </w:rPr>
  </w:style>
  <w:style w:type="character" w:customStyle="1" w:styleId="PlainTextChar">
    <w:name w:val="Plain Text Char"/>
    <w:basedOn w:val="DefaultParagraphFont"/>
    <w:link w:val="PlainText"/>
    <w:rsid w:val="005D70AC"/>
    <w:rPr>
      <w:rFonts w:ascii="Consolas" w:eastAsiaTheme="minorHAnsi" w:hAnsi="Consolas" w:cstheme="minorBidi"/>
      <w:sz w:val="21"/>
      <w:szCs w:val="21"/>
      <w:lang w:val="en-IN"/>
    </w:rPr>
  </w:style>
  <w:style w:type="paragraph" w:styleId="Quote">
    <w:name w:val="Quote"/>
    <w:basedOn w:val="Normal"/>
    <w:next w:val="Normal"/>
    <w:link w:val="QuoteChar"/>
    <w:uiPriority w:val="29"/>
    <w:rsid w:val="005D70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0AC"/>
    <w:rPr>
      <w:rFonts w:eastAsiaTheme="minorHAnsi" w:cstheme="minorBidi"/>
      <w:i/>
      <w:iCs/>
      <w:color w:val="404040" w:themeColor="text1" w:themeTint="BF"/>
      <w:sz w:val="22"/>
      <w:szCs w:val="22"/>
      <w:lang w:val="en-IN"/>
    </w:rPr>
  </w:style>
  <w:style w:type="paragraph" w:styleId="Salutation">
    <w:name w:val="Salutation"/>
    <w:basedOn w:val="Normal"/>
    <w:next w:val="Normal"/>
    <w:link w:val="SalutationChar"/>
    <w:rsid w:val="005D70AC"/>
  </w:style>
  <w:style w:type="character" w:customStyle="1" w:styleId="SalutationChar">
    <w:name w:val="Salutation Char"/>
    <w:basedOn w:val="DefaultParagraphFont"/>
    <w:link w:val="Salutation"/>
    <w:rsid w:val="005D70AC"/>
    <w:rPr>
      <w:sz w:val="22"/>
    </w:rPr>
  </w:style>
  <w:style w:type="paragraph" w:styleId="Signature">
    <w:name w:val="Signature"/>
    <w:basedOn w:val="Normal"/>
    <w:link w:val="SignatureChar"/>
    <w:unhideWhenUsed/>
    <w:rsid w:val="005D70AC"/>
    <w:pPr>
      <w:ind w:left="4320"/>
    </w:pPr>
  </w:style>
  <w:style w:type="character" w:customStyle="1" w:styleId="SignatureChar">
    <w:name w:val="Signature Char"/>
    <w:basedOn w:val="DefaultParagraphFont"/>
    <w:link w:val="Signature"/>
    <w:rsid w:val="005D70AC"/>
    <w:rPr>
      <w:sz w:val="22"/>
    </w:rPr>
  </w:style>
  <w:style w:type="paragraph" w:styleId="TableofAuthorities">
    <w:name w:val="table of authorities"/>
    <w:basedOn w:val="Normal"/>
    <w:next w:val="Normal"/>
    <w:unhideWhenUsed/>
    <w:rsid w:val="005D70AC"/>
    <w:pPr>
      <w:ind w:left="200" w:hanging="200"/>
    </w:pPr>
  </w:style>
  <w:style w:type="paragraph" w:styleId="TOAHeading">
    <w:name w:val="toa heading"/>
    <w:basedOn w:val="Normal"/>
    <w:next w:val="Normal"/>
    <w:unhideWhenUsed/>
    <w:rsid w:val="005D70AC"/>
    <w:pPr>
      <w:spacing w:before="120"/>
    </w:pPr>
    <w:rPr>
      <w:rFonts w:asciiTheme="majorHAnsi" w:eastAsiaTheme="majorEastAsia" w:hAnsiTheme="majorHAnsi" w:cstheme="majorBidi"/>
      <w:b/>
      <w:bCs/>
      <w:sz w:val="24"/>
    </w:rPr>
  </w:style>
  <w:style w:type="paragraph" w:styleId="TOC5">
    <w:name w:val="toc 5"/>
    <w:basedOn w:val="Normal"/>
    <w:next w:val="Normal"/>
    <w:autoRedefine/>
    <w:unhideWhenUsed/>
    <w:rsid w:val="005D70AC"/>
    <w:pPr>
      <w:spacing w:after="100"/>
      <w:ind w:left="800"/>
    </w:pPr>
  </w:style>
  <w:style w:type="paragraph" w:styleId="TOC6">
    <w:name w:val="toc 6"/>
    <w:basedOn w:val="Normal"/>
    <w:next w:val="Normal"/>
    <w:autoRedefine/>
    <w:unhideWhenUsed/>
    <w:rsid w:val="005D70AC"/>
    <w:pPr>
      <w:spacing w:after="100"/>
      <w:ind w:left="1000"/>
    </w:pPr>
  </w:style>
  <w:style w:type="paragraph" w:styleId="TOC7">
    <w:name w:val="toc 7"/>
    <w:basedOn w:val="Normal"/>
    <w:next w:val="Normal"/>
    <w:autoRedefine/>
    <w:unhideWhenUsed/>
    <w:rsid w:val="005D70AC"/>
    <w:pPr>
      <w:spacing w:after="100"/>
      <w:ind w:left="1200"/>
    </w:pPr>
  </w:style>
  <w:style w:type="paragraph" w:styleId="TOC8">
    <w:name w:val="toc 8"/>
    <w:basedOn w:val="Normal"/>
    <w:next w:val="Normal"/>
    <w:autoRedefine/>
    <w:unhideWhenUsed/>
    <w:rsid w:val="005D70AC"/>
    <w:pPr>
      <w:spacing w:after="100"/>
      <w:ind w:left="1400"/>
    </w:pPr>
  </w:style>
  <w:style w:type="paragraph" w:styleId="TOC9">
    <w:name w:val="toc 9"/>
    <w:basedOn w:val="Normal"/>
    <w:next w:val="Normal"/>
    <w:autoRedefine/>
    <w:unhideWhenUsed/>
    <w:rsid w:val="005D70AC"/>
    <w:pPr>
      <w:spacing w:after="100"/>
      <w:ind w:left="1600"/>
    </w:pPr>
  </w:style>
  <w:style w:type="paragraph" w:customStyle="1" w:styleId="MemoLabel">
    <w:name w:val="Memo Label"/>
    <w:basedOn w:val="MemoFrame"/>
    <w:link w:val="MemoLabelChar"/>
    <w:rsid w:val="005D70AC"/>
  </w:style>
  <w:style w:type="paragraph" w:customStyle="1" w:styleId="MemoBody">
    <w:name w:val="Memo Body"/>
    <w:basedOn w:val="MemoLabel"/>
    <w:link w:val="MemoBodyChar"/>
    <w:rsid w:val="005D70AC"/>
    <w:rPr>
      <w:b w:val="0"/>
    </w:rPr>
  </w:style>
  <w:style w:type="character" w:customStyle="1" w:styleId="MemoLabelChar">
    <w:name w:val="Memo Label Char"/>
    <w:basedOn w:val="MemoFrameChar"/>
    <w:link w:val="MemoLabel"/>
    <w:rsid w:val="005D70AC"/>
    <w:rPr>
      <w:rFonts w:ascii="Arial Narrow" w:eastAsiaTheme="minorHAnsi" w:hAnsi="Arial Narrow" w:cstheme="minorBidi"/>
      <w:b/>
      <w:color w:val="000000"/>
      <w:sz w:val="22"/>
      <w:szCs w:val="22"/>
      <w:lang w:val="en-IN"/>
    </w:rPr>
  </w:style>
  <w:style w:type="character" w:customStyle="1" w:styleId="MemoBodyChar">
    <w:name w:val="Memo Body Char"/>
    <w:basedOn w:val="MemoLabelChar"/>
    <w:link w:val="MemoBody"/>
    <w:rsid w:val="005D70AC"/>
    <w:rPr>
      <w:rFonts w:ascii="Arial Narrow" w:eastAsiaTheme="minorHAnsi" w:hAnsi="Arial Narrow" w:cstheme="minorBidi"/>
      <w:b w:val="0"/>
      <w:color w:val="000000"/>
      <w:sz w:val="22"/>
      <w:szCs w:val="22"/>
      <w:lang w:val="en-IN"/>
    </w:rPr>
  </w:style>
  <w:style w:type="paragraph" w:customStyle="1" w:styleId="PresentedBy">
    <w:name w:val="Presented By"/>
    <w:basedOn w:val="Normal"/>
    <w:link w:val="PresentedByChar"/>
    <w:rsid w:val="005D70AC"/>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5D70AC"/>
    <w:rPr>
      <w:rFonts w:eastAsiaTheme="minorHAnsi" w:cstheme="minorBidi"/>
      <w:color w:val="6F6754"/>
      <w:sz w:val="22"/>
      <w:szCs w:val="22"/>
      <w:lang w:val="en-IN"/>
    </w:rPr>
  </w:style>
  <w:style w:type="paragraph" w:customStyle="1" w:styleId="Style1">
    <w:name w:val="Style1"/>
    <w:basedOn w:val="Normal"/>
    <w:rsid w:val="005D70AC"/>
    <w:pPr>
      <w:numPr>
        <w:ilvl w:val="1"/>
        <w:numId w:val="31"/>
      </w:numPr>
    </w:pPr>
  </w:style>
  <w:style w:type="paragraph" w:customStyle="1" w:styleId="Bullet0">
    <w:name w:val="Bullet 0"/>
    <w:basedOn w:val="Normal"/>
    <w:link w:val="Bullet0Char"/>
    <w:autoRedefine/>
    <w:rsid w:val="005D70AC"/>
    <w:pPr>
      <w:tabs>
        <w:tab w:val="num" w:pos="972"/>
      </w:tabs>
      <w:ind w:left="979" w:hanging="432"/>
    </w:pPr>
  </w:style>
  <w:style w:type="character" w:customStyle="1" w:styleId="Bullet0Char">
    <w:name w:val="Bullet 0 Char"/>
    <w:basedOn w:val="DefaultParagraphFont"/>
    <w:link w:val="Bullet0"/>
    <w:rsid w:val="005D70AC"/>
    <w:rPr>
      <w:rFonts w:eastAsiaTheme="minorHAnsi" w:cstheme="minorBidi"/>
      <w:sz w:val="22"/>
      <w:szCs w:val="22"/>
      <w:lang w:val="en-IN"/>
    </w:rPr>
  </w:style>
  <w:style w:type="character" w:customStyle="1" w:styleId="AAReference">
    <w:name w:val="AA Reference"/>
    <w:basedOn w:val="DefaultParagraphFont"/>
    <w:rsid w:val="005D70AC"/>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5D70AC"/>
    <w:rPr>
      <w:rFonts w:cs="Times New Roman"/>
      <w:vanish/>
    </w:rPr>
  </w:style>
  <w:style w:type="paragraph" w:customStyle="1" w:styleId="Author">
    <w:name w:val="Author"/>
    <w:basedOn w:val="Normal"/>
    <w:link w:val="AuthorChar"/>
    <w:rsid w:val="005D70AC"/>
    <w:pPr>
      <w:tabs>
        <w:tab w:val="right" w:pos="11790"/>
      </w:tabs>
      <w:spacing w:before="60"/>
    </w:pPr>
    <w:rPr>
      <w:color w:val="FFFFFF" w:themeColor="background1"/>
    </w:rPr>
  </w:style>
  <w:style w:type="character" w:customStyle="1" w:styleId="AuthorChar">
    <w:name w:val="Author Char"/>
    <w:basedOn w:val="DefaultParagraphFont"/>
    <w:link w:val="Author"/>
    <w:rsid w:val="005D70AC"/>
    <w:rPr>
      <w:rFonts w:eastAsiaTheme="minorHAnsi" w:cstheme="minorBidi"/>
      <w:color w:val="FFFFFF" w:themeColor="background1"/>
      <w:sz w:val="22"/>
      <w:szCs w:val="22"/>
      <w:lang w:val="en-IN"/>
    </w:rPr>
  </w:style>
  <w:style w:type="paragraph" w:customStyle="1" w:styleId="Bullet">
    <w:name w:val="Bullet"/>
    <w:basedOn w:val="Normal"/>
    <w:link w:val="BulletChar"/>
    <w:rsid w:val="005D70AC"/>
    <w:pPr>
      <w:numPr>
        <w:numId w:val="2"/>
      </w:numPr>
      <w:spacing w:after="120"/>
    </w:pPr>
  </w:style>
  <w:style w:type="character" w:customStyle="1" w:styleId="BulletChar">
    <w:name w:val="Bullet Char"/>
    <w:link w:val="Bullet"/>
    <w:rsid w:val="005D70AC"/>
    <w:rPr>
      <w:color w:val="000000"/>
      <w:szCs w:val="24"/>
    </w:rPr>
  </w:style>
  <w:style w:type="paragraph" w:customStyle="1" w:styleId="BulletLast">
    <w:name w:val="Bullet Last"/>
    <w:basedOn w:val="Bullet"/>
    <w:link w:val="BulletLastChar"/>
    <w:rsid w:val="005D70AC"/>
    <w:pPr>
      <w:numPr>
        <w:numId w:val="3"/>
      </w:numPr>
      <w:spacing w:after="200" w:line="280" w:lineRule="exact"/>
    </w:pPr>
  </w:style>
  <w:style w:type="character" w:customStyle="1" w:styleId="BulletLastChar">
    <w:name w:val="Bullet Last Char"/>
    <w:link w:val="BulletLast"/>
    <w:rsid w:val="005D70AC"/>
    <w:rPr>
      <w:color w:val="000000"/>
      <w:szCs w:val="24"/>
    </w:rPr>
  </w:style>
  <w:style w:type="paragraph" w:customStyle="1" w:styleId="BodyBullet">
    <w:name w:val="Body Bullet"/>
    <w:basedOn w:val="BulletLast"/>
    <w:link w:val="BodyBulletChar"/>
    <w:rsid w:val="005D70AC"/>
    <w:pPr>
      <w:numPr>
        <w:numId w:val="4"/>
      </w:numPr>
      <w:spacing w:after="120"/>
    </w:pPr>
  </w:style>
  <w:style w:type="character" w:customStyle="1" w:styleId="BodyBulletChar">
    <w:name w:val="Body Bullet Char"/>
    <w:basedOn w:val="BulletLastChar"/>
    <w:link w:val="BodyBullet"/>
    <w:rsid w:val="005D70AC"/>
    <w:rPr>
      <w:color w:val="000000"/>
      <w:szCs w:val="24"/>
    </w:rPr>
  </w:style>
  <w:style w:type="paragraph" w:customStyle="1" w:styleId="BodyBulletLast">
    <w:name w:val="Body Bullet Last"/>
    <w:basedOn w:val="BodyBullet"/>
    <w:link w:val="BodyBulletLastChar"/>
    <w:rsid w:val="005D70AC"/>
    <w:pPr>
      <w:spacing w:after="200"/>
    </w:pPr>
  </w:style>
  <w:style w:type="character" w:customStyle="1" w:styleId="BodyBulletLastChar">
    <w:name w:val="Body Bullet Last Char"/>
    <w:link w:val="BodyBulletLast"/>
    <w:rsid w:val="005D70AC"/>
    <w:rPr>
      <w:color w:val="000000"/>
      <w:szCs w:val="24"/>
    </w:rPr>
  </w:style>
  <w:style w:type="paragraph" w:customStyle="1" w:styleId="BodyBulletLevel2">
    <w:name w:val="Body Bullet Level 2"/>
    <w:basedOn w:val="BodyBullet"/>
    <w:link w:val="BodyBulletLevel2Char"/>
    <w:rsid w:val="005D70AC"/>
    <w:pPr>
      <w:numPr>
        <w:numId w:val="5"/>
      </w:numPr>
    </w:pPr>
  </w:style>
  <w:style w:type="character" w:customStyle="1" w:styleId="BodyBulletLevel2Char">
    <w:name w:val="Body Bullet Level 2 Char"/>
    <w:basedOn w:val="BodyBulletChar"/>
    <w:link w:val="BodyBulletLevel2"/>
    <w:rsid w:val="005D70AC"/>
    <w:rPr>
      <w:color w:val="000000"/>
      <w:szCs w:val="24"/>
    </w:rPr>
  </w:style>
  <w:style w:type="paragraph" w:customStyle="1" w:styleId="BodyBulletLevel3">
    <w:name w:val="Body Bullet Level 3"/>
    <w:basedOn w:val="BodyBulletLevel2"/>
    <w:link w:val="BodyBulletLevel3Char"/>
    <w:rsid w:val="005D70AC"/>
    <w:pPr>
      <w:numPr>
        <w:numId w:val="6"/>
      </w:numPr>
    </w:pPr>
  </w:style>
  <w:style w:type="character" w:customStyle="1" w:styleId="BodyBulletLevel3Char">
    <w:name w:val="Body Bullet Level 3 Char"/>
    <w:basedOn w:val="BodyBulletLevel2Char"/>
    <w:link w:val="BodyBulletLevel3"/>
    <w:rsid w:val="005D70AC"/>
    <w:rPr>
      <w:color w:val="000000"/>
      <w:szCs w:val="24"/>
    </w:rPr>
  </w:style>
  <w:style w:type="paragraph" w:customStyle="1" w:styleId="BodyStyle">
    <w:name w:val="Body Style"/>
    <w:basedOn w:val="BodyText"/>
    <w:link w:val="BodyStyleChar"/>
    <w:rsid w:val="005D70AC"/>
    <w:pPr>
      <w:spacing w:line="280" w:lineRule="exact"/>
    </w:pPr>
    <w:rPr>
      <w:color w:val="000000" w:themeColor="text1"/>
    </w:rPr>
  </w:style>
  <w:style w:type="character" w:customStyle="1" w:styleId="BodyStyleChar">
    <w:name w:val="Body Style Char"/>
    <w:basedOn w:val="BodyTextChar"/>
    <w:link w:val="BodyStyle"/>
    <w:rsid w:val="005D70AC"/>
    <w:rPr>
      <w:rFonts w:eastAsiaTheme="minorHAnsi" w:cstheme="minorBidi"/>
      <w:color w:val="000000" w:themeColor="text1"/>
      <w:sz w:val="22"/>
      <w:szCs w:val="22"/>
      <w:lang w:val="en-IN"/>
    </w:rPr>
  </w:style>
  <w:style w:type="paragraph" w:customStyle="1" w:styleId="BodyLeftAligned">
    <w:name w:val="Body Left Aligned"/>
    <w:basedOn w:val="BodyStyle"/>
    <w:link w:val="BodyLeftAlignedChar"/>
    <w:rsid w:val="005D70AC"/>
    <w:pPr>
      <w:widowControl w:val="0"/>
    </w:pPr>
  </w:style>
  <w:style w:type="character" w:customStyle="1" w:styleId="BodyLeftAlignedChar">
    <w:name w:val="Body Left Aligned Char"/>
    <w:basedOn w:val="BodyStyleChar"/>
    <w:link w:val="BodyLeftAligned"/>
    <w:rsid w:val="005D70AC"/>
    <w:rPr>
      <w:rFonts w:eastAsiaTheme="minorHAnsi" w:cstheme="minorBidi"/>
      <w:color w:val="000000" w:themeColor="text1"/>
      <w:sz w:val="22"/>
      <w:szCs w:val="22"/>
      <w:lang w:val="en-IN"/>
    </w:rPr>
  </w:style>
  <w:style w:type="paragraph" w:customStyle="1" w:styleId="BodyTextLeft">
    <w:name w:val="Body Text Left"/>
    <w:basedOn w:val="BodyText"/>
    <w:autoRedefine/>
    <w:rsid w:val="005D70AC"/>
    <w:pPr>
      <w:tabs>
        <w:tab w:val="left" w:pos="8640"/>
      </w:tabs>
    </w:pPr>
  </w:style>
  <w:style w:type="character" w:styleId="BookTitle">
    <w:name w:val="Book Title"/>
    <w:uiPriority w:val="33"/>
    <w:rsid w:val="005D70AC"/>
    <w:rPr>
      <w:rFonts w:cs="Times New Roman"/>
      <w:b/>
      <w:bCs/>
      <w:smallCaps/>
      <w:spacing w:val="5"/>
    </w:rPr>
  </w:style>
  <w:style w:type="paragraph" w:customStyle="1" w:styleId="Bullet-ItalicIndent">
    <w:name w:val="Bullet - Italic Indent"/>
    <w:basedOn w:val="Normal"/>
    <w:rsid w:val="009749BA"/>
    <w:pPr>
      <w:numPr>
        <w:numId w:val="7"/>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a">
    <w:name w:val="Bullet 0a"/>
    <w:basedOn w:val="Normal"/>
    <w:rsid w:val="005D70AC"/>
    <w:pPr>
      <w:tabs>
        <w:tab w:val="num" w:pos="-28"/>
        <w:tab w:val="num" w:pos="900"/>
      </w:tabs>
      <w:ind w:left="900" w:hanging="450"/>
    </w:pPr>
  </w:style>
  <w:style w:type="paragraph" w:customStyle="1" w:styleId="Bullet2">
    <w:name w:val="Bullet 2"/>
    <w:basedOn w:val="Normal"/>
    <w:next w:val="BodyText"/>
    <w:link w:val="Bullet2Char"/>
    <w:uiPriority w:val="99"/>
    <w:rsid w:val="005D70AC"/>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5D70AC"/>
    <w:rPr>
      <w:rFonts w:ascii="Franklin Gothic Book" w:eastAsiaTheme="minorHAnsi" w:hAnsi="Franklin Gothic Book" w:cstheme="minorBidi"/>
      <w:sz w:val="24"/>
      <w:szCs w:val="22"/>
      <w:lang w:val="en-IN"/>
    </w:rPr>
  </w:style>
  <w:style w:type="paragraph" w:customStyle="1" w:styleId="Bullet3">
    <w:name w:val="Bullet 3"/>
    <w:basedOn w:val="Normal"/>
    <w:link w:val="Bullet3Char"/>
    <w:autoRedefine/>
    <w:rsid w:val="005D70AC"/>
    <w:pPr>
      <w:numPr>
        <w:numId w:val="17"/>
      </w:numPr>
      <w:spacing w:after="120"/>
    </w:pPr>
  </w:style>
  <w:style w:type="character" w:customStyle="1" w:styleId="Bullet3Char">
    <w:name w:val="Bullet 3 Char"/>
    <w:link w:val="Bullet3"/>
    <w:rsid w:val="005D70AC"/>
    <w:rPr>
      <w:color w:val="000000"/>
      <w:szCs w:val="24"/>
    </w:rPr>
  </w:style>
  <w:style w:type="paragraph" w:customStyle="1" w:styleId="Bullets-Major">
    <w:name w:val="Bullets - Major"/>
    <w:basedOn w:val="Normal"/>
    <w:link w:val="Bullets-MajorCharChar"/>
    <w:autoRedefine/>
    <w:rsid w:val="005D70AC"/>
    <w:pPr>
      <w:tabs>
        <w:tab w:val="num" w:pos="360"/>
        <w:tab w:val="num" w:pos="868"/>
        <w:tab w:val="num" w:pos="1397"/>
      </w:tabs>
      <w:spacing w:before="120"/>
      <w:ind w:left="360" w:hanging="360"/>
    </w:pPr>
    <w:rPr>
      <w:lang w:val="en-IE"/>
    </w:rPr>
  </w:style>
  <w:style w:type="character" w:customStyle="1" w:styleId="Bullets-MajorCharChar">
    <w:name w:val="Bullets - Major Char Char"/>
    <w:basedOn w:val="DefaultParagraphFont"/>
    <w:link w:val="Bullets-Major"/>
    <w:rsid w:val="005D70AC"/>
    <w:rPr>
      <w:rFonts w:eastAsiaTheme="minorHAnsi" w:cstheme="minorBidi"/>
      <w:color w:val="000000"/>
      <w:sz w:val="22"/>
      <w:szCs w:val="22"/>
      <w:lang w:val="en-IE"/>
    </w:rPr>
  </w:style>
  <w:style w:type="paragraph" w:customStyle="1" w:styleId="callout2">
    <w:name w:val="callout2"/>
    <w:basedOn w:val="Normal"/>
    <w:rsid w:val="005D70AC"/>
    <w:pPr>
      <w:spacing w:after="240"/>
      <w:ind w:left="375" w:hanging="330"/>
    </w:pPr>
  </w:style>
  <w:style w:type="paragraph" w:customStyle="1" w:styleId="pF">
    <w:name w:val="pF"/>
    <w:uiPriority w:val="99"/>
    <w:rsid w:val="005D70AC"/>
    <w:pPr>
      <w:spacing w:after="130" w:line="320" w:lineRule="atLeast"/>
      <w:ind w:left="720" w:hanging="432"/>
      <w:jc w:val="both"/>
    </w:pPr>
    <w:rPr>
      <w:rFonts w:ascii="Times New Roman" w:hAnsi="Times New Roman"/>
      <w:sz w:val="24"/>
      <w:szCs w:val="24"/>
    </w:rPr>
  </w:style>
  <w:style w:type="paragraph" w:customStyle="1" w:styleId="pD">
    <w:name w:val="pD"/>
    <w:basedOn w:val="pF"/>
    <w:uiPriority w:val="99"/>
    <w:rsid w:val="005D70AC"/>
    <w:pPr>
      <w:tabs>
        <w:tab w:val="left" w:pos="1152"/>
      </w:tabs>
      <w:spacing w:before="60" w:line="280" w:lineRule="atLeast"/>
      <w:ind w:left="1152" w:right="288"/>
    </w:pPr>
  </w:style>
  <w:style w:type="paragraph" w:customStyle="1" w:styleId="pE">
    <w:name w:val="pE"/>
    <w:basedOn w:val="pD"/>
    <w:uiPriority w:val="99"/>
    <w:rsid w:val="005D70AC"/>
  </w:style>
  <w:style w:type="paragraph" w:customStyle="1" w:styleId="CEUSIndent5">
    <w:name w:val="CEUS_Indent5"/>
    <w:basedOn w:val="pE"/>
    <w:uiPriority w:val="99"/>
    <w:rsid w:val="005D70AC"/>
  </w:style>
  <w:style w:type="numbering" w:customStyle="1" w:styleId="CnAListBullets">
    <w:name w:val="CnAListBullets"/>
    <w:rsid w:val="005D70AC"/>
    <w:pPr>
      <w:numPr>
        <w:numId w:val="13"/>
      </w:numPr>
    </w:pPr>
  </w:style>
  <w:style w:type="paragraph" w:customStyle="1" w:styleId="CompanyDirectory">
    <w:name w:val="Company Directory"/>
    <w:autoRedefine/>
    <w:rsid w:val="005D70AC"/>
    <w:pPr>
      <w:widowControl w:val="0"/>
      <w:spacing w:line="280" w:lineRule="exact"/>
    </w:pPr>
    <w:rPr>
      <w:rFonts w:eastAsia="Calibri"/>
      <w:color w:val="555759"/>
      <w:sz w:val="22"/>
      <w:szCs w:val="22"/>
    </w:rPr>
  </w:style>
  <w:style w:type="paragraph" w:customStyle="1" w:styleId="Contact">
    <w:name w:val="Contact"/>
    <w:basedOn w:val="Normal"/>
    <w:next w:val="summary"/>
    <w:uiPriority w:val="99"/>
    <w:rsid w:val="005D70AC"/>
    <w:pPr>
      <w:keepNext/>
      <w:keepLines/>
      <w:spacing w:line="280" w:lineRule="exact"/>
      <w:ind w:left="1152" w:right="288"/>
    </w:pPr>
    <w:rPr>
      <w:rFonts w:ascii="Times New Roman" w:hAnsi="Times New Roman"/>
    </w:rPr>
  </w:style>
  <w:style w:type="paragraph" w:customStyle="1" w:styleId="CoverNormal">
    <w:name w:val="CoverNormal"/>
    <w:basedOn w:val="Normal"/>
    <w:link w:val="CoverNormalChar"/>
    <w:uiPriority w:val="99"/>
    <w:rsid w:val="005D70AC"/>
    <w:pPr>
      <w:jc w:val="center"/>
    </w:pPr>
  </w:style>
  <w:style w:type="character" w:customStyle="1" w:styleId="CoverNormalChar">
    <w:name w:val="CoverNormal Char"/>
    <w:link w:val="CoverNormal"/>
    <w:uiPriority w:val="99"/>
    <w:rsid w:val="005D70AC"/>
    <w:rPr>
      <w:rFonts w:eastAsiaTheme="minorHAnsi" w:cstheme="minorBidi"/>
      <w:sz w:val="22"/>
      <w:szCs w:val="22"/>
      <w:lang w:val="en-IN"/>
    </w:rPr>
  </w:style>
  <w:style w:type="paragraph" w:customStyle="1" w:styleId="CoverTitle">
    <w:name w:val="CoverTitle"/>
    <w:basedOn w:val="Normal"/>
    <w:link w:val="CoverTitleChar"/>
    <w:uiPriority w:val="99"/>
    <w:rsid w:val="005D70AC"/>
    <w:pPr>
      <w:spacing w:after="120"/>
      <w:jc w:val="center"/>
    </w:pPr>
    <w:rPr>
      <w:b/>
      <w:sz w:val="40"/>
    </w:rPr>
  </w:style>
  <w:style w:type="character" w:customStyle="1" w:styleId="CoverTitleChar">
    <w:name w:val="CoverTitle Char"/>
    <w:link w:val="CoverTitle"/>
    <w:uiPriority w:val="99"/>
    <w:rsid w:val="005D70AC"/>
    <w:rPr>
      <w:rFonts w:eastAsiaTheme="minorHAnsi" w:cstheme="minorBidi"/>
      <w:b/>
      <w:sz w:val="40"/>
      <w:szCs w:val="22"/>
      <w:lang w:val="en-IN"/>
    </w:rPr>
  </w:style>
  <w:style w:type="paragraph" w:customStyle="1" w:styleId="Default">
    <w:name w:val="Default"/>
    <w:rsid w:val="005D70AC"/>
    <w:pPr>
      <w:autoSpaceDE w:val="0"/>
      <w:autoSpaceDN w:val="0"/>
      <w:adjustRightInd w:val="0"/>
    </w:pPr>
    <w:rPr>
      <w:rFonts w:cs="Arial"/>
      <w:color w:val="000000"/>
      <w:sz w:val="24"/>
      <w:szCs w:val="24"/>
    </w:rPr>
  </w:style>
  <w:style w:type="character" w:styleId="Emphasis">
    <w:name w:val="Emphasis"/>
    <w:basedOn w:val="DefaultParagraphFont"/>
    <w:qFormat/>
    <w:rsid w:val="005D70AC"/>
    <w:rPr>
      <w:rFonts w:cs="Times New Roman"/>
      <w:i/>
      <w:iCs/>
    </w:rPr>
  </w:style>
  <w:style w:type="paragraph" w:customStyle="1" w:styleId="ExecSummaryHead1">
    <w:name w:val="Exec Summary Head 1"/>
    <w:basedOn w:val="TOCHeading"/>
    <w:next w:val="Normal"/>
    <w:link w:val="ExecSummaryHead1Char"/>
    <w:rsid w:val="005D70AC"/>
    <w:rPr>
      <w:caps/>
    </w:rPr>
  </w:style>
  <w:style w:type="character" w:customStyle="1" w:styleId="ExecSummaryHead1Char">
    <w:name w:val="Exec Summary Head 1 Char"/>
    <w:basedOn w:val="TOCHeadingChar"/>
    <w:link w:val="ExecSummaryHead1"/>
    <w:rsid w:val="005D70AC"/>
    <w:rPr>
      <w:rFonts w:eastAsia="Calibri"/>
      <w:b/>
      <w:caps/>
      <w:color w:val="68952D" w:themeColor="accent2"/>
      <w:sz w:val="32"/>
      <w:szCs w:val="22"/>
      <w:lang w:val="en-IN"/>
    </w:rPr>
  </w:style>
  <w:style w:type="paragraph" w:customStyle="1" w:styleId="Finding">
    <w:name w:val="Finding"/>
    <w:basedOn w:val="Normal"/>
    <w:link w:val="FindingChar"/>
    <w:rsid w:val="005D70AC"/>
    <w:pPr>
      <w:ind w:left="1080" w:hanging="360"/>
    </w:pPr>
  </w:style>
  <w:style w:type="character" w:customStyle="1" w:styleId="FindingChar">
    <w:name w:val="Finding Char"/>
    <w:basedOn w:val="DefaultParagraphFont"/>
    <w:link w:val="Finding"/>
    <w:rsid w:val="005D70AC"/>
    <w:rPr>
      <w:rFonts w:eastAsiaTheme="minorHAnsi" w:cstheme="minorBidi"/>
      <w:sz w:val="22"/>
      <w:szCs w:val="22"/>
      <w:lang w:val="en-IN"/>
    </w:rPr>
  </w:style>
  <w:style w:type="paragraph" w:customStyle="1" w:styleId="Footnote">
    <w:name w:val="Footnote"/>
    <w:basedOn w:val="Normal"/>
    <w:link w:val="FootnoteChar"/>
    <w:autoRedefine/>
    <w:uiPriority w:val="99"/>
    <w:rsid w:val="005D70AC"/>
    <w:pPr>
      <w:widowControl w:val="0"/>
    </w:pPr>
    <w:rPr>
      <w:rFonts w:ascii="Calibri" w:hAnsi="Calibri" w:cs="Calibri"/>
    </w:rPr>
  </w:style>
  <w:style w:type="character" w:customStyle="1" w:styleId="FootnoteChar">
    <w:name w:val="Footnote Char"/>
    <w:basedOn w:val="DefaultParagraphFont"/>
    <w:link w:val="Footnote"/>
    <w:uiPriority w:val="99"/>
    <w:rsid w:val="005D70AC"/>
    <w:rPr>
      <w:rFonts w:ascii="Calibri" w:eastAsiaTheme="minorHAnsi" w:hAnsi="Calibri" w:cs="Calibri"/>
      <w:sz w:val="22"/>
      <w:szCs w:val="22"/>
      <w:lang w:val="en-IN"/>
    </w:rPr>
  </w:style>
  <w:style w:type="paragraph" w:customStyle="1" w:styleId="For">
    <w:name w:val="For"/>
    <w:basedOn w:val="Normal"/>
    <w:next w:val="Contact"/>
    <w:uiPriority w:val="99"/>
    <w:rsid w:val="005D70AC"/>
    <w:pPr>
      <w:keepNext/>
      <w:keepLines/>
      <w:spacing w:line="280" w:lineRule="exact"/>
      <w:ind w:left="1152" w:right="288"/>
    </w:pPr>
    <w:rPr>
      <w:rFonts w:ascii="Times New Roman" w:hAnsi="Times New Roman"/>
    </w:rPr>
  </w:style>
  <w:style w:type="paragraph" w:customStyle="1" w:styleId="GeneralBodyText">
    <w:name w:val="General Body Text"/>
    <w:basedOn w:val="Normal"/>
    <w:rsid w:val="005D70AC"/>
    <w:pPr>
      <w:tabs>
        <w:tab w:val="left" w:pos="360"/>
        <w:tab w:val="left" w:pos="720"/>
        <w:tab w:val="left" w:pos="1080"/>
        <w:tab w:val="left" w:pos="1440"/>
      </w:tabs>
      <w:spacing w:after="120"/>
    </w:pPr>
    <w:rPr>
      <w:color w:val="545759"/>
      <w:lang w:val="en-GB"/>
    </w:rPr>
  </w:style>
  <w:style w:type="paragraph" w:customStyle="1" w:styleId="GraphFootnote">
    <w:name w:val="Graph Footnote"/>
    <w:basedOn w:val="Normal"/>
    <w:next w:val="Normal"/>
    <w:uiPriority w:val="99"/>
    <w:qFormat/>
    <w:rsid w:val="005D70AC"/>
    <w:rPr>
      <w:rFonts w:ascii="Arial Narrow" w:hAnsi="Arial Narrow"/>
      <w:sz w:val="18"/>
    </w:rPr>
  </w:style>
  <w:style w:type="paragraph" w:customStyle="1" w:styleId="Halfline">
    <w:name w:val="Halfline"/>
    <w:basedOn w:val="Normal"/>
    <w:link w:val="HalflineChar"/>
    <w:uiPriority w:val="99"/>
    <w:rsid w:val="005D70AC"/>
    <w:pPr>
      <w:spacing w:after="130" w:line="130" w:lineRule="exact"/>
    </w:pPr>
    <w:rPr>
      <w:rFonts w:ascii="Times New Roman" w:hAnsi="Times New Roman"/>
    </w:rPr>
  </w:style>
  <w:style w:type="character" w:customStyle="1" w:styleId="HalflineChar">
    <w:name w:val="Halfline Char"/>
    <w:link w:val="Halfline"/>
    <w:uiPriority w:val="99"/>
    <w:rsid w:val="005D70AC"/>
    <w:rPr>
      <w:rFonts w:ascii="Times New Roman" w:eastAsiaTheme="minorHAnsi" w:hAnsi="Times New Roman" w:cstheme="minorBidi"/>
      <w:sz w:val="22"/>
      <w:szCs w:val="22"/>
      <w:lang w:val="en-IN"/>
    </w:rPr>
  </w:style>
  <w:style w:type="paragraph" w:customStyle="1" w:styleId="Headerinfo">
    <w:name w:val="Header info"/>
    <w:basedOn w:val="Normal"/>
    <w:rsid w:val="005D70AC"/>
    <w:pPr>
      <w:tabs>
        <w:tab w:val="right" w:pos="9000"/>
      </w:tabs>
      <w:spacing w:line="276" w:lineRule="auto"/>
    </w:pPr>
    <w:rPr>
      <w:rFonts w:cs="Arial"/>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5D70AC"/>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5D70AC"/>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5D70AC"/>
    <w:pPr>
      <w:ind w:left="2160" w:hanging="180"/>
    </w:pPr>
    <w:rPr>
      <w:rFonts w:ascii="Palatino Linotype" w:hAnsi="Palatino Linotype"/>
      <w:i w:val="0"/>
    </w:rPr>
  </w:style>
  <w:style w:type="paragraph" w:customStyle="1" w:styleId="Heading4b">
    <w:name w:val="Heading 4b"/>
    <w:basedOn w:val="Normal"/>
    <w:rsid w:val="005D70AC"/>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Headline">
    <w:name w:val="Headline"/>
    <w:basedOn w:val="Normal"/>
    <w:uiPriority w:val="99"/>
    <w:rsid w:val="005D70AC"/>
    <w:rPr>
      <w:rFonts w:ascii="Times New Roman" w:hAnsi="Times New Roman"/>
      <w:b/>
      <w:bCs/>
      <w:sz w:val="36"/>
      <w:szCs w:val="36"/>
    </w:rPr>
  </w:style>
  <w:style w:type="paragraph" w:customStyle="1" w:styleId="InsideAddress">
    <w:name w:val="Inside Address"/>
    <w:basedOn w:val="Normal"/>
    <w:rsid w:val="009749BA"/>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5D70AC"/>
    <w:rPr>
      <w:b/>
      <w:bCs/>
      <w:i/>
      <w:iCs/>
      <w:color w:val="93D500" w:themeColor="accent1"/>
    </w:rPr>
  </w:style>
  <w:style w:type="character" w:styleId="IntenseReference">
    <w:name w:val="Intense Reference"/>
    <w:basedOn w:val="DefaultParagraphFont"/>
    <w:uiPriority w:val="32"/>
    <w:rsid w:val="005D70AC"/>
    <w:rPr>
      <w:b/>
      <w:bCs/>
      <w:smallCaps/>
      <w:color w:val="68952D" w:themeColor="accent2"/>
      <w:spacing w:val="5"/>
      <w:u w:val="single"/>
    </w:rPr>
  </w:style>
  <w:style w:type="numbering" w:customStyle="1" w:styleId="Itron">
    <w:name w:val="Itron"/>
    <w:rsid w:val="005D70AC"/>
    <w:pPr>
      <w:numPr>
        <w:numId w:val="16"/>
      </w:numPr>
    </w:pPr>
  </w:style>
  <w:style w:type="paragraph" w:customStyle="1" w:styleId="Large">
    <w:name w:val="Large"/>
    <w:basedOn w:val="pF"/>
    <w:next w:val="pF"/>
    <w:uiPriority w:val="99"/>
    <w:rsid w:val="005D70AC"/>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D70AC"/>
    <w:rPr>
      <w:rFonts w:ascii="Arial Narrow" w:hAnsi="Arial Narrow"/>
    </w:rPr>
  </w:style>
  <w:style w:type="paragraph" w:customStyle="1" w:styleId="Level2BulletLast">
    <w:name w:val="Level 2 Bullet Last"/>
    <w:basedOn w:val="Bullet2"/>
    <w:link w:val="Level2BulletLastChar"/>
    <w:rsid w:val="005D70AC"/>
    <w:pPr>
      <w:spacing w:after="200"/>
    </w:pPr>
  </w:style>
  <w:style w:type="character" w:customStyle="1" w:styleId="Level2BulletLastChar">
    <w:name w:val="Level 2 Bullet Last Char"/>
    <w:basedOn w:val="Bullet2Char"/>
    <w:link w:val="Level2BulletLast"/>
    <w:rsid w:val="005D70AC"/>
    <w:rPr>
      <w:rFonts w:ascii="Franklin Gothic Book" w:eastAsiaTheme="minorHAnsi" w:hAnsi="Franklin Gothic Book" w:cstheme="minorBidi"/>
      <w:sz w:val="24"/>
      <w:szCs w:val="22"/>
      <w:lang w:val="en-IN"/>
    </w:rPr>
  </w:style>
  <w:style w:type="paragraph" w:customStyle="1" w:styleId="Level3BulletLast">
    <w:name w:val="Level 3 Bullet Last"/>
    <w:basedOn w:val="Bullet3"/>
    <w:link w:val="Level3BulletLastChar"/>
    <w:rsid w:val="005D70AC"/>
    <w:pPr>
      <w:spacing w:after="200"/>
    </w:pPr>
  </w:style>
  <w:style w:type="character" w:customStyle="1" w:styleId="Level3BulletLastChar">
    <w:name w:val="Level 3 Bullet Last Char"/>
    <w:link w:val="Level3BulletLast"/>
    <w:rsid w:val="005D70AC"/>
    <w:rPr>
      <w:color w:val="000000"/>
      <w:szCs w:val="24"/>
    </w:rPr>
  </w:style>
  <w:style w:type="character" w:styleId="LineNumber">
    <w:name w:val="line number"/>
    <w:basedOn w:val="DefaultParagraphFont"/>
    <w:uiPriority w:val="99"/>
    <w:rsid w:val="005D70AC"/>
    <w:rPr>
      <w:rFonts w:cs="Times New Roman"/>
    </w:rPr>
  </w:style>
  <w:style w:type="paragraph" w:customStyle="1" w:styleId="MemoFrame">
    <w:name w:val="Memo Frame"/>
    <w:basedOn w:val="Normal"/>
    <w:link w:val="MemoFrameChar"/>
    <w:rsid w:val="009749BA"/>
    <w:rPr>
      <w:b/>
    </w:rPr>
  </w:style>
  <w:style w:type="character" w:customStyle="1" w:styleId="MemoFrameChar">
    <w:name w:val="Memo Frame Char"/>
    <w:basedOn w:val="DefaultParagraphFont"/>
    <w:link w:val="MemoFrame"/>
    <w:rsid w:val="005D70AC"/>
    <w:rPr>
      <w:b/>
      <w:color w:val="000000"/>
      <w:szCs w:val="24"/>
    </w:rPr>
  </w:style>
  <w:style w:type="paragraph" w:customStyle="1" w:styleId="MemorandumHeader">
    <w:name w:val="Memorandum Header"/>
    <w:basedOn w:val="Heading5"/>
    <w:autoRedefine/>
    <w:qFormat/>
    <w:rsid w:val="005D70AC"/>
    <w:pPr>
      <w:keepLines/>
      <w:pageBreakBefore/>
      <w:spacing w:before="960" w:after="600"/>
    </w:pPr>
    <w:rPr>
      <w:bCs w:val="0"/>
      <w:color w:val="555759"/>
      <w:kern w:val="28"/>
      <w:sz w:val="32"/>
      <w:szCs w:val="28"/>
    </w:rPr>
  </w:style>
  <w:style w:type="paragraph" w:customStyle="1" w:styleId="NameHeader">
    <w:name w:val="Name Header"/>
    <w:basedOn w:val="Normal"/>
    <w:autoRedefine/>
    <w:rsid w:val="005D70AC"/>
    <w:rPr>
      <w:b/>
      <w:noProof/>
      <w:color w:val="95D600"/>
      <w:sz w:val="36"/>
      <w:szCs w:val="30"/>
    </w:rPr>
  </w:style>
  <w:style w:type="paragraph" w:customStyle="1" w:styleId="NavigantNewsTopicText">
    <w:name w:val="Navigant News Topic Text"/>
    <w:basedOn w:val="Normal"/>
    <w:uiPriority w:val="99"/>
    <w:rsid w:val="005D70AC"/>
    <w:pPr>
      <w:spacing w:before="100" w:after="60"/>
    </w:pPr>
    <w:rPr>
      <w:color w:val="555759"/>
    </w:rPr>
  </w:style>
  <w:style w:type="paragraph" w:customStyle="1" w:styleId="navy">
    <w:name w:val="navy"/>
    <w:basedOn w:val="Normal"/>
    <w:uiPriority w:val="99"/>
    <w:semiHidden/>
    <w:rsid w:val="005D70AC"/>
    <w:pPr>
      <w:spacing w:before="100" w:beforeAutospacing="1" w:after="100" w:afterAutospacing="1"/>
    </w:pPr>
    <w:rPr>
      <w:b/>
      <w:bCs/>
      <w:color w:val="000080"/>
      <w:sz w:val="38"/>
      <w:szCs w:val="38"/>
    </w:rPr>
  </w:style>
  <w:style w:type="character" w:customStyle="1" w:styleId="nciresultline1">
    <w:name w:val="nci_result_line1"/>
    <w:basedOn w:val="DefaultParagraphFont"/>
    <w:rsid w:val="005D70AC"/>
  </w:style>
  <w:style w:type="character" w:customStyle="1" w:styleId="nciresultline10">
    <w:name w:val="nciresultline1"/>
    <w:basedOn w:val="DefaultParagraphFont"/>
    <w:rsid w:val="005D70AC"/>
  </w:style>
  <w:style w:type="paragraph" w:customStyle="1" w:styleId="NormalIndentLvl2">
    <w:name w:val="Normal Indent Lvl 2"/>
    <w:basedOn w:val="NormalIndent"/>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5D70AC"/>
    <w:rPr>
      <w:rFonts w:ascii="Times New Roman" w:hAnsi="Times New Roman"/>
    </w:rPr>
  </w:style>
  <w:style w:type="paragraph" w:customStyle="1" w:styleId="P4">
    <w:name w:val="P4"/>
    <w:basedOn w:val="Normal"/>
    <w:rsid w:val="005D70AC"/>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5D70AC"/>
    <w:pPr>
      <w:spacing w:after="130" w:line="130" w:lineRule="exact"/>
      <w:ind w:left="720" w:hanging="432"/>
      <w:jc w:val="both"/>
    </w:pPr>
    <w:rPr>
      <w:rFonts w:ascii="Times New Roman" w:hAnsi="Times New Roman"/>
      <w:sz w:val="24"/>
      <w:szCs w:val="24"/>
    </w:rPr>
  </w:style>
  <w:style w:type="paragraph" w:customStyle="1" w:styleId="pA2">
    <w:name w:val="pA2"/>
    <w:basedOn w:val="pA"/>
    <w:next w:val="pA"/>
    <w:uiPriority w:val="99"/>
    <w:rsid w:val="005D70AC"/>
  </w:style>
  <w:style w:type="character" w:styleId="PageNumber">
    <w:name w:val="page number"/>
    <w:basedOn w:val="DefaultParagraphFont"/>
    <w:rsid w:val="009749BA"/>
    <w:rPr>
      <w:sz w:val="20"/>
    </w:rPr>
  </w:style>
  <w:style w:type="paragraph" w:customStyle="1" w:styleId="pB">
    <w:name w:val="pB"/>
    <w:basedOn w:val="Normal"/>
    <w:link w:val="pBChar"/>
    <w:rsid w:val="005D70AC"/>
    <w:pPr>
      <w:ind w:right="288"/>
    </w:pPr>
    <w:rPr>
      <w:rFonts w:ascii="Times New Roman" w:hAnsi="Times New Roman"/>
    </w:rPr>
  </w:style>
  <w:style w:type="paragraph" w:customStyle="1" w:styleId="pG">
    <w:name w:val="pG"/>
    <w:basedOn w:val="p2"/>
    <w:uiPriority w:val="99"/>
    <w:rsid w:val="005D70AC"/>
    <w:pPr>
      <w:keepNext/>
    </w:pPr>
    <w:rPr>
      <w:sz w:val="24"/>
      <w:szCs w:val="24"/>
    </w:rPr>
  </w:style>
  <w:style w:type="paragraph" w:customStyle="1" w:styleId="pJ">
    <w:name w:val="pJ"/>
    <w:next w:val="Normal4"/>
    <w:uiPriority w:val="99"/>
    <w:rsid w:val="005D70AC"/>
    <w:pPr>
      <w:spacing w:after="130" w:line="320" w:lineRule="atLeast"/>
      <w:ind w:left="720" w:hanging="432"/>
      <w:jc w:val="both"/>
    </w:pPr>
    <w:rPr>
      <w:rFonts w:ascii="Times New Roman" w:hAnsi="Times New Roman"/>
      <w:sz w:val="24"/>
      <w:szCs w:val="24"/>
    </w:rPr>
  </w:style>
  <w:style w:type="paragraph" w:customStyle="1" w:styleId="projtitle">
    <w:name w:val="projtitle"/>
    <w:basedOn w:val="Normal"/>
    <w:next w:val="For"/>
    <w:uiPriority w:val="99"/>
    <w:rsid w:val="005D70AC"/>
    <w:pPr>
      <w:keepNext/>
      <w:keepLines/>
      <w:spacing w:line="280" w:lineRule="exact"/>
      <w:ind w:left="288" w:right="288"/>
    </w:pPr>
    <w:rPr>
      <w:rFonts w:ascii="Times New Roman" w:hAnsi="Times New Roman"/>
      <w:b/>
      <w:bCs/>
      <w:i/>
      <w:iCs/>
    </w:rPr>
  </w:style>
  <w:style w:type="paragraph" w:customStyle="1" w:styleId="PropHead2">
    <w:name w:val="Prop Head 2"/>
    <w:rsid w:val="005D70AC"/>
    <w:pPr>
      <w:keepNext/>
      <w:spacing w:before="240" w:after="60"/>
    </w:pPr>
    <w:rPr>
      <w:rFonts w:ascii="Palatino Linotype" w:hAnsi="Palatino Linotype" w:cs="Arial"/>
      <w:b/>
      <w:bCs/>
      <w:i/>
      <w:iCs/>
      <w:sz w:val="24"/>
      <w:szCs w:val="24"/>
    </w:rPr>
  </w:style>
  <w:style w:type="paragraph" w:customStyle="1" w:styleId="PropHead3">
    <w:name w:val="Prop Head 3"/>
    <w:rsid w:val="005D70AC"/>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5D70AC"/>
    <w:rPr>
      <w:rFonts w:ascii="Arial" w:hAnsi="Arial"/>
      <w:b/>
      <w:color w:val="555759"/>
      <w:sz w:val="22"/>
    </w:rPr>
  </w:style>
  <w:style w:type="paragraph" w:customStyle="1" w:styleId="ProposalHead1">
    <w:name w:val="Proposal Head 1"/>
    <w:basedOn w:val="TOCHeading"/>
    <w:rsid w:val="005D70AC"/>
  </w:style>
  <w:style w:type="paragraph" w:customStyle="1" w:styleId="PROPOSALHEADING1">
    <w:name w:val="PROPOSAL HEADING 1"/>
    <w:basedOn w:val="Heading1"/>
    <w:rsid w:val="005D70AC"/>
    <w:pPr>
      <w:keepNext w:val="0"/>
      <w:widowControl w:val="0"/>
      <w:numPr>
        <w:numId w:val="19"/>
      </w:numPr>
      <w:pBdr>
        <w:left w:val="single" w:sz="12" w:space="4" w:color="A15F00"/>
      </w:pBdr>
      <w:shd w:val="clear" w:color="008080" w:fill="B55F00"/>
      <w:tabs>
        <w:tab w:val="left" w:pos="1260"/>
      </w:tabs>
    </w:pPr>
    <w:rPr>
      <w:rFonts w:ascii="Palatino Linotype" w:hAnsi="Palatino Linotype"/>
      <w:bCs/>
      <w:noProof/>
      <w:color w:val="FFFFFF"/>
    </w:rPr>
  </w:style>
  <w:style w:type="paragraph" w:customStyle="1" w:styleId="PROPOSALHEADING4">
    <w:name w:val="PROPOSAL HEADING 4"/>
    <w:basedOn w:val="Heading4"/>
    <w:rsid w:val="005D70AC"/>
    <w:pPr>
      <w:tabs>
        <w:tab w:val="num" w:pos="720"/>
      </w:tabs>
      <w:ind w:left="720" w:hanging="360"/>
    </w:pPr>
  </w:style>
  <w:style w:type="paragraph" w:customStyle="1" w:styleId="ProposalText">
    <w:name w:val="Proposal Text"/>
    <w:basedOn w:val="Normal"/>
    <w:rsid w:val="005D70AC"/>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5D70AC"/>
    <w:pPr>
      <w:widowControl w:val="0"/>
      <w:spacing w:before="240" w:after="240"/>
    </w:pPr>
    <w:rPr>
      <w:b/>
      <w:color w:val="95D600"/>
      <w:sz w:val="24"/>
    </w:rPr>
  </w:style>
  <w:style w:type="character" w:customStyle="1" w:styleId="ProposalTitleGreenChar">
    <w:name w:val="Proposal Title Green Char"/>
    <w:basedOn w:val="HeaderChar"/>
    <w:link w:val="ProposalTitleGreen"/>
    <w:rsid w:val="005D70AC"/>
    <w:rPr>
      <w:rFonts w:eastAsiaTheme="minorHAnsi" w:cstheme="minorBidi"/>
      <w:b/>
      <w:color w:val="95D600"/>
      <w:sz w:val="24"/>
      <w:szCs w:val="22"/>
      <w:lang w:val="en-IN"/>
    </w:rPr>
  </w:style>
  <w:style w:type="paragraph" w:customStyle="1" w:styleId="pS">
    <w:name w:val="pS"/>
    <w:uiPriority w:val="99"/>
    <w:rsid w:val="005D70AC"/>
    <w:pPr>
      <w:tabs>
        <w:tab w:val="left" w:pos="720"/>
        <w:tab w:val="left" w:pos="1080"/>
      </w:tabs>
      <w:spacing w:after="130" w:line="320" w:lineRule="atLeast"/>
      <w:ind w:left="720" w:right="288" w:hanging="432"/>
      <w:jc w:val="both"/>
    </w:pPr>
    <w:rPr>
      <w:rFonts w:ascii="Times New Roman" w:hAnsi="Times New Roman"/>
      <w:sz w:val="24"/>
      <w:szCs w:val="24"/>
    </w:rPr>
  </w:style>
  <w:style w:type="character" w:customStyle="1" w:styleId="pslongeditbox">
    <w:name w:val="pslongeditbox"/>
    <w:basedOn w:val="DefaultParagraphFont"/>
    <w:rsid w:val="005D70AC"/>
  </w:style>
  <w:style w:type="paragraph" w:customStyle="1" w:styleId="pT">
    <w:name w:val="pT"/>
    <w:basedOn w:val="p2"/>
    <w:uiPriority w:val="99"/>
    <w:rsid w:val="005D70AC"/>
    <w:pPr>
      <w:keepNext/>
    </w:pPr>
    <w:rPr>
      <w:sz w:val="24"/>
      <w:szCs w:val="24"/>
    </w:rPr>
  </w:style>
  <w:style w:type="paragraph" w:customStyle="1" w:styleId="pX">
    <w:name w:val="pX"/>
    <w:basedOn w:val="pF"/>
    <w:uiPriority w:val="99"/>
    <w:rsid w:val="005D70AC"/>
    <w:pPr>
      <w:spacing w:line="240" w:lineRule="atLeast"/>
    </w:pPr>
  </w:style>
  <w:style w:type="paragraph" w:customStyle="1" w:styleId="question">
    <w:name w:val="question"/>
    <w:basedOn w:val="pF"/>
    <w:uiPriority w:val="99"/>
    <w:rsid w:val="005D70AC"/>
    <w:pPr>
      <w:ind w:hanging="720"/>
    </w:pPr>
  </w:style>
  <w:style w:type="paragraph" w:customStyle="1" w:styleId="ReferenceLine">
    <w:name w:val="Reference Line"/>
    <w:basedOn w:val="BodyText"/>
    <w:rsid w:val="009749BA"/>
    <w:pPr>
      <w:ind w:right="-630"/>
    </w:pPr>
    <w:rPr>
      <w:sz w:val="24"/>
    </w:rPr>
  </w:style>
  <w:style w:type="paragraph" w:customStyle="1" w:styleId="ResumeBullet">
    <w:name w:val="Resume Bullet"/>
    <w:basedOn w:val="BodyText"/>
    <w:link w:val="ResumeBulletChar"/>
    <w:autoRedefine/>
    <w:rsid w:val="005D70AC"/>
    <w:pPr>
      <w:keepLines/>
      <w:numPr>
        <w:numId w:val="20"/>
      </w:numPr>
    </w:pPr>
    <w:rPr>
      <w:bCs/>
      <w:color w:val="545759"/>
      <w:lang w:val="en-GB" w:eastAsia="x-none"/>
    </w:rPr>
  </w:style>
  <w:style w:type="character" w:customStyle="1" w:styleId="ResumeBulletChar">
    <w:name w:val="Resume Bullet Char"/>
    <w:link w:val="ResumeBullet"/>
    <w:rsid w:val="005D70AC"/>
    <w:rPr>
      <w:bCs/>
      <w:color w:val="545759"/>
      <w:lang w:val="en-GB" w:eastAsia="x-none"/>
    </w:rPr>
  </w:style>
  <w:style w:type="paragraph" w:customStyle="1" w:styleId="ResumeHeading1">
    <w:name w:val="Resume Heading 1"/>
    <w:basedOn w:val="Normal"/>
    <w:autoRedefine/>
    <w:uiPriority w:val="99"/>
    <w:rsid w:val="005D70AC"/>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D70AC"/>
    <w:rPr>
      <w:rFonts w:ascii="Times New Roman" w:hAnsi="Times New Roman"/>
      <w:bCs/>
      <w:sz w:val="32"/>
      <w:szCs w:val="20"/>
    </w:rPr>
  </w:style>
  <w:style w:type="paragraph" w:customStyle="1" w:styleId="resumeparagraph">
    <w:name w:val="resume paragraph"/>
    <w:uiPriority w:val="99"/>
    <w:rsid w:val="005D70AC"/>
    <w:pPr>
      <w:spacing w:before="100" w:after="130" w:line="240" w:lineRule="exact"/>
      <w:ind w:left="720" w:hanging="288"/>
      <w:jc w:val="both"/>
    </w:pPr>
    <w:rPr>
      <w:rFonts w:ascii="Times New Roman" w:hAnsi="Times New Roman"/>
      <w:sz w:val="24"/>
      <w:szCs w:val="24"/>
    </w:rPr>
  </w:style>
  <w:style w:type="paragraph" w:customStyle="1" w:styleId="ResumeParagraphText">
    <w:name w:val="Resume Paragraph Text"/>
    <w:basedOn w:val="Normal"/>
    <w:link w:val="ResumeParagraphTextChar"/>
    <w:rsid w:val="005D70AC"/>
    <w:pPr>
      <w:spacing w:line="276" w:lineRule="auto"/>
    </w:pPr>
    <w:rPr>
      <w:lang w:val="en-GB"/>
    </w:rPr>
  </w:style>
  <w:style w:type="character" w:customStyle="1" w:styleId="ResumeParagraphTextChar">
    <w:name w:val="Resume Paragraph Text Char"/>
    <w:basedOn w:val="DefaultParagraphFont"/>
    <w:link w:val="ResumeParagraphText"/>
    <w:rsid w:val="005D70AC"/>
    <w:rPr>
      <w:rFonts w:eastAsiaTheme="minorHAnsi" w:cstheme="minorBidi"/>
      <w:sz w:val="22"/>
      <w:szCs w:val="22"/>
      <w:lang w:val="en-GB"/>
    </w:rPr>
  </w:style>
  <w:style w:type="paragraph" w:customStyle="1" w:styleId="ResumeSubHead">
    <w:name w:val="Resume Sub Head"/>
    <w:basedOn w:val="Normal"/>
    <w:rsid w:val="005D70AC"/>
    <w:pPr>
      <w:spacing w:after="120" w:line="276" w:lineRule="auto"/>
      <w:ind w:left="360" w:hanging="360"/>
    </w:pPr>
    <w:rPr>
      <w:rFonts w:cs="Arial"/>
      <w:b/>
      <w:lang w:val="en-GB"/>
    </w:rPr>
  </w:style>
  <w:style w:type="paragraph" w:customStyle="1" w:styleId="SectionHeading">
    <w:name w:val="Section Heading"/>
    <w:basedOn w:val="Normal"/>
    <w:autoRedefine/>
    <w:rsid w:val="005D70AC"/>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idebarBullet">
    <w:name w:val="Sidebar Bullet"/>
    <w:basedOn w:val="Normal"/>
    <w:rsid w:val="005D70AC"/>
    <w:pPr>
      <w:numPr>
        <w:numId w:val="22"/>
      </w:numPr>
      <w:spacing w:before="40"/>
    </w:pPr>
    <w:rPr>
      <w:rFonts w:ascii="Arial Narrow" w:hAnsi="Arial Narrow"/>
      <w:sz w:val="17"/>
      <w:lang w:val="fr-FR"/>
    </w:rPr>
  </w:style>
  <w:style w:type="paragraph" w:customStyle="1" w:styleId="SidebarResumeName">
    <w:name w:val="Sidebar Resume Name"/>
    <w:basedOn w:val="Normal"/>
    <w:rsid w:val="005D70AC"/>
    <w:rPr>
      <w:rFonts w:ascii="Arial Narrow" w:hAnsi="Arial Narrow"/>
      <w:b/>
      <w:color w:val="5F5F5F"/>
      <w:sz w:val="17"/>
    </w:rPr>
  </w:style>
  <w:style w:type="paragraph" w:customStyle="1" w:styleId="SidebarText">
    <w:name w:val="Sidebar Text"/>
    <w:basedOn w:val="Normal"/>
    <w:rsid w:val="005D70AC"/>
    <w:pPr>
      <w:jc w:val="both"/>
    </w:pPr>
    <w:rPr>
      <w:rFonts w:ascii="Arial Narrow" w:hAnsi="Arial Narrow"/>
      <w:color w:val="5F5F5F"/>
      <w:sz w:val="17"/>
    </w:rPr>
  </w:style>
  <w:style w:type="paragraph" w:customStyle="1" w:styleId="SidebarTitle">
    <w:name w:val="Sidebar Title"/>
    <w:basedOn w:val="Normal"/>
    <w:rsid w:val="005D70AC"/>
    <w:pPr>
      <w:spacing w:before="240"/>
      <w:jc w:val="both"/>
    </w:pPr>
    <w:rPr>
      <w:rFonts w:ascii="Arial Narrow" w:hAnsi="Arial Narrow"/>
      <w:b/>
      <w:color w:val="5F5F5F"/>
      <w:sz w:val="17"/>
    </w:rPr>
  </w:style>
  <w:style w:type="paragraph" w:customStyle="1" w:styleId="StepsAlpha">
    <w:name w:val="StepsAlpha"/>
    <w:basedOn w:val="Normal"/>
    <w:rsid w:val="005D70AC"/>
    <w:pPr>
      <w:numPr>
        <w:ilvl w:val="2"/>
        <w:numId w:val="23"/>
      </w:numPr>
      <w:spacing w:before="40" w:after="80"/>
    </w:pPr>
    <w:rPr>
      <w:lang w:val="en-CA"/>
    </w:rPr>
  </w:style>
  <w:style w:type="paragraph" w:customStyle="1" w:styleId="StepsHead">
    <w:name w:val="StepsHead"/>
    <w:basedOn w:val="Normal"/>
    <w:next w:val="Normal"/>
    <w:rsid w:val="005D70AC"/>
    <w:pPr>
      <w:keepNext/>
      <w:numPr>
        <w:numId w:val="23"/>
      </w:numPr>
      <w:spacing w:before="120" w:after="120"/>
    </w:pPr>
    <w:rPr>
      <w:noProof/>
      <w:lang w:val="en-CA"/>
    </w:rPr>
  </w:style>
  <w:style w:type="paragraph" w:customStyle="1" w:styleId="StepsNumber">
    <w:name w:val="StepsNumber"/>
    <w:rsid w:val="005D70AC"/>
    <w:pPr>
      <w:numPr>
        <w:ilvl w:val="1"/>
        <w:numId w:val="23"/>
      </w:numPr>
      <w:spacing w:before="40" w:after="80"/>
    </w:pPr>
  </w:style>
  <w:style w:type="numbering" w:customStyle="1" w:styleId="StyleBulletedLeft025Hanging025">
    <w:name w:val="Style Bulleted Left:  0.25&quot; Hanging:  0.25&quot;"/>
    <w:basedOn w:val="NoList"/>
    <w:rsid w:val="005D70AC"/>
    <w:pPr>
      <w:numPr>
        <w:numId w:val="26"/>
      </w:numPr>
    </w:pPr>
  </w:style>
  <w:style w:type="paragraph" w:customStyle="1" w:styleId="StyleCaptionWhite">
    <w:name w:val="Style Caption + White"/>
    <w:basedOn w:val="Caption"/>
    <w:rsid w:val="005D70AC"/>
    <w:pPr>
      <w:spacing w:before="120"/>
    </w:pPr>
    <w:rPr>
      <w:color w:val="FFFFFF"/>
      <w14:textFill>
        <w14:solidFill>
          <w14:srgbClr w14:val="FFFFFF">
            <w14:lumMod w14:val="50000"/>
          </w14:srgbClr>
        </w14:solidFill>
      </w14:textFill>
    </w:rPr>
  </w:style>
  <w:style w:type="paragraph" w:customStyle="1" w:styleId="SubHeaderBold">
    <w:name w:val="Sub Header Bold"/>
    <w:basedOn w:val="Normal"/>
    <w:rsid w:val="005D70AC"/>
    <w:pPr>
      <w:spacing w:after="120"/>
      <w:ind w:left="360" w:hanging="360"/>
    </w:pPr>
    <w:rPr>
      <w:rFonts w:cs="Arial"/>
      <w:b/>
      <w:noProof/>
      <w:sz w:val="28"/>
      <w:lang w:val="en-GB"/>
    </w:rPr>
  </w:style>
  <w:style w:type="character" w:styleId="SubtleEmphasis">
    <w:name w:val="Subtle Emphasis"/>
    <w:basedOn w:val="DefaultParagraphFont"/>
    <w:uiPriority w:val="99"/>
    <w:rsid w:val="005D70AC"/>
    <w:rPr>
      <w:rFonts w:cs="Times New Roman"/>
      <w:i/>
      <w:iCs/>
      <w:color w:val="808080"/>
    </w:rPr>
  </w:style>
  <w:style w:type="paragraph" w:customStyle="1" w:styleId="summary">
    <w:name w:val="summary"/>
    <w:basedOn w:val="pB"/>
    <w:next w:val="projtitle"/>
    <w:uiPriority w:val="99"/>
    <w:rsid w:val="005D70AC"/>
    <w:pPr>
      <w:tabs>
        <w:tab w:val="left" w:pos="-1170"/>
      </w:tabs>
      <w:spacing w:after="240"/>
    </w:pPr>
  </w:style>
  <w:style w:type="paragraph" w:customStyle="1" w:styleId="TableBulletLevelOne">
    <w:name w:val="Table Bullet Level One"/>
    <w:basedOn w:val="TableBullet"/>
    <w:link w:val="TableBulletLevelOneChar"/>
    <w:rsid w:val="005D70AC"/>
    <w:pPr>
      <w:numPr>
        <w:numId w:val="33"/>
      </w:numPr>
    </w:pPr>
  </w:style>
  <w:style w:type="character" w:customStyle="1" w:styleId="TableBulletLevelOneChar">
    <w:name w:val="Table Bullet Level One Char"/>
    <w:basedOn w:val="TableBulletChar"/>
    <w:link w:val="TableBulletLevelOne"/>
    <w:rsid w:val="005D70AC"/>
    <w:rPr>
      <w:rFonts w:cs="Arial"/>
      <w:color w:val="000000"/>
      <w:sz w:val="22"/>
      <w:szCs w:val="24"/>
    </w:rPr>
  </w:style>
  <w:style w:type="paragraph" w:customStyle="1" w:styleId="tablefootnote">
    <w:name w:val="table footnote"/>
    <w:basedOn w:val="Normal2"/>
    <w:link w:val="tablefootnoteChar"/>
    <w:uiPriority w:val="99"/>
    <w:rsid w:val="005D70AC"/>
  </w:style>
  <w:style w:type="character" w:customStyle="1" w:styleId="tablefootnoteChar">
    <w:name w:val="table footnote Char"/>
    <w:link w:val="tablefootnote"/>
    <w:uiPriority w:val="99"/>
    <w:rsid w:val="005D70AC"/>
    <w:rPr>
      <w:rFonts w:ascii="Times New Roman" w:eastAsiaTheme="minorHAnsi" w:hAnsi="Times New Roman" w:cstheme="minorBidi"/>
      <w:sz w:val="22"/>
      <w:szCs w:val="22"/>
      <w:lang w:val="en-IN"/>
    </w:rPr>
  </w:style>
  <w:style w:type="paragraph" w:customStyle="1" w:styleId="TableHeader">
    <w:name w:val="Table Header"/>
    <w:basedOn w:val="Normal"/>
    <w:rsid w:val="005D70AC"/>
    <w:pPr>
      <w:jc w:val="center"/>
    </w:pPr>
    <w:rPr>
      <w:b/>
      <w:bCs/>
      <w:sz w:val="18"/>
    </w:rPr>
  </w:style>
  <w:style w:type="paragraph" w:customStyle="1" w:styleId="TableText">
    <w:name w:val="Table Text"/>
    <w:basedOn w:val="Normal"/>
    <w:link w:val="TableTextChar"/>
    <w:autoRedefine/>
    <w:uiPriority w:val="99"/>
    <w:rsid w:val="005D70AC"/>
    <w:pPr>
      <w:widowControl w:val="0"/>
      <w:jc w:val="center"/>
    </w:pPr>
    <w:rPr>
      <w:rFonts w:ascii="Calibri" w:hAnsi="Calibri" w:cs="Arial"/>
      <w:noProof/>
      <w:szCs w:val="18"/>
    </w:rPr>
  </w:style>
  <w:style w:type="character" w:customStyle="1" w:styleId="TableTextChar">
    <w:name w:val="Table Text Char"/>
    <w:link w:val="TableText"/>
    <w:uiPriority w:val="99"/>
    <w:rsid w:val="005D70AC"/>
    <w:rPr>
      <w:rFonts w:ascii="Calibri" w:eastAsiaTheme="minorHAnsi" w:hAnsi="Calibri" w:cs="Arial"/>
      <w:noProof/>
      <w:sz w:val="22"/>
      <w:szCs w:val="18"/>
      <w:lang w:val="en-IN"/>
    </w:rPr>
  </w:style>
  <w:style w:type="paragraph" w:customStyle="1" w:styleId="text1">
    <w:name w:val="text 1"/>
    <w:basedOn w:val="Normal"/>
    <w:rsid w:val="005D70AC"/>
    <w:pPr>
      <w:spacing w:line="360" w:lineRule="exact"/>
      <w:ind w:left="720"/>
      <w:jc w:val="both"/>
    </w:pPr>
    <w:rPr>
      <w:rFonts w:ascii="Helvetica" w:hAnsi="Helvetica"/>
    </w:rPr>
  </w:style>
  <w:style w:type="paragraph" w:customStyle="1" w:styleId="TitlePage">
    <w:name w:val="Title Page"/>
    <w:basedOn w:val="p1"/>
    <w:uiPriority w:val="99"/>
    <w:rsid w:val="005D70AC"/>
    <w:pPr>
      <w:pBdr>
        <w:top w:val="none" w:sz="0" w:space="0" w:color="auto"/>
        <w:left w:val="none" w:sz="0" w:space="0" w:color="auto"/>
        <w:bottom w:val="none" w:sz="0" w:space="0" w:color="auto"/>
        <w:right w:val="none" w:sz="0" w:space="0" w:color="auto"/>
      </w:pBdr>
    </w:pPr>
  </w:style>
  <w:style w:type="paragraph" w:customStyle="1" w:styleId="TitleAdd">
    <w:name w:val="TitleAdd"/>
    <w:basedOn w:val="Title"/>
    <w:link w:val="TitleAddChar"/>
    <w:autoRedefine/>
    <w:uiPriority w:val="99"/>
    <w:rsid w:val="005D70AC"/>
    <w:pPr>
      <w:jc w:val="right"/>
    </w:pPr>
    <w:rPr>
      <w:b w:val="0"/>
      <w:bCs/>
      <w:color w:val="17365D"/>
      <w:spacing w:val="5"/>
      <w:sz w:val="24"/>
    </w:rPr>
  </w:style>
  <w:style w:type="character" w:customStyle="1" w:styleId="TitleAddChar">
    <w:name w:val="TitleAdd Char"/>
    <w:link w:val="TitleAdd"/>
    <w:uiPriority w:val="99"/>
    <w:rsid w:val="005D70AC"/>
    <w:rPr>
      <w:rFonts w:eastAsiaTheme="minorHAnsi" w:cstheme="minorBidi"/>
      <w:bCs/>
      <w:color w:val="17365D"/>
      <w:spacing w:val="5"/>
      <w:sz w:val="24"/>
      <w:szCs w:val="24"/>
      <w:lang w:val="en-IN"/>
    </w:rPr>
  </w:style>
  <w:style w:type="paragraph" w:customStyle="1" w:styleId="TitleSub">
    <w:name w:val="TitleSub"/>
    <w:basedOn w:val="Title"/>
    <w:link w:val="TitleSubChar"/>
    <w:autoRedefine/>
    <w:uiPriority w:val="99"/>
    <w:rsid w:val="005D70AC"/>
    <w:pPr>
      <w:jc w:val="right"/>
    </w:pPr>
    <w:rPr>
      <w:b w:val="0"/>
      <w:bCs/>
      <w:color w:val="17365D"/>
      <w:spacing w:val="5"/>
      <w:szCs w:val="52"/>
    </w:rPr>
  </w:style>
  <w:style w:type="character" w:customStyle="1" w:styleId="TitleSubChar">
    <w:name w:val="TitleSub Char"/>
    <w:link w:val="TitleSub"/>
    <w:uiPriority w:val="99"/>
    <w:rsid w:val="005D70AC"/>
    <w:rPr>
      <w:rFonts w:eastAsiaTheme="minorHAnsi" w:cstheme="minorBidi"/>
      <w:bCs/>
      <w:color w:val="17365D"/>
      <w:spacing w:val="5"/>
      <w:sz w:val="44"/>
      <w:szCs w:val="52"/>
      <w:lang w:val="en-IN"/>
    </w:rPr>
  </w:style>
  <w:style w:type="paragraph" w:customStyle="1" w:styleId="Variabledefinition">
    <w:name w:val="Variable definition"/>
    <w:basedOn w:val="pD"/>
    <w:uiPriority w:val="99"/>
    <w:rsid w:val="005D70AC"/>
  </w:style>
  <w:style w:type="paragraph" w:customStyle="1" w:styleId="TableofContents">
    <w:name w:val="Table of Contents"/>
    <w:basedOn w:val="Normal"/>
    <w:uiPriority w:val="99"/>
    <w:rsid w:val="005D70AC"/>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sz w:val="36"/>
    </w:rPr>
  </w:style>
  <w:style w:type="paragraph" w:customStyle="1" w:styleId="StyleInsideAddressPalatinoLinotype10pt">
    <w:name w:val="Style Inside Address + Palatino Linotype 10 pt"/>
    <w:basedOn w:val="Normal"/>
    <w:uiPriority w:val="99"/>
    <w:rsid w:val="005D70AC"/>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ectionTitle">
    <w:name w:val="Section Title"/>
    <w:basedOn w:val="Normal"/>
    <w:uiPriority w:val="99"/>
    <w:rsid w:val="005D70AC"/>
    <w:pPr>
      <w:tabs>
        <w:tab w:val="left" w:pos="1267"/>
        <w:tab w:val="left" w:pos="1627"/>
      </w:tabs>
      <w:spacing w:before="240" w:after="240"/>
      <w:ind w:left="1627" w:hanging="1627"/>
    </w:pPr>
    <w:rPr>
      <w:b/>
      <w:sz w:val="24"/>
    </w:rPr>
  </w:style>
  <w:style w:type="paragraph" w:customStyle="1" w:styleId="Publications">
    <w:name w:val="Publications"/>
    <w:basedOn w:val="Normal"/>
    <w:uiPriority w:val="99"/>
    <w:rsid w:val="005D70AC"/>
    <w:pPr>
      <w:tabs>
        <w:tab w:val="left" w:pos="360"/>
        <w:tab w:val="left" w:pos="720"/>
        <w:tab w:val="left" w:pos="1080"/>
        <w:tab w:val="left" w:pos="1440"/>
      </w:tabs>
      <w:spacing w:before="240" w:after="240"/>
      <w:ind w:left="720" w:hanging="720"/>
      <w:jc w:val="both"/>
    </w:pPr>
    <w:rPr>
      <w:u w:val="single"/>
    </w:rPr>
  </w:style>
  <w:style w:type="paragraph" w:customStyle="1" w:styleId="TitlePage1">
    <w:name w:val="Title Page 1"/>
    <w:basedOn w:val="Normal"/>
    <w:link w:val="TitlePage1Char"/>
    <w:rsid w:val="005D70AC"/>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5D70AC"/>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5D70AC"/>
    <w:rPr>
      <w:rFonts w:eastAsiaTheme="minorHAnsi" w:cstheme="minorBidi"/>
      <w:b/>
      <w:bCs/>
      <w:color w:val="6F6754"/>
      <w:sz w:val="36"/>
      <w:szCs w:val="22"/>
      <w:lang w:val="en-IN"/>
    </w:rPr>
  </w:style>
  <w:style w:type="character" w:customStyle="1" w:styleId="TitlePage2Char">
    <w:name w:val="Title Page 2 Char"/>
    <w:basedOn w:val="DefaultParagraphFont"/>
    <w:link w:val="TitlePage2"/>
    <w:locked/>
    <w:rsid w:val="005D70AC"/>
    <w:rPr>
      <w:rFonts w:eastAsiaTheme="minorHAnsi" w:cstheme="minorBidi"/>
      <w:b/>
      <w:bCs/>
      <w:color w:val="6F6754"/>
      <w:sz w:val="28"/>
      <w:szCs w:val="28"/>
      <w:lang w:val="en-IN"/>
    </w:rPr>
  </w:style>
  <w:style w:type="paragraph" w:customStyle="1" w:styleId="TOCTitle">
    <w:name w:val="TOC Title"/>
    <w:basedOn w:val="Normal"/>
    <w:autoRedefine/>
    <w:uiPriority w:val="99"/>
    <w:rsid w:val="005D70AC"/>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5D70AC"/>
    <w:pPr>
      <w:tabs>
        <w:tab w:val="clear" w:pos="972"/>
        <w:tab w:val="num" w:pos="720"/>
      </w:tabs>
      <w:spacing w:before="120" w:after="240"/>
      <w:ind w:left="720" w:hanging="360"/>
    </w:pPr>
  </w:style>
  <w:style w:type="character" w:styleId="HTMLAcronym">
    <w:name w:val="HTML Acronym"/>
    <w:basedOn w:val="DefaultParagraphFont"/>
    <w:uiPriority w:val="99"/>
    <w:rsid w:val="005D70AC"/>
    <w:rPr>
      <w:rFonts w:cs="Times New Roman"/>
    </w:rPr>
  </w:style>
  <w:style w:type="character" w:styleId="HTMLDefinition">
    <w:name w:val="HTML Definition"/>
    <w:basedOn w:val="DefaultParagraphFont"/>
    <w:uiPriority w:val="99"/>
    <w:rsid w:val="005D70AC"/>
    <w:rPr>
      <w:rFonts w:cs="Times New Roman"/>
      <w:i/>
      <w:iCs/>
    </w:rPr>
  </w:style>
  <w:style w:type="character" w:styleId="HTMLTypewriter">
    <w:name w:val="HTML Typewriter"/>
    <w:basedOn w:val="DefaultParagraphFont"/>
    <w:uiPriority w:val="99"/>
    <w:rsid w:val="005D70AC"/>
    <w:rPr>
      <w:rFonts w:ascii="Consolas" w:hAnsi="Consolas" w:cs="Times New Roman"/>
      <w:sz w:val="20"/>
      <w:szCs w:val="20"/>
    </w:rPr>
  </w:style>
  <w:style w:type="character" w:styleId="HTMLCode">
    <w:name w:val="HTML Code"/>
    <w:basedOn w:val="DefaultParagraphFont"/>
    <w:uiPriority w:val="99"/>
    <w:rsid w:val="005D70AC"/>
    <w:rPr>
      <w:rFonts w:ascii="Consolas" w:hAnsi="Consolas" w:cs="Times New Roman"/>
      <w:sz w:val="20"/>
      <w:szCs w:val="20"/>
    </w:rPr>
  </w:style>
  <w:style w:type="character" w:styleId="HTMLSample">
    <w:name w:val="HTML Sample"/>
    <w:basedOn w:val="DefaultParagraphFont"/>
    <w:uiPriority w:val="99"/>
    <w:rsid w:val="005D70AC"/>
    <w:rPr>
      <w:rFonts w:ascii="Consolas" w:hAnsi="Consolas" w:cs="Times New Roman"/>
      <w:sz w:val="24"/>
      <w:szCs w:val="24"/>
    </w:rPr>
  </w:style>
  <w:style w:type="paragraph" w:customStyle="1" w:styleId="ResumeHeading">
    <w:name w:val="Resume Heading"/>
    <w:basedOn w:val="Normal"/>
    <w:next w:val="Normal"/>
    <w:uiPriority w:val="99"/>
    <w:rsid w:val="005D70AC"/>
    <w:pPr>
      <w:spacing w:before="240"/>
    </w:pPr>
    <w:rPr>
      <w:rFonts w:ascii="Tahoma" w:hAnsi="Tahoma"/>
      <w:b/>
      <w:smallCaps/>
      <w:sz w:val="28"/>
    </w:rPr>
  </w:style>
  <w:style w:type="paragraph" w:customStyle="1" w:styleId="Bullets-Resume">
    <w:name w:val="Bullets - Resume"/>
    <w:basedOn w:val="Normal"/>
    <w:uiPriority w:val="99"/>
    <w:rsid w:val="005D70AC"/>
    <w:pPr>
      <w:numPr>
        <w:numId w:val="10"/>
      </w:numPr>
      <w:spacing w:before="240"/>
    </w:pPr>
    <w:rPr>
      <w:rFonts w:ascii="Times New Roman" w:hAnsi="Times New Roman"/>
    </w:rPr>
  </w:style>
  <w:style w:type="paragraph" w:customStyle="1" w:styleId="TOCtitle0">
    <w:name w:val="TOC title"/>
    <w:basedOn w:val="Normal"/>
    <w:next w:val="Normal"/>
    <w:uiPriority w:val="99"/>
    <w:rsid w:val="005D70AC"/>
    <w:pPr>
      <w:spacing w:before="240" w:after="240"/>
      <w:jc w:val="center"/>
    </w:pPr>
    <w:rPr>
      <w:rFonts w:ascii="Tahoma" w:hAnsi="Tahoma"/>
      <w:b/>
      <w:smallCaps/>
      <w:sz w:val="36"/>
      <w:szCs w:val="28"/>
    </w:rPr>
  </w:style>
  <w:style w:type="paragraph" w:customStyle="1" w:styleId="Tabletext0">
    <w:name w:val="Table text"/>
    <w:basedOn w:val="Normal"/>
    <w:uiPriority w:val="99"/>
    <w:rsid w:val="005D70AC"/>
    <w:pPr>
      <w:spacing w:before="60"/>
    </w:pPr>
    <w:rPr>
      <w:rFonts w:ascii="Times New Roman" w:hAnsi="Times New Roman"/>
    </w:rPr>
  </w:style>
  <w:style w:type="paragraph" w:customStyle="1" w:styleId="ReportTitle">
    <w:name w:val="Report Title"/>
    <w:basedOn w:val="Normal"/>
    <w:uiPriority w:val="99"/>
    <w:rsid w:val="005D70AC"/>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5D70AC"/>
    <w:pPr>
      <w:tabs>
        <w:tab w:val="left" w:pos="1080"/>
      </w:tabs>
      <w:spacing w:line="25" w:lineRule="atLeast"/>
    </w:pPr>
    <w:rPr>
      <w:rFonts w:ascii="Tahoma" w:hAnsi="Tahoma"/>
      <w:bCs/>
      <w:i/>
      <w:iCs/>
      <w:sz w:val="36"/>
      <w:szCs w:val="36"/>
    </w:rPr>
  </w:style>
  <w:style w:type="paragraph" w:customStyle="1" w:styleId="note">
    <w:name w:val="note"/>
    <w:basedOn w:val="Normal"/>
    <w:uiPriority w:val="99"/>
    <w:rsid w:val="005D70AC"/>
    <w:pPr>
      <w:ind w:left="187"/>
    </w:pPr>
    <w:rPr>
      <w:rFonts w:ascii="Times New Roman" w:hAnsi="Times New Roman"/>
      <w:i/>
    </w:rPr>
  </w:style>
  <w:style w:type="paragraph" w:customStyle="1" w:styleId="Bullets-Short">
    <w:name w:val="Bullets -  Short"/>
    <w:basedOn w:val="Normal"/>
    <w:autoRedefine/>
    <w:uiPriority w:val="99"/>
    <w:rsid w:val="005D70AC"/>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5D70AC"/>
    <w:pPr>
      <w:spacing w:before="240" w:after="60"/>
      <w:jc w:val="center"/>
    </w:pPr>
    <w:rPr>
      <w:rFonts w:ascii="Times New Roman" w:hAnsi="Times New Roman"/>
      <w:b/>
    </w:rPr>
  </w:style>
  <w:style w:type="paragraph" w:customStyle="1" w:styleId="Figure">
    <w:name w:val="Figure"/>
    <w:basedOn w:val="Normal"/>
    <w:uiPriority w:val="99"/>
    <w:rsid w:val="005D70AC"/>
    <w:rPr>
      <w:rFonts w:ascii="Times New Roman" w:hAnsi="Times New Roman"/>
    </w:rPr>
  </w:style>
  <w:style w:type="paragraph" w:customStyle="1" w:styleId="Bullets">
    <w:name w:val="Bullets"/>
    <w:basedOn w:val="Normal"/>
    <w:uiPriority w:val="99"/>
    <w:rsid w:val="005D70AC"/>
    <w:pPr>
      <w:numPr>
        <w:numId w:val="8"/>
      </w:numPr>
      <w:tabs>
        <w:tab w:val="left" w:pos="720"/>
      </w:tabs>
      <w:spacing w:before="240"/>
    </w:pPr>
    <w:rPr>
      <w:rFonts w:ascii="Times New Roman" w:hAnsi="Times New Roman"/>
    </w:rPr>
  </w:style>
  <w:style w:type="paragraph" w:customStyle="1" w:styleId="ReportSubtitle">
    <w:name w:val="Report Subtitle"/>
    <w:basedOn w:val="Normal"/>
    <w:uiPriority w:val="99"/>
    <w:rsid w:val="005D70AC"/>
    <w:pPr>
      <w:spacing w:before="240"/>
      <w:jc w:val="right"/>
    </w:pPr>
    <w:rPr>
      <w:rFonts w:ascii="Tahoma" w:hAnsi="Tahoma" w:cs="Tahoma"/>
      <w:b/>
      <w:sz w:val="40"/>
      <w:szCs w:val="40"/>
    </w:rPr>
  </w:style>
  <w:style w:type="paragraph" w:customStyle="1" w:styleId="StyleTOC2Left01">
    <w:name w:val="Style TOC 2 + Left:  0&quot;1"/>
    <w:basedOn w:val="TOC2"/>
    <w:uiPriority w:val="99"/>
    <w:rsid w:val="005D70AC"/>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5D70AC"/>
  </w:style>
  <w:style w:type="paragraph" w:customStyle="1" w:styleId="AppendixTitle">
    <w:name w:val="Appendix Title"/>
    <w:basedOn w:val="Normal"/>
    <w:uiPriority w:val="99"/>
    <w:rsid w:val="005D70AC"/>
    <w:pPr>
      <w:pageBreakBefore/>
      <w:spacing w:before="1680"/>
      <w:jc w:val="center"/>
    </w:pPr>
    <w:rPr>
      <w:rFonts w:ascii="Tahoma" w:hAnsi="Tahoma"/>
      <w:b/>
      <w:smallCaps/>
      <w:sz w:val="36"/>
    </w:rPr>
  </w:style>
  <w:style w:type="paragraph" w:customStyle="1" w:styleId="Drafttitle">
    <w:name w:val="Draft title"/>
    <w:basedOn w:val="Normal"/>
    <w:uiPriority w:val="99"/>
    <w:rsid w:val="005D70AC"/>
    <w:pPr>
      <w:spacing w:before="240"/>
    </w:pPr>
    <w:rPr>
      <w:rFonts w:ascii="Tahoma" w:hAnsi="Tahoma"/>
      <w:color w:val="FFFFFF"/>
      <w:sz w:val="36"/>
    </w:rPr>
  </w:style>
  <w:style w:type="paragraph" w:customStyle="1" w:styleId="Bullets-Short0">
    <w:name w:val="Bullets - Short"/>
    <w:basedOn w:val="Bullets"/>
    <w:uiPriority w:val="99"/>
    <w:rsid w:val="005D70AC"/>
    <w:pPr>
      <w:numPr>
        <w:numId w:val="0"/>
      </w:numPr>
      <w:tabs>
        <w:tab w:val="num" w:pos="720"/>
      </w:tabs>
      <w:spacing w:before="120"/>
      <w:ind w:left="720" w:hanging="360"/>
    </w:pPr>
  </w:style>
  <w:style w:type="paragraph" w:customStyle="1" w:styleId="Bullets-Long">
    <w:name w:val="Bullets - Long"/>
    <w:basedOn w:val="Normal"/>
    <w:autoRedefine/>
    <w:uiPriority w:val="99"/>
    <w:rsid w:val="005D70AC"/>
    <w:pPr>
      <w:numPr>
        <w:numId w:val="13"/>
      </w:numPr>
    </w:pPr>
    <w:rPr>
      <w:iCs/>
    </w:rPr>
  </w:style>
  <w:style w:type="paragraph" w:customStyle="1" w:styleId="Bullets-Square">
    <w:name w:val="Bullets - Square"/>
    <w:basedOn w:val="Normal"/>
    <w:uiPriority w:val="99"/>
    <w:rsid w:val="005D70AC"/>
    <w:pPr>
      <w:numPr>
        <w:numId w:val="16"/>
      </w:numPr>
      <w:tabs>
        <w:tab w:val="left" w:pos="720"/>
      </w:tabs>
      <w:spacing w:before="240"/>
    </w:pPr>
    <w:rPr>
      <w:rFonts w:ascii="Times New Roman" w:hAnsi="Times New Roman"/>
    </w:rPr>
  </w:style>
  <w:style w:type="paragraph" w:customStyle="1" w:styleId="ESHeading3">
    <w:name w:val="ES Heading 3"/>
    <w:basedOn w:val="Heading3"/>
    <w:next w:val="Normal"/>
    <w:rsid w:val="005D70AC"/>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5D70AC"/>
    <w:pPr>
      <w:spacing w:before="240"/>
    </w:pPr>
    <w:rPr>
      <w:rFonts w:ascii="Times New Roman" w:hAnsi="Times New Roman"/>
      <w:bCs/>
    </w:rPr>
  </w:style>
  <w:style w:type="table" w:styleId="TableGrid10">
    <w:name w:val="Table Grid 1"/>
    <w:basedOn w:val="TableNormal"/>
    <w:uiPriority w:val="99"/>
    <w:rsid w:val="005D70AC"/>
    <w:pPr>
      <w:spacing w:before="240" w:after="240" w:line="300" w:lineRule="auto"/>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1">
    <w:name w:val="table text"/>
    <w:basedOn w:val="Normal"/>
    <w:uiPriority w:val="99"/>
    <w:rsid w:val="005D70AC"/>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5D70AC"/>
    <w:pPr>
      <w:keepNext/>
      <w:pageBreakBefore/>
      <w:numPr>
        <w:numId w:val="14"/>
      </w:numPr>
      <w:spacing w:before="240" w:after="240"/>
    </w:pPr>
    <w:rPr>
      <w:rFonts w:ascii="Tahoma" w:hAnsi="Tahoma"/>
      <w:b/>
      <w:bCs/>
      <w:smallCaps/>
      <w:sz w:val="40"/>
      <w:szCs w:val="40"/>
    </w:rPr>
  </w:style>
  <w:style w:type="paragraph" w:customStyle="1" w:styleId="ResumeBullets">
    <w:name w:val="Resume Bullets"/>
    <w:basedOn w:val="Normal"/>
    <w:uiPriority w:val="99"/>
    <w:rsid w:val="005D70AC"/>
    <w:pPr>
      <w:numPr>
        <w:numId w:val="2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5D70AC"/>
    <w:pPr>
      <w:tabs>
        <w:tab w:val="num" w:pos="1080"/>
      </w:tabs>
      <w:spacing w:line="25" w:lineRule="atLeast"/>
      <w:ind w:left="1080" w:hanging="1080"/>
    </w:pPr>
    <w:rPr>
      <w:sz w:val="32"/>
      <w:szCs w:val="28"/>
    </w:rPr>
  </w:style>
  <w:style w:type="paragraph" w:customStyle="1" w:styleId="Question0">
    <w:name w:val="Question"/>
    <w:basedOn w:val="Normal"/>
    <w:next w:val="Normal"/>
    <w:link w:val="QuestionChar"/>
    <w:rsid w:val="005D70AC"/>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5D70AC"/>
    <w:pPr>
      <w:spacing w:before="240"/>
    </w:pPr>
    <w:rPr>
      <w:rFonts w:ascii="Times New Roman" w:hAnsi="Times New Roman"/>
    </w:rPr>
  </w:style>
  <w:style w:type="paragraph" w:customStyle="1" w:styleId="Answer">
    <w:name w:val="Answer"/>
    <w:basedOn w:val="Normal"/>
    <w:uiPriority w:val="99"/>
    <w:rsid w:val="005D70AC"/>
    <w:pPr>
      <w:spacing w:before="240"/>
      <w:ind w:left="432"/>
    </w:pPr>
    <w:rPr>
      <w:rFonts w:ascii="Times New Roman" w:hAnsi="Times New Roman"/>
    </w:rPr>
  </w:style>
  <w:style w:type="paragraph" w:customStyle="1" w:styleId="AnswerNumbered">
    <w:name w:val="Answer Numbered"/>
    <w:basedOn w:val="Normal"/>
    <w:uiPriority w:val="99"/>
    <w:rsid w:val="00D85E03"/>
    <w:pPr>
      <w:numPr>
        <w:numId w:val="1"/>
      </w:numPr>
    </w:pPr>
    <w:rPr>
      <w:rFonts w:ascii="Times New Roman" w:hAnsi="Times New Roman"/>
    </w:rPr>
  </w:style>
  <w:style w:type="paragraph" w:customStyle="1" w:styleId="Bullets-SingleSpace">
    <w:name w:val="Bullets - Single Space"/>
    <w:basedOn w:val="Bullets"/>
    <w:uiPriority w:val="99"/>
    <w:rsid w:val="005D70AC"/>
    <w:pPr>
      <w:numPr>
        <w:numId w:val="11"/>
      </w:numPr>
      <w:tabs>
        <w:tab w:val="clear" w:pos="720"/>
      </w:tabs>
      <w:spacing w:before="0"/>
    </w:pPr>
  </w:style>
  <w:style w:type="paragraph" w:customStyle="1" w:styleId="MTDisplayEquation">
    <w:name w:val="MTDisplayEquation"/>
    <w:basedOn w:val="Normal"/>
    <w:uiPriority w:val="99"/>
    <w:rsid w:val="005D70AC"/>
    <w:pPr>
      <w:spacing w:before="240"/>
      <w:ind w:left="60"/>
    </w:pPr>
    <w:rPr>
      <w:rFonts w:ascii="Times New Roman" w:hAnsi="Times New Roman"/>
    </w:rPr>
  </w:style>
  <w:style w:type="paragraph" w:customStyle="1" w:styleId="Bullet1">
    <w:name w:val="Bullet 1"/>
    <w:basedOn w:val="Normal"/>
    <w:next w:val="BodyText"/>
    <w:uiPriority w:val="99"/>
    <w:rsid w:val="005D70AC"/>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5D70AC"/>
    <w:pPr>
      <w:spacing w:after="240"/>
    </w:pPr>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5D70AC"/>
    <w:rPr>
      <w:rFonts w:cs="Times New Roman"/>
    </w:rPr>
  </w:style>
  <w:style w:type="paragraph" w:customStyle="1" w:styleId="Bullets-Long2ndlevel">
    <w:name w:val="Bullets - Long 2nd level"/>
    <w:basedOn w:val="Bullets-Long"/>
    <w:uiPriority w:val="99"/>
    <w:rsid w:val="005D70AC"/>
    <w:pPr>
      <w:tabs>
        <w:tab w:val="num" w:pos="1080"/>
      </w:tabs>
      <w:ind w:left="1080"/>
    </w:pPr>
  </w:style>
  <w:style w:type="paragraph" w:customStyle="1" w:styleId="4thLevelHeadingStyle">
    <w:name w:val="4th Level Heading Style"/>
    <w:basedOn w:val="Normal"/>
    <w:link w:val="4thLevelHeadingStyleChar"/>
    <w:uiPriority w:val="99"/>
    <w:rsid w:val="005D70AC"/>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D70AC"/>
    <w:rPr>
      <w:rFonts w:eastAsiaTheme="minorHAnsi" w:cstheme="minorBidi"/>
      <w:b/>
      <w:sz w:val="22"/>
      <w:szCs w:val="22"/>
      <w:lang w:val="en-IN"/>
    </w:rPr>
  </w:style>
  <w:style w:type="paragraph" w:customStyle="1" w:styleId="pN">
    <w:name w:val="pN"/>
    <w:basedOn w:val="pB"/>
    <w:next w:val="pA2"/>
    <w:uiPriority w:val="99"/>
    <w:rsid w:val="005D70AC"/>
  </w:style>
  <w:style w:type="paragraph" w:customStyle="1" w:styleId="p1">
    <w:name w:val="p1"/>
    <w:basedOn w:val="pF"/>
    <w:uiPriority w:val="99"/>
    <w:rsid w:val="005D70AC"/>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D70AC"/>
    <w:rPr>
      <w:rFonts w:ascii="Arial" w:hAnsi="Arial" w:cs="Arial"/>
      <w:b/>
      <w:bCs/>
      <w:sz w:val="28"/>
      <w:szCs w:val="28"/>
    </w:rPr>
  </w:style>
  <w:style w:type="paragraph" w:customStyle="1" w:styleId="p3">
    <w:name w:val="p3"/>
    <w:basedOn w:val="p2"/>
    <w:uiPriority w:val="99"/>
    <w:rsid w:val="005D70AC"/>
    <w:rPr>
      <w:i/>
      <w:iCs/>
      <w:sz w:val="24"/>
      <w:szCs w:val="24"/>
    </w:rPr>
  </w:style>
  <w:style w:type="paragraph" w:customStyle="1" w:styleId="Normal3">
    <w:name w:val="Normal3"/>
    <w:basedOn w:val="Normal"/>
    <w:next w:val="pF"/>
    <w:uiPriority w:val="99"/>
    <w:rsid w:val="005D70AC"/>
    <w:rPr>
      <w:rFonts w:ascii="Times New Roman" w:hAnsi="Times New Roman"/>
    </w:rPr>
  </w:style>
  <w:style w:type="paragraph" w:customStyle="1" w:styleId="pA3">
    <w:name w:val="pA3"/>
    <w:basedOn w:val="pA"/>
    <w:next w:val="pB"/>
    <w:uiPriority w:val="99"/>
    <w:rsid w:val="005D70AC"/>
  </w:style>
  <w:style w:type="paragraph" w:customStyle="1" w:styleId="Normal4">
    <w:name w:val="Normal4"/>
    <w:basedOn w:val="Normal"/>
    <w:next w:val="pJ"/>
    <w:uiPriority w:val="99"/>
    <w:rsid w:val="005D70AC"/>
    <w:pPr>
      <w:tabs>
        <w:tab w:val="left" w:pos="6210"/>
      </w:tabs>
    </w:pPr>
    <w:rPr>
      <w:rFonts w:ascii="Times New Roman" w:hAnsi="Times New Roman"/>
    </w:rPr>
  </w:style>
  <w:style w:type="paragraph" w:customStyle="1" w:styleId="pmi">
    <w:name w:val="pmi"/>
    <w:basedOn w:val="Normal"/>
    <w:uiPriority w:val="99"/>
    <w:rsid w:val="005D70AC"/>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D70AC"/>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WfxFaxNum">
    <w:name w:val="WfxFaxNum"/>
    <w:basedOn w:val="Normal"/>
    <w:uiPriority w:val="99"/>
    <w:rsid w:val="005D70AC"/>
    <w:rPr>
      <w:rFonts w:ascii="Times New Roman" w:hAnsi="Times New Roman"/>
    </w:rPr>
  </w:style>
  <w:style w:type="paragraph" w:customStyle="1" w:styleId="WfxTime">
    <w:name w:val="WfxTime"/>
    <w:basedOn w:val="Normal"/>
    <w:uiPriority w:val="99"/>
    <w:rsid w:val="005D70AC"/>
    <w:rPr>
      <w:rFonts w:ascii="Times New Roman" w:hAnsi="Times New Roman"/>
    </w:rPr>
  </w:style>
  <w:style w:type="paragraph" w:customStyle="1" w:styleId="WfxDate">
    <w:name w:val="WfxDate"/>
    <w:basedOn w:val="Normal"/>
    <w:uiPriority w:val="99"/>
    <w:rsid w:val="005D70AC"/>
    <w:rPr>
      <w:rFonts w:ascii="Times New Roman" w:hAnsi="Times New Roman"/>
    </w:rPr>
  </w:style>
  <w:style w:type="paragraph" w:customStyle="1" w:styleId="WfxRecipient">
    <w:name w:val="WfxRecipient"/>
    <w:basedOn w:val="Normal"/>
    <w:uiPriority w:val="99"/>
    <w:rsid w:val="005D70AC"/>
    <w:rPr>
      <w:rFonts w:ascii="Times New Roman" w:hAnsi="Times New Roman"/>
    </w:rPr>
  </w:style>
  <w:style w:type="paragraph" w:customStyle="1" w:styleId="WfxCompany">
    <w:name w:val="WfxCompany"/>
    <w:basedOn w:val="Normal"/>
    <w:uiPriority w:val="99"/>
    <w:rsid w:val="005D70AC"/>
    <w:rPr>
      <w:rFonts w:ascii="Times New Roman" w:hAnsi="Times New Roman"/>
    </w:rPr>
  </w:style>
  <w:style w:type="paragraph" w:customStyle="1" w:styleId="WfxSubject">
    <w:name w:val="WfxSubject"/>
    <w:basedOn w:val="Normal"/>
    <w:uiPriority w:val="99"/>
    <w:rsid w:val="005D70AC"/>
    <w:rPr>
      <w:rFonts w:ascii="Times New Roman" w:hAnsi="Times New Roman"/>
    </w:rPr>
  </w:style>
  <w:style w:type="paragraph" w:customStyle="1" w:styleId="WfxKeyword">
    <w:name w:val="WfxKeyword"/>
    <w:basedOn w:val="Normal"/>
    <w:uiPriority w:val="99"/>
    <w:rsid w:val="005D70AC"/>
    <w:rPr>
      <w:rFonts w:ascii="Times New Roman" w:hAnsi="Times New Roman"/>
    </w:rPr>
  </w:style>
  <w:style w:type="paragraph" w:customStyle="1" w:styleId="WfxBillCode">
    <w:name w:val="WfxBillCode"/>
    <w:basedOn w:val="Normal"/>
    <w:uiPriority w:val="99"/>
    <w:rsid w:val="005D70AC"/>
    <w:rPr>
      <w:rFonts w:ascii="Times New Roman" w:hAnsi="Times New Roman"/>
    </w:rPr>
  </w:style>
  <w:style w:type="paragraph" w:customStyle="1" w:styleId="pQ">
    <w:name w:val="pQ"/>
    <w:basedOn w:val="pS"/>
    <w:uiPriority w:val="99"/>
    <w:rsid w:val="005D70AC"/>
  </w:style>
  <w:style w:type="character" w:customStyle="1" w:styleId="Normal2Char">
    <w:name w:val="Normal2 Char"/>
    <w:uiPriority w:val="99"/>
    <w:rsid w:val="005D70AC"/>
    <w:rPr>
      <w:rFonts w:cs="Times New Roman"/>
      <w:sz w:val="24"/>
      <w:szCs w:val="24"/>
      <w:lang w:val="en-US" w:eastAsia="en-US" w:bidi="ar-SA"/>
    </w:rPr>
  </w:style>
  <w:style w:type="paragraph" w:customStyle="1" w:styleId="Bullettext">
    <w:name w:val="Bullet text"/>
    <w:basedOn w:val="List2"/>
    <w:uiPriority w:val="99"/>
    <w:rsid w:val="005D70AC"/>
    <w:pPr>
      <w:ind w:left="360" w:firstLine="0"/>
      <w:contextualSpacing w:val="0"/>
      <w:jc w:val="both"/>
    </w:pPr>
    <w:rPr>
      <w:sz w:val="24"/>
    </w:rPr>
  </w:style>
  <w:style w:type="character" w:customStyle="1" w:styleId="pBChar">
    <w:name w:val="pB Char"/>
    <w:link w:val="pB"/>
    <w:locked/>
    <w:rsid w:val="005D70AC"/>
    <w:rPr>
      <w:rFonts w:ascii="Times New Roman" w:eastAsiaTheme="minorHAnsi" w:hAnsi="Times New Roman" w:cstheme="minorBidi"/>
      <w:sz w:val="22"/>
      <w:szCs w:val="22"/>
      <w:lang w:val="en-IN"/>
    </w:rPr>
  </w:style>
  <w:style w:type="numbering" w:customStyle="1" w:styleId="StyleNumbered">
    <w:name w:val="Style Numbered"/>
    <w:rsid w:val="005D70AC"/>
    <w:pPr>
      <w:numPr>
        <w:numId w:val="29"/>
      </w:numPr>
    </w:pPr>
  </w:style>
  <w:style w:type="paragraph" w:customStyle="1" w:styleId="5thLevelHeadingStyle">
    <w:name w:val="5th Level Heading Style"/>
    <w:basedOn w:val="Normal"/>
    <w:link w:val="5thLevelHeadingStyleChar"/>
    <w:uiPriority w:val="99"/>
    <w:rsid w:val="005D70AC"/>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D70AC"/>
    <w:rPr>
      <w:rFonts w:ascii="Arial Narrow" w:eastAsiaTheme="minorHAnsi" w:hAnsi="Arial Narrow" w:cs="Arial"/>
      <w:b/>
      <w:sz w:val="22"/>
      <w:szCs w:val="22"/>
      <w:u w:val="single"/>
      <w:lang w:val="en-IN"/>
    </w:rPr>
  </w:style>
  <w:style w:type="paragraph" w:customStyle="1" w:styleId="6thLevelHeadingStyle">
    <w:name w:val="6th Level Heading Style"/>
    <w:basedOn w:val="Normal"/>
    <w:link w:val="6thLevelHeadingStyleChar"/>
    <w:uiPriority w:val="99"/>
    <w:rsid w:val="005D70AC"/>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D70AC"/>
    <w:rPr>
      <w:rFonts w:ascii="Arial Narrow" w:eastAsiaTheme="minorHAnsi" w:hAnsi="Arial Narrow" w:cstheme="minorBidi"/>
      <w:b/>
      <w:color w:val="6F6754"/>
      <w:sz w:val="22"/>
      <w:szCs w:val="22"/>
      <w:lang w:val="en-IN"/>
    </w:rPr>
  </w:style>
  <w:style w:type="paragraph" w:customStyle="1" w:styleId="Alias">
    <w:name w:val="Alias"/>
    <w:uiPriority w:val="99"/>
    <w:rsid w:val="005D70AC"/>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5D70AC"/>
    <w:pPr>
      <w:widowControl w:val="0"/>
      <w:overflowPunct w:val="0"/>
      <w:autoSpaceDE w:val="0"/>
      <w:autoSpaceDN w:val="0"/>
      <w:adjustRightInd w:val="0"/>
      <w:ind w:left="720"/>
      <w:textAlignment w:val="baseline"/>
    </w:pPr>
    <w:rPr>
      <w:rFonts w:ascii="Palatino" w:hAnsi="Palatino"/>
    </w:rPr>
  </w:style>
  <w:style w:type="paragraph" w:customStyle="1" w:styleId="CoverFooter">
    <w:name w:val="Cover Footer"/>
    <w:basedOn w:val="Normal"/>
    <w:uiPriority w:val="99"/>
    <w:rsid w:val="005D70AC"/>
    <w:pPr>
      <w:spacing w:before="160"/>
      <w:jc w:val="right"/>
    </w:pPr>
    <w:rPr>
      <w:sz w:val="16"/>
    </w:rPr>
  </w:style>
  <w:style w:type="paragraph" w:customStyle="1" w:styleId="ChapterFooter">
    <w:name w:val="Chapter Footer"/>
    <w:basedOn w:val="CoverFooter"/>
    <w:uiPriority w:val="99"/>
    <w:rsid w:val="005D70AC"/>
  </w:style>
  <w:style w:type="paragraph" w:customStyle="1" w:styleId="Choice">
    <w:name w:val="Choice"/>
    <w:basedOn w:val="Normal"/>
    <w:uiPriority w:val="99"/>
    <w:rsid w:val="005D70AC"/>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D70AC"/>
    <w:pPr>
      <w:spacing w:before="60"/>
    </w:pPr>
  </w:style>
  <w:style w:type="paragraph" w:customStyle="1" w:styleId="Confid">
    <w:name w:val="Confid"/>
    <w:basedOn w:val="Normal"/>
    <w:uiPriority w:val="99"/>
    <w:rsid w:val="005D70AC"/>
    <w:pPr>
      <w:spacing w:after="240"/>
    </w:pPr>
    <w:rPr>
      <w:b/>
    </w:rPr>
  </w:style>
  <w:style w:type="paragraph" w:customStyle="1" w:styleId="CoverAddress">
    <w:name w:val="Cover Address"/>
    <w:basedOn w:val="Normal"/>
    <w:uiPriority w:val="99"/>
    <w:rsid w:val="005D70AC"/>
    <w:pPr>
      <w:framePr w:hSpace="180" w:wrap="around" w:vAnchor="page" w:hAnchor="page" w:x="6912" w:y="576"/>
      <w:jc w:val="right"/>
    </w:pPr>
    <w:rPr>
      <w:noProof/>
    </w:rPr>
  </w:style>
  <w:style w:type="paragraph" w:customStyle="1" w:styleId="CoverClientName0">
    <w:name w:val="Cover Client Name"/>
    <w:basedOn w:val="Normal"/>
    <w:next w:val="Normal"/>
    <w:uiPriority w:val="99"/>
    <w:rsid w:val="005D70AC"/>
    <w:pPr>
      <w:spacing w:before="2220" w:line="720" w:lineRule="exact"/>
      <w:ind w:left="1985"/>
    </w:pPr>
    <w:rPr>
      <w:sz w:val="60"/>
    </w:rPr>
  </w:style>
  <w:style w:type="paragraph" w:customStyle="1" w:styleId="CoverConfidentiality">
    <w:name w:val="Cover Confidentiality"/>
    <w:basedOn w:val="Normal"/>
    <w:uiPriority w:val="99"/>
    <w:rsid w:val="005D70AC"/>
    <w:pPr>
      <w:spacing w:before="800"/>
      <w:ind w:left="1985"/>
    </w:pPr>
    <w:rPr>
      <w:i/>
    </w:rPr>
  </w:style>
  <w:style w:type="paragraph" w:customStyle="1" w:styleId="CoverNarrative">
    <w:name w:val="Cover Narrative"/>
    <w:basedOn w:val="Normal"/>
    <w:uiPriority w:val="99"/>
    <w:rsid w:val="005D70AC"/>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D70AC"/>
    <w:pPr>
      <w:spacing w:line="240" w:lineRule="auto"/>
    </w:pPr>
    <w:rPr>
      <w:sz w:val="16"/>
    </w:rPr>
  </w:style>
  <w:style w:type="paragraph" w:customStyle="1" w:styleId="CoverDate">
    <w:name w:val="Cover Date"/>
    <w:basedOn w:val="CoverNarrative"/>
    <w:uiPriority w:val="99"/>
    <w:rsid w:val="005D70AC"/>
  </w:style>
  <w:style w:type="paragraph" w:customStyle="1" w:styleId="Enclosures">
    <w:name w:val="Enclosures"/>
    <w:basedOn w:val="Normal"/>
    <w:uiPriority w:val="99"/>
    <w:rsid w:val="005D70AC"/>
    <w:pPr>
      <w:spacing w:before="240"/>
    </w:pPr>
  </w:style>
  <w:style w:type="paragraph" w:customStyle="1" w:styleId="EndQ">
    <w:name w:val="End Q"/>
    <w:basedOn w:val="Normal"/>
    <w:uiPriority w:val="99"/>
    <w:rsid w:val="005D70AC"/>
    <w:pPr>
      <w:pBdr>
        <w:bottom w:val="double" w:sz="6" w:space="1" w:color="auto"/>
      </w:pBdr>
      <w:spacing w:after="60"/>
    </w:pPr>
    <w:rPr>
      <w:rFonts w:ascii="Tms Rmn" w:hAnsi="Tms Rm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D70AC"/>
    <w:rPr>
      <w:rFonts w:cs="Times New Roman"/>
    </w:rPr>
  </w:style>
  <w:style w:type="paragraph" w:customStyle="1" w:styleId="Foreword">
    <w:name w:val="Foreword"/>
    <w:basedOn w:val="Normal"/>
    <w:next w:val="Normal"/>
    <w:uiPriority w:val="99"/>
    <w:rsid w:val="005D70AC"/>
    <w:pPr>
      <w:keepNext/>
      <w:pageBreakBefore/>
      <w:pBdr>
        <w:bottom w:val="single" w:sz="12" w:space="1" w:color="auto"/>
      </w:pBdr>
      <w:spacing w:after="120"/>
    </w:pPr>
    <w:rPr>
      <w:b/>
      <w:i/>
      <w:caps/>
      <w:kern w:val="28"/>
    </w:rPr>
  </w:style>
  <w:style w:type="paragraph" w:customStyle="1" w:styleId="From">
    <w:name w:val="From"/>
    <w:basedOn w:val="Normal"/>
    <w:uiPriority w:val="99"/>
    <w:rsid w:val="005D70AC"/>
    <w:pPr>
      <w:spacing w:before="60" w:after="40"/>
    </w:pPr>
  </w:style>
  <w:style w:type="paragraph" w:customStyle="1" w:styleId="Ghost">
    <w:name w:val="Ghost"/>
    <w:basedOn w:val="Normal"/>
    <w:uiPriority w:val="99"/>
    <w:rsid w:val="005D70AC"/>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5D70AC"/>
    <w:rPr>
      <w:rFonts w:ascii="Palatino Linotype" w:hAnsi="Palatino Linotype"/>
      <w:szCs w:val="24"/>
    </w:rPr>
  </w:style>
  <w:style w:type="paragraph" w:customStyle="1" w:styleId="L1Surv-Answer">
    <w:name w:val="L1 Surv - Answer"/>
    <w:uiPriority w:val="99"/>
    <w:rsid w:val="005D70AC"/>
    <w:pPr>
      <w:keepLines/>
      <w:suppressLineNumbers/>
      <w:tabs>
        <w:tab w:val="left" w:pos="1800"/>
      </w:tabs>
      <w:spacing w:before="60"/>
      <w:ind w:left="1800" w:hanging="720"/>
    </w:pPr>
    <w:rPr>
      <w:szCs w:val="24"/>
    </w:rPr>
  </w:style>
  <w:style w:type="character" w:customStyle="1" w:styleId="L1Surv-AnswerCharChar">
    <w:name w:val="L1 Surv - Answer Char Char"/>
    <w:basedOn w:val="DefaultParagraphFont"/>
    <w:uiPriority w:val="99"/>
    <w:rsid w:val="005D70AC"/>
    <w:rPr>
      <w:rFonts w:ascii="Arial" w:hAnsi="Arial" w:cs="Times New Roman"/>
      <w:sz w:val="24"/>
      <w:szCs w:val="24"/>
      <w:lang w:val="en-US" w:eastAsia="en-US" w:bidi="ar-SA"/>
    </w:rPr>
  </w:style>
  <w:style w:type="paragraph" w:customStyle="1" w:styleId="L1Surv-Question">
    <w:name w:val="L1 Surv - Question"/>
    <w:next w:val="L1Surv-Answer"/>
    <w:uiPriority w:val="99"/>
    <w:rsid w:val="005D70AC"/>
    <w:pPr>
      <w:keepNext/>
      <w:keepLines/>
      <w:tabs>
        <w:tab w:val="left" w:pos="1080"/>
      </w:tabs>
      <w:spacing w:before="480" w:after="120"/>
      <w:ind w:left="1080" w:hanging="1080"/>
    </w:pPr>
    <w:rPr>
      <w:szCs w:val="24"/>
    </w:rPr>
  </w:style>
  <w:style w:type="character" w:customStyle="1" w:styleId="L1Surv-QuestionCharChar">
    <w:name w:val="L1 Surv - Question Char Char"/>
    <w:basedOn w:val="DefaultParagraphFont"/>
    <w:uiPriority w:val="99"/>
    <w:rsid w:val="005D70AC"/>
    <w:rPr>
      <w:rFonts w:ascii="Arial" w:hAnsi="Arial" w:cs="Times New Roman"/>
      <w:sz w:val="24"/>
      <w:szCs w:val="24"/>
      <w:lang w:val="en-US" w:eastAsia="en-US" w:bidi="ar-SA"/>
    </w:rPr>
  </w:style>
  <w:style w:type="paragraph" w:customStyle="1" w:styleId="L2Surv-Answer">
    <w:name w:val="L2 Surv - Answer"/>
    <w:basedOn w:val="L1Surv-Answer"/>
    <w:uiPriority w:val="99"/>
    <w:rsid w:val="005D70AC"/>
    <w:pPr>
      <w:ind w:left="2520"/>
    </w:pPr>
    <w:rPr>
      <w:szCs w:val="20"/>
    </w:rPr>
  </w:style>
  <w:style w:type="paragraph" w:customStyle="1" w:styleId="L2Surv-Question">
    <w:name w:val="L2 Surv - Question"/>
    <w:basedOn w:val="L1Surv-Question"/>
    <w:uiPriority w:val="99"/>
    <w:rsid w:val="005D70AC"/>
    <w:pPr>
      <w:ind w:left="1800"/>
    </w:pPr>
    <w:rPr>
      <w:szCs w:val="20"/>
    </w:rPr>
  </w:style>
  <w:style w:type="paragraph" w:customStyle="1" w:styleId="L3Surv-Answer">
    <w:name w:val="L3 Surv - Answer"/>
    <w:basedOn w:val="L1Surv-Answer"/>
    <w:uiPriority w:val="99"/>
    <w:rsid w:val="005D70AC"/>
    <w:pPr>
      <w:ind w:left="3600"/>
    </w:pPr>
    <w:rPr>
      <w:szCs w:val="20"/>
    </w:rPr>
  </w:style>
  <w:style w:type="paragraph" w:customStyle="1" w:styleId="L3Surv-Question">
    <w:name w:val="L3 Surv - Question"/>
    <w:basedOn w:val="L1Surv-Question"/>
    <w:uiPriority w:val="99"/>
    <w:rsid w:val="005D70AC"/>
    <w:pPr>
      <w:ind w:left="2880"/>
    </w:pPr>
    <w:rPr>
      <w:szCs w:val="20"/>
    </w:rPr>
  </w:style>
  <w:style w:type="paragraph" w:customStyle="1" w:styleId="Level1">
    <w:name w:val="Level 1"/>
    <w:basedOn w:val="Normal"/>
    <w:uiPriority w:val="99"/>
    <w:rsid w:val="005D70AC"/>
    <w:pPr>
      <w:widowControl w:val="0"/>
    </w:pPr>
    <w:rPr>
      <w:rFonts w:ascii="Times New Roman" w:hAnsi="Times New Roman"/>
      <w:sz w:val="24"/>
    </w:rPr>
  </w:style>
  <w:style w:type="paragraph" w:customStyle="1" w:styleId="LongLabel">
    <w:name w:val="Long Label"/>
    <w:uiPriority w:val="99"/>
    <w:rsid w:val="005D70AC"/>
    <w:pPr>
      <w:keepNext/>
      <w:ind w:right="1987"/>
      <w:jc w:val="both"/>
    </w:pPr>
    <w:rPr>
      <w:rFonts w:ascii="Tms Rmn" w:hAnsi="Tms Rmn"/>
    </w:rPr>
  </w:style>
  <w:style w:type="paragraph" w:customStyle="1" w:styleId="Normal0pt">
    <w:name w:val="Normal 0pt"/>
    <w:basedOn w:val="Normal"/>
    <w:uiPriority w:val="99"/>
    <w:rsid w:val="005D70AC"/>
  </w:style>
  <w:style w:type="paragraph" w:customStyle="1" w:styleId="Number">
    <w:name w:val="Number"/>
    <w:basedOn w:val="NormalIndent"/>
    <w:uiPriority w:val="99"/>
    <w:rsid w:val="005D70AC"/>
    <w:pPr>
      <w:numPr>
        <w:numId w:val="18"/>
      </w:numPr>
    </w:pPr>
    <w:rPr>
      <w:rFonts w:ascii="Century Schoolbook" w:hAnsi="Century Schoolbook"/>
      <w:sz w:val="24"/>
    </w:rPr>
  </w:style>
  <w:style w:type="paragraph" w:customStyle="1" w:styleId="PADate">
    <w:name w:val="PA Date"/>
    <w:basedOn w:val="Normal"/>
    <w:uiPriority w:val="99"/>
    <w:rsid w:val="005D70AC"/>
    <w:pPr>
      <w:spacing w:before="280" w:after="240"/>
    </w:pPr>
  </w:style>
  <w:style w:type="paragraph" w:customStyle="1" w:styleId="quest">
    <w:name w:val="quest"/>
    <w:basedOn w:val="BodyText"/>
    <w:uiPriority w:val="99"/>
    <w:rsid w:val="005D70AC"/>
    <w:pPr>
      <w:ind w:left="864" w:hanging="432"/>
      <w:jc w:val="both"/>
    </w:pPr>
    <w:rPr>
      <w:rFonts w:ascii="CG Times (W1)" w:hAnsi="CG Times (W1)"/>
    </w:rPr>
  </w:style>
  <w:style w:type="paragraph" w:customStyle="1" w:styleId="SignOff">
    <w:name w:val="Sign Off"/>
    <w:basedOn w:val="Normal"/>
    <w:uiPriority w:val="99"/>
    <w:rsid w:val="005D70AC"/>
    <w:pPr>
      <w:spacing w:before="720"/>
    </w:pPr>
  </w:style>
  <w:style w:type="paragraph" w:customStyle="1" w:styleId="Subject">
    <w:name w:val="Subject"/>
    <w:basedOn w:val="Normal"/>
    <w:uiPriority w:val="99"/>
    <w:rsid w:val="005D70AC"/>
    <w:pPr>
      <w:spacing w:before="60"/>
    </w:pPr>
    <w:rPr>
      <w:b/>
      <w:caps/>
    </w:rPr>
  </w:style>
  <w:style w:type="paragraph" w:customStyle="1" w:styleId="Surv-Direction">
    <w:name w:val="Surv - Direction"/>
    <w:uiPriority w:val="99"/>
    <w:rsid w:val="005D70AC"/>
    <w:rPr>
      <w:caps/>
      <w:color w:val="FF0000"/>
      <w:szCs w:val="24"/>
    </w:rPr>
  </w:style>
  <w:style w:type="character" w:customStyle="1" w:styleId="Surv-DirectionChar">
    <w:name w:val="Surv - Direction Char"/>
    <w:basedOn w:val="DefaultParagraphFont"/>
    <w:uiPriority w:val="99"/>
    <w:rsid w:val="005D70AC"/>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D70AC"/>
    <w:rPr>
      <w:b/>
      <w:bCs/>
      <w:color w:val="0000FF"/>
      <w:szCs w:val="24"/>
    </w:rPr>
  </w:style>
  <w:style w:type="character" w:customStyle="1" w:styleId="Surv-ReplaceCodeCharChar">
    <w:name w:val="Surv - Replace Code Char Char"/>
    <w:basedOn w:val="DefaultParagraphFont"/>
    <w:uiPriority w:val="99"/>
    <w:rsid w:val="005D70AC"/>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D70AC"/>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D70AC"/>
    <w:pPr>
      <w:ind w:left="144" w:hanging="144"/>
      <w:jc w:val="left"/>
    </w:pPr>
    <w:rPr>
      <w:b/>
    </w:rPr>
  </w:style>
  <w:style w:type="paragraph" w:customStyle="1" w:styleId="TableHeading0">
    <w:name w:val="Table Heading"/>
    <w:basedOn w:val="Normal"/>
    <w:uiPriority w:val="99"/>
    <w:rsid w:val="005D70AC"/>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D70AC"/>
    <w:pPr>
      <w:spacing w:before="60"/>
      <w:jc w:val="right"/>
    </w:pPr>
    <w:rPr>
      <w:b/>
    </w:rPr>
  </w:style>
  <w:style w:type="paragraph" w:customStyle="1" w:styleId="tablerowhead">
    <w:name w:val="table row head"/>
    <w:basedOn w:val="Normal"/>
    <w:uiPriority w:val="99"/>
    <w:rsid w:val="005D70AC"/>
    <w:pPr>
      <w:overflowPunct w:val="0"/>
      <w:autoSpaceDE w:val="0"/>
      <w:autoSpaceDN w:val="0"/>
      <w:adjustRightInd w:val="0"/>
      <w:spacing w:before="60" w:after="60"/>
      <w:textAlignment w:val="baseline"/>
    </w:pPr>
    <w:rPr>
      <w:rFonts w:ascii="Helvetica" w:hAnsi="Helvetica"/>
    </w:rPr>
  </w:style>
  <w:style w:type="paragraph" w:customStyle="1" w:styleId="TOCNormal">
    <w:name w:val="TOC Normal"/>
    <w:basedOn w:val="TOCHeading"/>
    <w:uiPriority w:val="99"/>
    <w:rsid w:val="005D70AC"/>
    <w:pPr>
      <w:spacing w:before="240" w:after="0"/>
    </w:pPr>
    <w:rPr>
      <w:sz w:val="26"/>
      <w:szCs w:val="20"/>
    </w:rPr>
  </w:style>
  <w:style w:type="paragraph" w:customStyle="1" w:styleId="FaxBodyText">
    <w:name w:val="Fax Body Text"/>
    <w:basedOn w:val="Normal"/>
    <w:rsid w:val="005D70AC"/>
    <w:pPr>
      <w:framePr w:hSpace="180" w:wrap="around" w:vAnchor="text" w:hAnchor="text" w:y="55"/>
    </w:pPr>
    <w:rPr>
      <w:sz w:val="18"/>
    </w:rPr>
  </w:style>
  <w:style w:type="table" w:styleId="ColorfulList-Accent5">
    <w:name w:val="Colorful List Accent 5"/>
    <w:basedOn w:val="TableNormal"/>
    <w:uiPriority w:val="72"/>
    <w:rsid w:val="005D70AC"/>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1843A0" w:themeFill="accent6" w:themeFillShade="CC"/>
      </w:tcPr>
    </w:tblStylePr>
    <w:tblStylePr w:type="lastRow">
      <w:rPr>
        <w:b/>
        <w:bCs/>
        <w:color w:val="1843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5D70AC"/>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sz="12" w:space="0" w:color="FFFFFF" w:themeColor="background1"/>
        </w:tcBorders>
        <w:shd w:val="clear" w:color="auto" w:fill="EAC705" w:themeFill="accent3" w:themeFillShade="CC"/>
      </w:tcPr>
    </w:tblStylePr>
    <w:tblStylePr w:type="lastRow">
      <w:rPr>
        <w:b/>
        <w:bCs/>
        <w:color w:val="EAC7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5D70AC"/>
    <w:rPr>
      <w:rFonts w:ascii="Times New Roman" w:hAnsi="Times New Roman"/>
    </w:rPr>
    <w:tblPr>
      <w:tblStyleRowBandSize w:val="1"/>
      <w:tblStyleColBandSize w:val="1"/>
      <w:tblBorders>
        <w:top w:val="single" w:sz="8" w:space="0" w:color="1F55C9" w:themeColor="accent6"/>
        <w:left w:val="single" w:sz="8" w:space="0" w:color="1F55C9" w:themeColor="accent6"/>
        <w:bottom w:val="single" w:sz="8" w:space="0" w:color="1F55C9" w:themeColor="accent6"/>
        <w:right w:val="single" w:sz="8" w:space="0" w:color="1F55C9" w:themeColor="accent6"/>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sz="6" w:space="0" w:color="1F55C9" w:themeColor="accent6"/>
          <w:left w:val="single" w:sz="8" w:space="0" w:color="1F55C9" w:themeColor="accent6"/>
          <w:bottom w:val="single" w:sz="8" w:space="0" w:color="1F55C9" w:themeColor="accent6"/>
          <w:right w:val="single" w:sz="8" w:space="0" w:color="1F55C9" w:themeColor="accent6"/>
        </w:tcBorders>
      </w:tcPr>
    </w:tblStylePr>
    <w:tblStylePr w:type="firstCol">
      <w:rPr>
        <w:b/>
        <w:bCs/>
      </w:rPr>
    </w:tblStylePr>
    <w:tblStylePr w:type="lastCol">
      <w:rPr>
        <w:b/>
        <w:bCs/>
      </w:rPr>
    </w:tblStylePr>
    <w:tblStylePr w:type="band1Vert">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tblStylePr w:type="band1Horz">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style>
  <w:style w:type="table" w:styleId="TableList4">
    <w:name w:val="Table List 4"/>
    <w:basedOn w:val="TableNormal"/>
    <w:rsid w:val="005D70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0"/>
    <w:next w:val="Normal"/>
    <w:rsid w:val="005D70AC"/>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character" w:customStyle="1" w:styleId="QuestionChar">
    <w:name w:val="Question Char"/>
    <w:basedOn w:val="DefaultParagraphFont"/>
    <w:link w:val="Question0"/>
    <w:rsid w:val="005D70AC"/>
    <w:rPr>
      <w:rFonts w:ascii="Times New Roman" w:eastAsiaTheme="minorHAnsi" w:hAnsi="Times New Roman" w:cstheme="minorBidi"/>
      <w:color w:val="000080"/>
      <w:sz w:val="22"/>
      <w:szCs w:val="22"/>
      <w:lang w:val="en-IN"/>
    </w:rPr>
  </w:style>
  <w:style w:type="table" w:styleId="TableContemporary">
    <w:name w:val="Table Contemporary"/>
    <w:basedOn w:val="TableNormal"/>
    <w:rsid w:val="005D70AC"/>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SourceFirstline044">
    <w:name w:val="Style Source + First line:  0.44&quot;"/>
    <w:basedOn w:val="Normal"/>
    <w:rsid w:val="00DC7EDD"/>
    <w:pPr>
      <w:ind w:firstLine="634"/>
    </w:pPr>
    <w:rPr>
      <w:i/>
      <w:iCs/>
      <w:color w:val="000000" w:themeColor="text1"/>
      <w:sz w:val="16"/>
    </w:rPr>
  </w:style>
  <w:style w:type="paragraph" w:customStyle="1" w:styleId="StyleSourceFirstline106">
    <w:name w:val="Style Source + First line:  1.06&quot;"/>
    <w:basedOn w:val="Normal"/>
    <w:rsid w:val="00DC7EDD"/>
    <w:pPr>
      <w:ind w:firstLine="1526"/>
    </w:pPr>
    <w:rPr>
      <w:i/>
      <w:iCs/>
      <w:color w:val="000000" w:themeColor="text1"/>
      <w:sz w:val="16"/>
    </w:rPr>
  </w:style>
  <w:style w:type="paragraph" w:customStyle="1" w:styleId="Instructions">
    <w:name w:val="Instructions"/>
    <w:basedOn w:val="Normal"/>
    <w:next w:val="Normal"/>
    <w:qFormat/>
    <w:rsid w:val="005D70AC"/>
    <w:pPr>
      <w:spacing w:after="120"/>
    </w:pPr>
    <w:rPr>
      <w:rFonts w:cstheme="minorHAnsi"/>
      <w:i/>
      <w:color w:val="1F55C9" w:themeColor="accent6"/>
    </w:rPr>
  </w:style>
  <w:style w:type="character" w:customStyle="1" w:styleId="UnresolvedMention1">
    <w:name w:val="Unresolved Mention1"/>
    <w:basedOn w:val="DefaultParagraphFont"/>
    <w:uiPriority w:val="99"/>
    <w:semiHidden/>
    <w:unhideWhenUsed/>
    <w:rsid w:val="005D70AC"/>
    <w:rPr>
      <w:color w:val="808080"/>
      <w:shd w:val="clear" w:color="auto" w:fill="E6E6E6"/>
    </w:rPr>
  </w:style>
  <w:style w:type="table" w:styleId="TableGridLight">
    <w:name w:val="Grid Table Light"/>
    <w:basedOn w:val="TableNormal"/>
    <w:uiPriority w:val="40"/>
    <w:rsid w:val="005D70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5D70AC"/>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Bold" w:hAnsi="Arial Bold"/>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GHTableCaption">
    <w:name w:val="GH_Table_Caption"/>
    <w:basedOn w:val="Normal"/>
    <w:next w:val="Normal"/>
    <w:rsid w:val="00D85E03"/>
    <w:pPr>
      <w:numPr>
        <w:numId w:val="15"/>
      </w:numPr>
      <w:tabs>
        <w:tab w:val="left" w:pos="1008"/>
      </w:tabs>
      <w:jc w:val="center"/>
    </w:pPr>
    <w:rPr>
      <w:b/>
      <w:szCs w:val="24"/>
    </w:rPr>
  </w:style>
  <w:style w:type="paragraph" w:customStyle="1" w:styleId="ProvidedTo-By">
    <w:name w:val="Provided To-By"/>
    <w:basedOn w:val="Normal"/>
    <w:qFormat/>
    <w:rsid w:val="005D70AC"/>
    <w:rPr>
      <w:sz w:val="16"/>
      <w:szCs w:val="24"/>
    </w:rPr>
  </w:style>
  <w:style w:type="paragraph" w:customStyle="1" w:styleId="SolicitationNumber">
    <w:name w:val="Solicitation Number"/>
    <w:basedOn w:val="Normal"/>
    <w:rsid w:val="005D70AC"/>
    <w:pPr>
      <w:framePr w:wrap="around" w:hAnchor="text"/>
    </w:pPr>
    <w:rPr>
      <w:szCs w:val="24"/>
    </w:rPr>
  </w:style>
  <w:style w:type="paragraph" w:customStyle="1" w:styleId="ProposalSub-Title">
    <w:name w:val="Proposal Sub-Title"/>
    <w:basedOn w:val="Normal"/>
    <w:rsid w:val="005D70AC"/>
    <w:rPr>
      <w:sz w:val="32"/>
      <w:szCs w:val="24"/>
    </w:rPr>
  </w:style>
  <w:style w:type="paragraph" w:customStyle="1" w:styleId="ProposalVolumeNumber">
    <w:name w:val="Proposal Volume Number"/>
    <w:basedOn w:val="Normal"/>
    <w:rsid w:val="005D70AC"/>
    <w:pPr>
      <w:spacing w:after="240"/>
    </w:pPr>
    <w:rPr>
      <w:sz w:val="32"/>
      <w:szCs w:val="24"/>
    </w:rPr>
  </w:style>
  <w:style w:type="paragraph" w:customStyle="1" w:styleId="ProposalDueDate">
    <w:name w:val="Proposal Due Date"/>
    <w:basedOn w:val="Normal"/>
    <w:rsid w:val="005D70AC"/>
    <w:pPr>
      <w:framePr w:wrap="around" w:hAnchor="text"/>
    </w:pPr>
    <w:rPr>
      <w:sz w:val="32"/>
      <w:szCs w:val="24"/>
    </w:rPr>
  </w:style>
  <w:style w:type="paragraph" w:customStyle="1" w:styleId="TitlepageRestriction">
    <w:name w:val="Titlepage_Restriction"/>
    <w:basedOn w:val="Normal"/>
    <w:rsid w:val="005D70AC"/>
    <w:rPr>
      <w:sz w:val="16"/>
      <w:szCs w:val="24"/>
    </w:rPr>
  </w:style>
  <w:style w:type="paragraph" w:customStyle="1" w:styleId="BodyTextBold">
    <w:name w:val="Body Text Bold"/>
    <w:basedOn w:val="BodyText"/>
    <w:link w:val="BodyTextBoldChar"/>
    <w:qFormat/>
    <w:rsid w:val="005D70AC"/>
    <w:rPr>
      <w:b/>
      <w:noProof/>
      <w:szCs w:val="16"/>
    </w:rPr>
  </w:style>
  <w:style w:type="character" w:customStyle="1" w:styleId="BodyTextBoldChar">
    <w:name w:val="Body Text Bold Char"/>
    <w:basedOn w:val="BodyTextChar"/>
    <w:link w:val="BodyTextBold"/>
    <w:rsid w:val="005D70AC"/>
    <w:rPr>
      <w:rFonts w:eastAsiaTheme="minorHAnsi" w:cstheme="minorBidi"/>
      <w:b/>
      <w:noProof/>
      <w:color w:val="000000"/>
      <w:sz w:val="22"/>
      <w:szCs w:val="16"/>
      <w:lang w:val="en-IN"/>
    </w:rPr>
  </w:style>
  <w:style w:type="paragraph" w:customStyle="1" w:styleId="BodyTextNoSpacingAfter">
    <w:name w:val="Body Text No Spacing After"/>
    <w:basedOn w:val="BodyText"/>
    <w:link w:val="BodyTextNoSpacingAfterChar"/>
    <w:qFormat/>
    <w:rsid w:val="00D85E03"/>
    <w:pPr>
      <w:spacing w:after="0"/>
    </w:pPr>
    <w:rPr>
      <w:iCs/>
      <w:szCs w:val="16"/>
    </w:rPr>
  </w:style>
  <w:style w:type="paragraph" w:customStyle="1" w:styleId="Bodytext0">
    <w:name w:val="Bodytext"/>
    <w:basedOn w:val="Normal"/>
    <w:link w:val="BodytextChar0"/>
    <w:rsid w:val="005D70AC"/>
    <w:pPr>
      <w:spacing w:after="160"/>
    </w:pPr>
    <w:rPr>
      <w:szCs w:val="24"/>
    </w:rPr>
  </w:style>
  <w:style w:type="paragraph" w:customStyle="1" w:styleId="BodytextHeading">
    <w:name w:val="Bodytext_Heading"/>
    <w:basedOn w:val="Bodytext0"/>
    <w:next w:val="Bodytext0"/>
    <w:rsid w:val="005D70AC"/>
    <w:pPr>
      <w:spacing w:before="160"/>
    </w:pPr>
    <w:rPr>
      <w:b/>
    </w:rPr>
  </w:style>
  <w:style w:type="character" w:customStyle="1" w:styleId="BodytextChar0">
    <w:name w:val="Bodytext Char"/>
    <w:basedOn w:val="DefaultParagraphFont"/>
    <w:link w:val="Bodytext0"/>
    <w:locked/>
    <w:rsid w:val="005D70AC"/>
    <w:rPr>
      <w:sz w:val="22"/>
      <w:szCs w:val="24"/>
    </w:rPr>
  </w:style>
  <w:style w:type="table" w:customStyle="1" w:styleId="ESIReport2">
    <w:name w:val="ESI Report 2"/>
    <w:basedOn w:val="TableNormal"/>
    <w:uiPriority w:val="99"/>
    <w:rsid w:val="005D70AC"/>
    <w:pPr>
      <w:spacing w:before="40" w:after="40"/>
    </w:pPr>
    <w:tblPr>
      <w:jc w:val="cente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jc w:val="center"/>
    </w:trPr>
    <w:tcPr>
      <w:vAlign w:val="center"/>
    </w:tcPr>
    <w:tblStylePr w:type="firstRow">
      <w:rPr>
        <w:b/>
        <w:color w:val="auto"/>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93D500" w:themeFill="accent1"/>
      </w:tcPr>
    </w:tblStylePr>
    <w:tblStylePr w:type="lastRow">
      <w:rPr>
        <w:b/>
      </w:rPr>
      <w:tblPr/>
      <w:tcPr>
        <w:tcBorders>
          <w:top w:val="double" w:sz="4" w:space="0" w:color="7F7F7F" w:themeColor="text2"/>
          <w:left w:val="single" w:sz="4" w:space="0" w:color="7F7F7F" w:themeColor="text2"/>
          <w:bottom w:val="single" w:sz="8" w:space="0" w:color="7F7F7F" w:themeColor="text2"/>
          <w:right w:val="single" w:sz="4" w:space="0" w:color="7F7F7F" w:themeColor="text2"/>
          <w:insideH w:val="nil"/>
          <w:insideV w:val="single" w:sz="4" w:space="0" w:color="7F7F7F" w:themeColor="text2"/>
          <w:tl2br w:val="nil"/>
          <w:tr2bl w:val="nil"/>
        </w:tcBorders>
      </w:tcPr>
    </w:tblStylePr>
  </w:style>
  <w:style w:type="paragraph" w:customStyle="1" w:styleId="Tablebody0">
    <w:name w:val="Tablebody"/>
    <w:basedOn w:val="Bodytext0"/>
    <w:rsid w:val="005D70AC"/>
    <w:pPr>
      <w:spacing w:before="40" w:after="40"/>
    </w:pPr>
    <w:rPr>
      <w:sz w:val="20"/>
    </w:rPr>
  </w:style>
  <w:style w:type="paragraph" w:customStyle="1" w:styleId="TableBullet1">
    <w:name w:val="TableBullet1"/>
    <w:basedOn w:val="Tablebody0"/>
    <w:rsid w:val="00D85E03"/>
    <w:pPr>
      <w:numPr>
        <w:numId w:val="34"/>
      </w:numPr>
      <w:ind w:left="173" w:hanging="173"/>
    </w:pPr>
  </w:style>
  <w:style w:type="paragraph" w:customStyle="1" w:styleId="Tablenote">
    <w:name w:val="Tablenote"/>
    <w:basedOn w:val="Tablebody0"/>
    <w:rsid w:val="005D70AC"/>
    <w:rPr>
      <w:sz w:val="18"/>
    </w:rPr>
  </w:style>
  <w:style w:type="paragraph" w:customStyle="1" w:styleId="Tablesubheader">
    <w:name w:val="Tablesubheader"/>
    <w:basedOn w:val="Normal"/>
    <w:rsid w:val="005D70AC"/>
    <w:pPr>
      <w:spacing w:before="40" w:after="40"/>
    </w:pPr>
    <w:rPr>
      <w:b/>
      <w:sz w:val="20"/>
      <w:szCs w:val="24"/>
    </w:rPr>
  </w:style>
  <w:style w:type="table" w:customStyle="1" w:styleId="EnergyReportTable">
    <w:name w:val="Energy Report Table"/>
    <w:basedOn w:val="TableNormal"/>
    <w:uiPriority w:val="99"/>
    <w:qFormat/>
    <w:rsid w:val="005D70AC"/>
    <w:pPr>
      <w:spacing w:before="40" w:after="40"/>
    </w:p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Arial Bold" w:hAnsi="Arial Bold"/>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character" w:styleId="Mention">
    <w:name w:val="Mention"/>
    <w:basedOn w:val="DefaultParagraphFont"/>
    <w:uiPriority w:val="99"/>
    <w:unhideWhenUsed/>
    <w:rsid w:val="005D70AC"/>
    <w:rPr>
      <w:color w:val="2B579A"/>
      <w:shd w:val="clear" w:color="auto" w:fill="E1DFDD"/>
    </w:rPr>
  </w:style>
  <w:style w:type="table" w:customStyle="1" w:styleId="BPATable">
    <w:name w:val="BPA Table"/>
    <w:basedOn w:val="TableNormal"/>
    <w:uiPriority w:val="99"/>
    <w:rsid w:val="005D70AC"/>
    <w:pPr>
      <w:jc w:val="center"/>
    </w:pPr>
    <w:rPr>
      <w:rFonts w:ascii="Segoe UI" w:eastAsiaTheme="minorHAnsi" w:hAnsi="Segoe UI" w:cstheme="minorBidi"/>
      <w:szCs w:val="22"/>
    </w:rPr>
    <w:tblPr>
      <w:jc w:val="center"/>
      <w:tblBorders>
        <w:bottom w:val="single" w:sz="12" w:space="0" w:color="7A7A7A"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Consolas" w:hAnsi="Consolas"/>
        <w:b/>
        <w:color w:val="FFFFFF" w:themeColor="background1"/>
        <w:sz w:val="20"/>
      </w:rPr>
      <w:tblPr/>
      <w:tcPr>
        <w:tcBorders>
          <w:top w:val="nil"/>
          <w:left w:val="nil"/>
          <w:bottom w:val="single" w:sz="12" w:space="0" w:color="7A7A7A" w:themeColor="background2" w:themeShade="80"/>
          <w:right w:val="nil"/>
          <w:insideH w:val="nil"/>
          <w:insideV w:val="nil"/>
          <w:tl2br w:val="nil"/>
          <w:tr2bl w:val="nil"/>
        </w:tcBorders>
        <w:shd w:val="clear" w:color="auto" w:fill="556270"/>
      </w:tcPr>
    </w:tblStylePr>
  </w:style>
  <w:style w:type="table" w:customStyle="1" w:styleId="ComEdTable">
    <w:name w:val="ComEd Table"/>
    <w:basedOn w:val="TableNormal"/>
    <w:uiPriority w:val="99"/>
    <w:qFormat/>
    <w:rsid w:val="005D70AC"/>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Arial Bold" w:hAnsi="Arial Bold"/>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Arial Bold" w:hAnsi="Arial Bold"/>
        <w:b w:val="0"/>
        <w:color w:val="auto"/>
      </w:rPr>
    </w:tblStylePr>
  </w:style>
  <w:style w:type="table" w:customStyle="1" w:styleId="EnergyTable1">
    <w:name w:val="Energy Table1"/>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Lucida Sans Unicode" w:hAnsi="Lucida Sans Unicode"/>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3">
    <w:name w:val="Energy Table13"/>
    <w:basedOn w:val="TableNormal"/>
    <w:uiPriority w:val="99"/>
    <w:qFormat/>
    <w:rsid w:val="005D70AC"/>
    <w:pPr>
      <w:spacing w:before="40" w:after="40"/>
      <w:jc w:val="center"/>
    </w:pPr>
    <w:tblPr>
      <w:tblStyleRowBandSize w:val="1"/>
      <w:tblInd w:w="0" w:type="nil"/>
      <w:tblBorders>
        <w:bottom w:val="single" w:sz="8" w:space="0" w:color="7F7F7F" w:themeColor="text2"/>
        <w:insideH w:val="single" w:sz="4" w:space="0" w:color="E5E5E5"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Arial Bold" w:hAnsi="Arial Bold" w:hint="default"/>
        <w:b/>
      </w:rPr>
      <w:tblPr/>
      <w:tcPr>
        <w:tcBorders>
          <w:top w:val="double" w:sz="4" w:space="0" w:color="545759"/>
          <w:bottom w:val="single" w:sz="4" w:space="0" w:color="545759"/>
        </w:tcBorders>
      </w:tcPr>
    </w:tblStylePr>
    <w:tblStylePr w:type="firstCol">
      <w:rPr>
        <w:rFonts w:ascii="Consolas" w:hAnsi="Consolas" w:cs="Consolas" w:hint="default"/>
        <w:b w:val="0"/>
        <w:color w:val="auto"/>
      </w:rPr>
    </w:tblStylePr>
  </w:style>
  <w:style w:type="table" w:customStyle="1" w:styleId="EnergyTable3">
    <w:name w:val="Energy Table3"/>
    <w:basedOn w:val="TableNormal"/>
    <w:uiPriority w:val="99"/>
    <w:qFormat/>
    <w:rsid w:val="005D70AC"/>
    <w:pPr>
      <w:spacing w:before="40" w:after="40"/>
      <w:jc w:val="center"/>
    </w:p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Lucida Sans Unicode" w:hAnsi="Lucida Sans Unicode"/>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5D70AC"/>
    <w:pPr>
      <w:jc w:val="center"/>
    </w:pPr>
    <w:tblPr>
      <w:tblStyleRowBandSize w:val="1"/>
      <w:tblStyleColBandSize w:val="1"/>
      <w:tblBorders>
        <w:top w:val="single" w:sz="4" w:space="0" w:color="93D500" w:themeColor="accent1"/>
        <w:bottom w:val="single" w:sz="4" w:space="0" w:color="93D500" w:themeColor="accent1"/>
        <w:insideH w:val="single" w:sz="4" w:space="0" w:color="93D500" w:themeColor="accent1"/>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sz="4" w:space="0" w:color="93D5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tblPr/>
      <w:tcPr>
        <w:tcBorders>
          <w:top w:val="single" w:sz="4" w:space="0" w:color="93D500" w:themeColor="accent1"/>
          <w:bottom w:val="single" w:sz="4" w:space="0" w:color="93D5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EnergyGreen">
    <w:name w:val="Energy_Green"/>
    <w:basedOn w:val="ListTable3-Accent11"/>
    <w:uiPriority w:val="99"/>
    <w:rsid w:val="005D70AC"/>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CG Times (W1)" w:hAnsi="CG Times (W1)"/>
        <w:b/>
        <w:bCs/>
      </w:rPr>
      <w:tblPr/>
      <w:tcPr>
        <w:tcBorders>
          <w:top w:val="double" w:sz="4" w:space="0" w:color="93D500" w:themeColor="accent1"/>
          <w:bottom w:val="single" w:sz="4" w:space="0" w:color="93D500" w:themeColor="accent1"/>
        </w:tcBorders>
        <w:shd w:val="clear" w:color="auto" w:fill="FFFFFF" w:themeFill="background1"/>
      </w:tcPr>
    </w:tblStylePr>
    <w:tblStylePr w:type="firstCol">
      <w:rPr>
        <w:rFonts w:ascii="CG Times (W1)" w:hAnsi="CG Times (W1)"/>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pPr>
        <w:jc w:val="center"/>
      </w:pPr>
      <w:tblPr/>
      <w:tcPr>
        <w:tcBorders>
          <w:top w:val="single" w:sz="4" w:space="0" w:color="93D500" w:themeColor="accent1"/>
          <w:bottom w:val="single" w:sz="4" w:space="0" w:color="93D5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MediumShading1-Accent61">
    <w:name w:val="Medium Shading 1 - Accent 61"/>
    <w:basedOn w:val="TableNormal"/>
    <w:next w:val="MediumShading1-Accent6"/>
    <w:uiPriority w:val="63"/>
    <w:rsid w:val="005D70AC"/>
    <w:rPr>
      <w:rFonts w:ascii="Times New Roman" w:eastAsia="Calibri" w:hAnsi="Times New Roman"/>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5D70AC"/>
    <w:pPr>
      <w:widowControl w:val="0"/>
      <w:autoSpaceDE w:val="0"/>
      <w:autoSpaceDN w:val="0"/>
      <w:ind w:left="108"/>
    </w:pPr>
    <w:rPr>
      <w:rFonts w:eastAsia="Arial" w:cs="Arial"/>
    </w:rPr>
  </w:style>
  <w:style w:type="character" w:customStyle="1" w:styleId="BodyTextNoSpacingAfterChar">
    <w:name w:val="Body Text No Spacing After Char"/>
    <w:basedOn w:val="DefaultParagraphFont"/>
    <w:link w:val="BodyTextNoSpacingAfter"/>
    <w:rsid w:val="007F08D7"/>
    <w:rPr>
      <w:iCs/>
      <w:sz w:val="22"/>
      <w:szCs w:val="16"/>
    </w:rPr>
  </w:style>
  <w:style w:type="paragraph" w:customStyle="1" w:styleId="Heding4">
    <w:name w:val="Heding 4"/>
    <w:basedOn w:val="Normal"/>
    <w:rsid w:val="007F08D7"/>
    <w:pPr>
      <w:keepNext/>
      <w:spacing w:before="360" w:after="240"/>
    </w:pPr>
    <w:rPr>
      <w:rFonts w:cs="Arial"/>
      <w:b/>
      <w:bCs/>
      <w:i/>
      <w:iCs/>
    </w:rPr>
  </w:style>
  <w:style w:type="character" w:customStyle="1" w:styleId="normaltextrun">
    <w:name w:val="normaltextrun"/>
    <w:basedOn w:val="DefaultParagraphFont"/>
    <w:rsid w:val="007F08D7"/>
  </w:style>
  <w:style w:type="table" w:customStyle="1" w:styleId="EnergyTable11">
    <w:name w:val="Energy Table11"/>
    <w:basedOn w:val="TableNormal"/>
    <w:uiPriority w:val="99"/>
    <w:qFormat/>
    <w:rsid w:val="00F15BF3"/>
    <w:pPr>
      <w:spacing w:before="40" w:after="40"/>
      <w:jc w:val="center"/>
    </w:p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customStyle="1" w:styleId="StyleMemoFrameLeft-018cm">
    <w:name w:val="Style Memo Frame + Left:  -0.18 cm"/>
    <w:basedOn w:val="MemoFrame"/>
    <w:rsid w:val="003A78E1"/>
    <w:pPr>
      <w:ind w:left="-101"/>
    </w:pPr>
    <w:rPr>
      <w:bCs/>
    </w:rPr>
  </w:style>
  <w:style w:type="table" w:customStyle="1" w:styleId="ESIReport">
    <w:name w:val="ESI Report"/>
    <w:basedOn w:val="TableNormal"/>
    <w:uiPriority w:val="99"/>
    <w:rsid w:val="009749BA"/>
    <w:pPr>
      <w:spacing w:before="40" w:after="40"/>
    </w:pPr>
    <w:tblPr>
      <w:jc w:val="center"/>
      <w:tblBorders>
        <w:top w:val="single" w:sz="4" w:space="0" w:color="B6B6B6" w:themeColor="background2" w:themeShade="BF"/>
        <w:bottom w:val="single" w:sz="4" w:space="0" w:color="B6B6B6" w:themeColor="background2" w:themeShade="BF"/>
        <w:insideH w:val="single" w:sz="4" w:space="0" w:color="B6B6B6"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B6B6B6" w:themeColor="background2" w:themeShade="BF"/>
          <w:left w:val="nil"/>
          <w:bottom w:val="single" w:sz="4" w:space="0" w:color="B6B6B6" w:themeColor="background2" w:themeShade="BF"/>
          <w:right w:val="nil"/>
          <w:insideH w:val="nil"/>
          <w:insideV w:val="nil"/>
          <w:tl2br w:val="nil"/>
          <w:tr2bl w:val="nil"/>
        </w:tcBorders>
      </w:tcPr>
    </w:tblStylePr>
  </w:style>
  <w:style w:type="paragraph" w:customStyle="1" w:styleId="Source">
    <w:name w:val="Source"/>
    <w:basedOn w:val="Normal"/>
    <w:link w:val="SourceChar"/>
    <w:rsid w:val="00FF6FAA"/>
    <w:rPr>
      <w:rFonts w:eastAsiaTheme="minorHAnsi" w:cstheme="minorBidi"/>
      <w:i/>
      <w:color w:val="000000" w:themeColor="text1"/>
      <w:sz w:val="16"/>
      <w:szCs w:val="22"/>
      <w:lang w:val="en-IN"/>
    </w:rPr>
  </w:style>
  <w:style w:type="character" w:customStyle="1" w:styleId="SourceChar">
    <w:name w:val="Source Char"/>
    <w:basedOn w:val="DefaultParagraphFont"/>
    <w:link w:val="Source"/>
    <w:rsid w:val="00FF6FAA"/>
    <w:rPr>
      <w:rFonts w:eastAsiaTheme="minorHAnsi" w:cstheme="minorBidi"/>
      <w:i/>
      <w:color w:val="000000" w:themeColor="text1"/>
      <w:sz w:val="16"/>
      <w:szCs w:val="22"/>
      <w:lang w:val="en-IN"/>
    </w:rPr>
  </w:style>
  <w:style w:type="character" w:customStyle="1" w:styleId="ui-provider">
    <w:name w:val="ui-provider"/>
    <w:basedOn w:val="DefaultParagraphFont"/>
    <w:rsid w:val="00680018"/>
  </w:style>
  <w:style w:type="paragraph" w:customStyle="1" w:styleId="pf0">
    <w:name w:val="pf0"/>
    <w:basedOn w:val="Normal"/>
    <w:rsid w:val="004652D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52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699816410">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15607279">
      <w:bodyDiv w:val="1"/>
      <w:marLeft w:val="0"/>
      <w:marRight w:val="0"/>
      <w:marTop w:val="0"/>
      <w:marBottom w:val="0"/>
      <w:divBdr>
        <w:top w:val="none" w:sz="0" w:space="0" w:color="auto"/>
        <w:left w:val="none" w:sz="0" w:space="0" w:color="auto"/>
        <w:bottom w:val="none" w:sz="0" w:space="0" w:color="auto"/>
        <w:right w:val="none" w:sz="0" w:space="0" w:color="auto"/>
      </w:divBdr>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003049951">
      <w:bodyDiv w:val="1"/>
      <w:marLeft w:val="0"/>
      <w:marRight w:val="0"/>
      <w:marTop w:val="0"/>
      <w:marBottom w:val="0"/>
      <w:divBdr>
        <w:top w:val="none" w:sz="0" w:space="0" w:color="auto"/>
        <w:left w:val="none" w:sz="0" w:space="0" w:color="auto"/>
        <w:bottom w:val="none" w:sz="0" w:space="0" w:color="auto"/>
        <w:right w:val="none" w:sz="0" w:space="0" w:color="auto"/>
      </w:divBdr>
    </w:div>
    <w:div w:id="1052921979">
      <w:bodyDiv w:val="1"/>
      <w:marLeft w:val="0"/>
      <w:marRight w:val="0"/>
      <w:marTop w:val="0"/>
      <w:marBottom w:val="0"/>
      <w:divBdr>
        <w:top w:val="none" w:sz="0" w:space="0" w:color="auto"/>
        <w:left w:val="none" w:sz="0" w:space="0" w:color="auto"/>
        <w:bottom w:val="none" w:sz="0" w:space="0" w:color="auto"/>
        <w:right w:val="none" w:sz="0" w:space="0" w:color="auto"/>
      </w:divBdr>
    </w:div>
    <w:div w:id="1063288603">
      <w:bodyDiv w:val="1"/>
      <w:marLeft w:val="0"/>
      <w:marRight w:val="0"/>
      <w:marTop w:val="0"/>
      <w:marBottom w:val="0"/>
      <w:divBdr>
        <w:top w:val="none" w:sz="0" w:space="0" w:color="auto"/>
        <w:left w:val="none" w:sz="0" w:space="0" w:color="auto"/>
        <w:bottom w:val="none" w:sz="0" w:space="0" w:color="auto"/>
        <w:right w:val="none" w:sz="0" w:space="0" w:color="auto"/>
      </w:divBdr>
    </w:div>
    <w:div w:id="1161115455">
      <w:bodyDiv w:val="1"/>
      <w:marLeft w:val="0"/>
      <w:marRight w:val="0"/>
      <w:marTop w:val="0"/>
      <w:marBottom w:val="0"/>
      <w:divBdr>
        <w:top w:val="none" w:sz="0" w:space="0" w:color="auto"/>
        <w:left w:val="none" w:sz="0" w:space="0" w:color="auto"/>
        <w:bottom w:val="none" w:sz="0" w:space="0" w:color="auto"/>
        <w:right w:val="none" w:sz="0" w:space="0" w:color="auto"/>
      </w:divBdr>
    </w:div>
    <w:div w:id="1247031795">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371417879">
      <w:bodyDiv w:val="1"/>
      <w:marLeft w:val="0"/>
      <w:marRight w:val="0"/>
      <w:marTop w:val="0"/>
      <w:marBottom w:val="0"/>
      <w:divBdr>
        <w:top w:val="none" w:sz="0" w:space="0" w:color="auto"/>
        <w:left w:val="none" w:sz="0" w:space="0" w:color="auto"/>
        <w:bottom w:val="none" w:sz="0" w:space="0" w:color="auto"/>
        <w:right w:val="none" w:sz="0" w:space="0" w:color="auto"/>
      </w:divBdr>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30593">
      <w:bodyDiv w:val="1"/>
      <w:marLeft w:val="0"/>
      <w:marRight w:val="0"/>
      <w:marTop w:val="0"/>
      <w:marBottom w:val="0"/>
      <w:divBdr>
        <w:top w:val="none" w:sz="0" w:space="0" w:color="auto"/>
        <w:left w:val="none" w:sz="0" w:space="0" w:color="auto"/>
        <w:bottom w:val="none" w:sz="0" w:space="0" w:color="auto"/>
        <w:right w:val="none" w:sz="0" w:space="0" w:color="auto"/>
      </w:divBdr>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22834402">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1867013346">
      <w:bodyDiv w:val="1"/>
      <w:marLeft w:val="0"/>
      <w:marRight w:val="0"/>
      <w:marTop w:val="0"/>
      <w:marBottom w:val="0"/>
      <w:divBdr>
        <w:top w:val="none" w:sz="0" w:space="0" w:color="auto"/>
        <w:left w:val="none" w:sz="0" w:space="0" w:color="auto"/>
        <w:bottom w:val="none" w:sz="0" w:space="0" w:color="auto"/>
        <w:right w:val="none" w:sz="0" w:space="0" w:color="auto"/>
      </w:divBdr>
    </w:div>
    <w:div w:id="1924758471">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 w:id="21298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sag.info/wp-content/uploads/IL-TRM-Version-12.0-Volumes-1-4-Compiled-Final.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lls\OneDrive%20-%20Guidehouse\Documents\Templates\2023\Report%20Template_ESI_Outwit_2023.dotx" TargetMode="External"/></Relationships>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9" ma:contentTypeDescription="Create a new document." ma:contentTypeScope="" ma:versionID="6a9dd9f7ec98e7837d65556c30b7bf44">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3f9cc324d2889551e23fdb76cae81eb7"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Props1.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customXml/itemProps2.xml><?xml version="1.0" encoding="utf-8"?>
<ds:datastoreItem xmlns:ds="http://schemas.openxmlformats.org/officeDocument/2006/customXml" ds:itemID="{31FA30D8-BD54-40D5-A3F6-4B20C2A92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89DC5-0F89-4F7E-8F9C-07BD9C9BB38C}">
  <ds:schemaRefs>
    <ds:schemaRef ds:uri="http://schemas.microsoft.com/sharepoint/v3/contenttype/forms"/>
  </ds:schemaRefs>
</ds:datastoreItem>
</file>

<file path=customXml/itemProps4.xml><?xml version="1.0" encoding="utf-8"?>
<ds:datastoreItem xmlns:ds="http://schemas.openxmlformats.org/officeDocument/2006/customXml" ds:itemID="{51594885-92A5-42C1-B069-3ACD710C65F5}">
  <ds:schemaRefs>
    <ds:schemaRef ds:uri="http://schemas.microsoft.com/office/infopath/2007/PartnerControls"/>
    <ds:schemaRef ds:uri="http://schemas.openxmlformats.org/package/2006/metadata/core-properties"/>
    <ds:schemaRef ds:uri="http://purl.org/dc/terms/"/>
    <ds:schemaRef ds:uri="ad755eef-71ec-496f-ab18-a3e771bfb4a9"/>
    <ds:schemaRef ds:uri="http://purl.org/dc/elements/1.1/"/>
    <ds:schemaRef ds:uri="dd860c49-519f-4fad-a9e7-096243cb3a9a"/>
    <ds:schemaRef ds:uri="http://purl.org/dc/dcmitype/"/>
    <ds:schemaRef ds:uri="http://schemas.microsoft.com/office/2006/metadata/properties"/>
    <ds:schemaRef ds:uri="http://www.w3.org/XML/1998/namespace"/>
    <ds:schemaRef ds:uri="http://schemas.microsoft.com/office/2006/documentManagement/types"/>
    <ds:schemaRef ds:uri="http://schemas.microsoft.com/sharepoint/v3"/>
  </ds:schemaRefs>
</ds:datastoreItem>
</file>

<file path=docMetadata/LabelInfo.xml><?xml version="1.0" encoding="utf-8"?>
<clbl:labelList xmlns:clbl="http://schemas.microsoft.com/office/2020/mipLabelMetadata">
  <clbl:label id="{7efd950c-944d-404f-b6bf-71cb7e06b360}" enabled="1" method="Standard" siteId="{bfa12df7-47f4-4a99-a8ad-1209e99b84fe}" contentBits="0" removed="0"/>
</clbl:labelList>
</file>

<file path=docProps/app.xml><?xml version="1.0" encoding="utf-8"?>
<Properties xmlns="http://schemas.openxmlformats.org/officeDocument/2006/extended-properties" xmlns:vt="http://schemas.openxmlformats.org/officeDocument/2006/docPropsVTypes">
  <Template>Report Template_ESI_Outwit_2023</Template>
  <TotalTime>0</TotalTime>
  <Pages>11</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Links>
    <vt:vector size="6" baseType="variant">
      <vt:variant>
        <vt:i4>5046363</vt:i4>
      </vt:variant>
      <vt:variant>
        <vt:i4>21</vt:i4>
      </vt:variant>
      <vt:variant>
        <vt:i4>0</vt:i4>
      </vt:variant>
      <vt:variant>
        <vt:i4>5</vt:i4>
      </vt:variant>
      <vt:variant>
        <vt:lpwstr>https://www.ilsag.info/wp-content/uploads/IL-TRM-Version-12.0-Volumes-1-4-Compiled-Final.pdf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Chittory</dc:creator>
  <cp:keywords/>
  <cp:lastModifiedBy>Christopher Frye</cp:lastModifiedBy>
  <cp:revision>2</cp:revision>
  <dcterms:created xsi:type="dcterms:W3CDTF">2024-09-04T13:08:00Z</dcterms:created>
  <dcterms:modified xsi:type="dcterms:W3CDTF">2024-09-04T13:08:00Z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ies>
</file>